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C6AFB" w14:textId="57C51ACC" w:rsidR="00FA6E85" w:rsidRPr="000614FC" w:rsidRDefault="007428CE" w:rsidP="00FA6E85">
      <w:pPr>
        <w:pStyle w:val="a0"/>
        <w:jc w:val="center"/>
        <w:rPr>
          <w:rFonts w:cstheme="minorHAnsi"/>
          <w:sz w:val="36"/>
          <w:szCs w:val="36"/>
        </w:rPr>
      </w:pPr>
      <w:r w:rsidRPr="000614FC">
        <w:rPr>
          <w:rFonts w:cstheme="minorHAnsi"/>
          <w:sz w:val="36"/>
          <w:szCs w:val="36"/>
        </w:rPr>
        <w:t>S</w:t>
      </w:r>
      <w:r w:rsidR="00FA6E85" w:rsidRPr="000614FC">
        <w:rPr>
          <w:rFonts w:cstheme="minorHAnsi"/>
          <w:sz w:val="36"/>
          <w:szCs w:val="36"/>
        </w:rPr>
        <w:t>upplementary Materials</w:t>
      </w:r>
    </w:p>
    <w:p w14:paraId="3800EC49" w14:textId="77777777" w:rsidR="00FA6E85" w:rsidRPr="000614FC" w:rsidRDefault="00FA6E85" w:rsidP="00FA6E85">
      <w:pPr>
        <w:pStyle w:val="a0"/>
        <w:rPr>
          <w:rFonts w:cstheme="minorHAnsi"/>
        </w:rPr>
      </w:pPr>
    </w:p>
    <w:p w14:paraId="4EC7D417" w14:textId="77777777" w:rsidR="008272E3" w:rsidRPr="000614FC" w:rsidRDefault="008272E3" w:rsidP="00F10305">
      <w:pPr>
        <w:pStyle w:val="SMHeading"/>
        <w:spacing w:line="480" w:lineRule="auto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Supplementary Text</w:t>
      </w:r>
    </w:p>
    <w:p w14:paraId="440115E6" w14:textId="683806FA" w:rsidR="00A31A94" w:rsidRPr="000614FC" w:rsidRDefault="00A31A94" w:rsidP="00A65EE0">
      <w:pPr>
        <w:pStyle w:val="SMSubheading"/>
        <w:numPr>
          <w:ilvl w:val="0"/>
          <w:numId w:val="4"/>
        </w:numPr>
        <w:spacing w:line="480" w:lineRule="auto"/>
        <w:rPr>
          <w:rFonts w:asciiTheme="minorHAnsi" w:hAnsiTheme="minorHAnsi" w:cstheme="minorHAnsi"/>
          <w:b/>
          <w:u w:val="none"/>
        </w:rPr>
      </w:pPr>
      <w:r w:rsidRPr="000614FC">
        <w:rPr>
          <w:rFonts w:asciiTheme="minorHAnsi" w:hAnsiTheme="minorHAnsi" w:cstheme="minorHAnsi"/>
          <w:b/>
          <w:u w:val="none"/>
        </w:rPr>
        <w:t>Treatment effects on soil and plant variables</w:t>
      </w:r>
      <w:bookmarkStart w:id="0" w:name="Figures"/>
      <w:bookmarkEnd w:id="0"/>
      <w:r w:rsidR="00B25062" w:rsidRPr="000614FC">
        <w:rPr>
          <w:rFonts w:asciiTheme="minorHAnsi" w:hAnsiTheme="minorHAnsi" w:cstheme="minorHAnsi"/>
          <w:b/>
          <w:u w:val="none"/>
        </w:rPr>
        <w:t xml:space="preserve"> in the 14</w:t>
      </w:r>
      <w:r w:rsidR="00B25062" w:rsidRPr="000614FC">
        <w:rPr>
          <w:rFonts w:asciiTheme="minorHAnsi" w:hAnsiTheme="minorHAnsi" w:cstheme="minorHAnsi"/>
          <w:b/>
          <w:u w:val="none"/>
          <w:vertAlign w:val="superscript"/>
        </w:rPr>
        <w:t>th</w:t>
      </w:r>
      <w:r w:rsidR="00B25062" w:rsidRPr="000614FC">
        <w:rPr>
          <w:rFonts w:asciiTheme="minorHAnsi" w:hAnsiTheme="minorHAnsi" w:cstheme="minorHAnsi"/>
          <w:b/>
          <w:u w:val="none"/>
        </w:rPr>
        <w:t xml:space="preserve"> year of the experiment</w:t>
      </w:r>
    </w:p>
    <w:p w14:paraId="63F2E480" w14:textId="0C4EC331" w:rsidR="00B25062" w:rsidRPr="000614FC" w:rsidRDefault="004F31E3" w:rsidP="00B25062">
      <w:pPr>
        <w:pStyle w:val="SMSubheading"/>
        <w:spacing w:line="480" w:lineRule="auto"/>
        <w:jc w:val="both"/>
        <w:rPr>
          <w:rFonts w:asciiTheme="minorHAnsi" w:hAnsiTheme="minorHAnsi" w:cstheme="minorHAnsi"/>
          <w:u w:val="none"/>
        </w:rPr>
      </w:pPr>
      <w:r w:rsidRPr="000614FC">
        <w:rPr>
          <w:rFonts w:asciiTheme="minorHAnsi" w:hAnsiTheme="minorHAnsi" w:cstheme="minorHAnsi"/>
          <w:u w:val="none"/>
        </w:rPr>
        <w:t xml:space="preserve">Some variables were measured </w:t>
      </w:r>
      <w:r w:rsidR="00B25062" w:rsidRPr="000614FC">
        <w:rPr>
          <w:rFonts w:asciiTheme="minorHAnsi" w:hAnsiTheme="minorHAnsi" w:cstheme="minorHAnsi"/>
          <w:u w:val="none"/>
        </w:rPr>
        <w:t xml:space="preserve">using soil samples collected in 2012, </w:t>
      </w:r>
      <w:r w:rsidR="00845189" w:rsidRPr="00010BF5">
        <w:rPr>
          <w:rFonts w:asciiTheme="minorHAnsi" w:hAnsiTheme="minorHAnsi" w:cstheme="minorHAnsi"/>
          <w:u w:val="none"/>
        </w:rPr>
        <w:t xml:space="preserve">which was </w:t>
      </w:r>
      <w:r w:rsidR="00B25062" w:rsidRPr="000614FC">
        <w:rPr>
          <w:rFonts w:asciiTheme="minorHAnsi" w:hAnsiTheme="minorHAnsi" w:cstheme="minorHAnsi"/>
          <w:u w:val="none"/>
        </w:rPr>
        <w:t>the 14</w:t>
      </w:r>
      <w:r w:rsidR="00B25062" w:rsidRPr="000614FC">
        <w:rPr>
          <w:rFonts w:asciiTheme="minorHAnsi" w:hAnsiTheme="minorHAnsi" w:cstheme="minorHAnsi"/>
          <w:u w:val="none"/>
          <w:vertAlign w:val="superscript"/>
        </w:rPr>
        <w:t>th</w:t>
      </w:r>
      <w:r w:rsidR="00B25062" w:rsidRPr="000614FC">
        <w:rPr>
          <w:rFonts w:asciiTheme="minorHAnsi" w:hAnsiTheme="minorHAnsi" w:cstheme="minorHAnsi"/>
          <w:u w:val="none"/>
        </w:rPr>
        <w:t xml:space="preserve"> year of the experiment.</w:t>
      </w:r>
      <w:r w:rsidR="002C4A83" w:rsidRPr="000614FC">
        <w:rPr>
          <w:rFonts w:asciiTheme="minorHAnsi" w:hAnsiTheme="minorHAnsi" w:cstheme="minorHAnsi"/>
          <w:u w:val="none"/>
        </w:rPr>
        <w:t xml:space="preserve"> S</w:t>
      </w:r>
      <w:r w:rsidR="00B25062" w:rsidRPr="000614FC">
        <w:rPr>
          <w:rFonts w:asciiTheme="minorHAnsi" w:hAnsiTheme="minorHAnsi" w:cstheme="minorHAnsi"/>
          <w:u w:val="none"/>
        </w:rPr>
        <w:t xml:space="preserve">oil moisture significantly increased from 7.54% </w:t>
      </w:r>
      <w:r w:rsidR="002E1BDB" w:rsidRPr="000614FC">
        <w:rPr>
          <w:rFonts w:asciiTheme="minorHAnsi" w:hAnsiTheme="minorHAnsi" w:cstheme="minorHAnsi"/>
          <w:u w:val="none"/>
        </w:rPr>
        <w:t xml:space="preserve">(31% </w:t>
      </w:r>
      <w:bookmarkStart w:id="1" w:name="OLE_LINK2"/>
      <w:bookmarkStart w:id="2" w:name="OLE_LINK3"/>
      <w:r w:rsidR="002E1BDB" w:rsidRPr="000614FC">
        <w:rPr>
          <w:rFonts w:asciiTheme="minorHAnsi" w:hAnsiTheme="minorHAnsi" w:cstheme="minorHAnsi"/>
          <w:u w:val="none"/>
        </w:rPr>
        <w:t xml:space="preserve">of </w:t>
      </w:r>
      <w:r w:rsidR="00C67E14" w:rsidRPr="000614FC">
        <w:rPr>
          <w:rFonts w:asciiTheme="minorHAnsi" w:hAnsiTheme="minorHAnsi" w:cstheme="minorHAnsi"/>
          <w:u w:val="none"/>
        </w:rPr>
        <w:t>the maximum</w:t>
      </w:r>
      <w:bookmarkEnd w:id="1"/>
      <w:bookmarkEnd w:id="2"/>
      <w:r w:rsidR="00C67E14" w:rsidRPr="000614FC">
        <w:rPr>
          <w:rFonts w:asciiTheme="minorHAnsi" w:hAnsiTheme="minorHAnsi" w:cstheme="minorHAnsi"/>
          <w:u w:val="none"/>
        </w:rPr>
        <w:t xml:space="preserve"> </w:t>
      </w:r>
      <w:r w:rsidR="002E1BDB" w:rsidRPr="000614FC">
        <w:rPr>
          <w:rFonts w:asciiTheme="minorHAnsi" w:hAnsiTheme="minorHAnsi" w:cstheme="minorHAnsi"/>
          <w:u w:val="none"/>
        </w:rPr>
        <w:t xml:space="preserve">water holding capacity) </w:t>
      </w:r>
      <w:r w:rsidR="00B25062" w:rsidRPr="000614FC">
        <w:rPr>
          <w:rFonts w:asciiTheme="minorHAnsi" w:hAnsiTheme="minorHAnsi" w:cstheme="minorHAnsi"/>
          <w:u w:val="none"/>
        </w:rPr>
        <w:t xml:space="preserve">in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aP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quadrants to 9.34%</w:t>
      </w:r>
      <w:r w:rsidR="002E1BDB" w:rsidRPr="000614FC">
        <w:rPr>
          <w:rFonts w:asciiTheme="minorHAnsi" w:hAnsiTheme="minorHAnsi" w:cstheme="minorHAnsi"/>
          <w:u w:val="none"/>
        </w:rPr>
        <w:t xml:space="preserve"> (44% of</w:t>
      </w:r>
      <w:r w:rsidR="00C67E14" w:rsidRPr="000614FC">
        <w:rPr>
          <w:rFonts w:asciiTheme="minorHAnsi" w:hAnsiTheme="minorHAnsi" w:cstheme="minorHAnsi"/>
          <w:u w:val="none"/>
        </w:rPr>
        <w:t xml:space="preserve"> the maximum </w:t>
      </w:r>
      <w:r w:rsidR="002E1BDB" w:rsidRPr="000614FC">
        <w:rPr>
          <w:rFonts w:asciiTheme="minorHAnsi" w:hAnsiTheme="minorHAnsi" w:cstheme="minorHAnsi"/>
          <w:u w:val="none"/>
        </w:rPr>
        <w:t>water holding capacity)</w:t>
      </w:r>
      <w:r w:rsidR="00B25062" w:rsidRPr="000614FC">
        <w:rPr>
          <w:rFonts w:asciiTheme="minorHAnsi" w:hAnsiTheme="minorHAnsi" w:cstheme="minorHAnsi"/>
          <w:u w:val="none"/>
        </w:rPr>
        <w:t xml:space="preserve"> in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eP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quadrants 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&lt; </w:t>
      </w:r>
      <w:r w:rsidR="00B25062" w:rsidRPr="000614FC">
        <w:rPr>
          <w:rFonts w:asciiTheme="minorHAnsi" w:hAnsiTheme="minorHAnsi" w:cstheme="minorHAnsi"/>
          <w:u w:val="none"/>
        </w:rPr>
        <w:t>.001, Table S</w:t>
      </w:r>
      <w:r w:rsidR="00023176">
        <w:rPr>
          <w:rFonts w:asciiTheme="minorHAnsi" w:hAnsiTheme="minorHAnsi" w:cstheme="minorHAnsi"/>
          <w:u w:val="none"/>
        </w:rPr>
        <w:t>1</w:t>
      </w:r>
      <w:r w:rsidR="00B25062" w:rsidRPr="000614FC">
        <w:rPr>
          <w:rFonts w:asciiTheme="minorHAnsi" w:hAnsiTheme="minorHAnsi" w:cstheme="minorHAnsi"/>
          <w:u w:val="none"/>
        </w:rPr>
        <w:t>)</w:t>
      </w:r>
      <w:r w:rsidR="00C02D68" w:rsidRPr="000614FC">
        <w:rPr>
          <w:rFonts w:asciiTheme="minorHAnsi" w:hAnsiTheme="minorHAnsi" w:cstheme="minorHAnsi"/>
          <w:u w:val="none"/>
        </w:rPr>
        <w:t>. S</w:t>
      </w:r>
      <w:r w:rsidR="00B25062" w:rsidRPr="000614FC">
        <w:rPr>
          <w:rFonts w:asciiTheme="minorHAnsi" w:hAnsiTheme="minorHAnsi" w:cstheme="minorHAnsi"/>
          <w:u w:val="none"/>
        </w:rPr>
        <w:t xml:space="preserve">oil pH </w:t>
      </w:r>
      <w:r w:rsidR="002C4A83" w:rsidRPr="000614FC">
        <w:rPr>
          <w:rFonts w:asciiTheme="minorHAnsi" w:hAnsiTheme="minorHAnsi" w:cstheme="minorHAnsi"/>
          <w:u w:val="none"/>
        </w:rPr>
        <w:t xml:space="preserve">increased marginally </w:t>
      </w:r>
      <w:r w:rsidR="00386B13" w:rsidRPr="000614FC">
        <w:rPr>
          <w:rFonts w:asciiTheme="minorHAnsi" w:hAnsiTheme="minorHAnsi" w:cstheme="minorHAnsi"/>
          <w:u w:val="none"/>
        </w:rPr>
        <w:t xml:space="preserve">significantly </w:t>
      </w:r>
      <w:r w:rsidR="002C4A83" w:rsidRPr="000614FC">
        <w:rPr>
          <w:rFonts w:asciiTheme="minorHAnsi" w:hAnsiTheme="minorHAnsi" w:cstheme="minorHAnsi"/>
          <w:u w:val="none"/>
        </w:rPr>
        <w:t>from 6.23 to 6.31</w:t>
      </w:r>
      <w:r w:rsidR="00D97BEC">
        <w:rPr>
          <w:rFonts w:asciiTheme="minorHAnsi" w:hAnsiTheme="minorHAnsi" w:cstheme="minorHAnsi"/>
          <w:u w:val="none"/>
        </w:rPr>
        <w:t xml:space="preserve"> </w:t>
      </w:r>
      <w:r w:rsidR="00B25062" w:rsidRPr="000614FC">
        <w:rPr>
          <w:rFonts w:asciiTheme="minorHAnsi" w:hAnsiTheme="minorHAnsi" w:cstheme="minorHAnsi"/>
          <w:u w:val="none"/>
        </w:rPr>
        <w:t>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= </w:t>
      </w:r>
      <w:r w:rsidR="00B25062" w:rsidRPr="000614FC">
        <w:rPr>
          <w:rFonts w:asciiTheme="minorHAnsi" w:hAnsiTheme="minorHAnsi" w:cstheme="minorHAnsi"/>
          <w:u w:val="none"/>
        </w:rPr>
        <w:t>.085). Soil nitrate (NO</w:t>
      </w:r>
      <w:r w:rsidR="00B25062" w:rsidRPr="000614FC">
        <w:rPr>
          <w:rFonts w:asciiTheme="minorHAnsi" w:hAnsiTheme="minorHAnsi" w:cstheme="minorHAnsi"/>
          <w:u w:val="none"/>
          <w:vertAlign w:val="subscript"/>
        </w:rPr>
        <w:t>3</w:t>
      </w:r>
      <w:r w:rsidR="00B25062" w:rsidRPr="000614FC">
        <w:rPr>
          <w:rFonts w:asciiTheme="minorHAnsi" w:hAnsiTheme="minorHAnsi" w:cstheme="minorHAnsi"/>
          <w:u w:val="none"/>
        </w:rPr>
        <w:t xml:space="preserve">-N) significantly increased from 2.96 mg per g of soil in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aP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quadrants to 3.96 mg per g of soil in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eP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quadrants 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= </w:t>
      </w:r>
      <w:r w:rsidR="00B25062" w:rsidRPr="000614FC">
        <w:rPr>
          <w:rFonts w:asciiTheme="minorHAnsi" w:hAnsiTheme="minorHAnsi" w:cstheme="minorHAnsi"/>
          <w:u w:val="none"/>
        </w:rPr>
        <w:t xml:space="preserve">.046). </w:t>
      </w:r>
      <w:r w:rsidR="00845189" w:rsidRPr="001146B3">
        <w:rPr>
          <w:rFonts w:asciiTheme="minorHAnsi" w:hAnsiTheme="minorHAnsi" w:cstheme="minorHAnsi"/>
          <w:u w:val="none"/>
        </w:rPr>
        <w:t xml:space="preserve">The average </w:t>
      </w:r>
      <w:r w:rsidR="00B25062" w:rsidRPr="000614FC">
        <w:rPr>
          <w:rFonts w:asciiTheme="minorHAnsi" w:hAnsiTheme="minorHAnsi" w:cstheme="minorHAnsi"/>
          <w:u w:val="none"/>
        </w:rPr>
        <w:t>soil ammonium (NH</w:t>
      </w:r>
      <w:r w:rsidR="00B25062" w:rsidRPr="000614FC">
        <w:rPr>
          <w:rFonts w:asciiTheme="minorHAnsi" w:hAnsiTheme="minorHAnsi" w:cstheme="minorHAnsi"/>
          <w:u w:val="none"/>
          <w:vertAlign w:val="subscript"/>
        </w:rPr>
        <w:t>4</w:t>
      </w:r>
      <w:r w:rsidR="00B25062" w:rsidRPr="000614FC">
        <w:rPr>
          <w:rFonts w:asciiTheme="minorHAnsi" w:hAnsiTheme="minorHAnsi" w:cstheme="minorHAnsi"/>
          <w:u w:val="none"/>
        </w:rPr>
        <w:t xml:space="preserve">-N) was 5.87 mg per g of soil in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aP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quadrants and 10.80 mg per g of soil in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eP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quadrants. However, due to large variations among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aP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and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eP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quadrants (CV values of 91.8%–172.0%), changes in NH</w:t>
      </w:r>
      <w:r w:rsidR="00B25062" w:rsidRPr="000614FC">
        <w:rPr>
          <w:rFonts w:asciiTheme="minorHAnsi" w:hAnsiTheme="minorHAnsi" w:cstheme="minorHAnsi"/>
          <w:u w:val="none"/>
          <w:vertAlign w:val="subscript"/>
        </w:rPr>
        <w:t>4</w:t>
      </w:r>
      <w:r w:rsidR="00B25062" w:rsidRPr="000614FC">
        <w:rPr>
          <w:rFonts w:asciiTheme="minorHAnsi" w:hAnsiTheme="minorHAnsi" w:cstheme="minorHAnsi"/>
          <w:u w:val="none"/>
        </w:rPr>
        <w:t xml:space="preserve">-N were not statistically significant. Total aboveground biomass and the biomass of different functional groups (i.e., annual grass, annual forb, perennial grass, and perennial forb) did not significantly respond to the </w:t>
      </w:r>
      <w:proofErr w:type="spellStart"/>
      <w:r w:rsidR="00B25062" w:rsidRPr="000614FC">
        <w:rPr>
          <w:rFonts w:asciiTheme="minorHAnsi" w:hAnsiTheme="minorHAnsi" w:cstheme="minorHAnsi"/>
          <w:u w:val="none"/>
        </w:rPr>
        <w:t>eP</w:t>
      </w:r>
      <w:proofErr w:type="spellEnd"/>
      <w:r w:rsidR="00B25062" w:rsidRPr="000614FC">
        <w:rPr>
          <w:rFonts w:asciiTheme="minorHAnsi" w:hAnsiTheme="minorHAnsi" w:cstheme="minorHAnsi"/>
          <w:u w:val="none"/>
        </w:rPr>
        <w:t xml:space="preserve"> treatment. Litter biomass </w:t>
      </w:r>
      <w:r w:rsidR="00386B13" w:rsidRPr="000614FC">
        <w:rPr>
          <w:rFonts w:asciiTheme="minorHAnsi" w:hAnsiTheme="minorHAnsi" w:cstheme="minorHAnsi"/>
          <w:u w:val="none"/>
        </w:rPr>
        <w:t xml:space="preserve">was </w:t>
      </w:r>
      <w:r w:rsidR="00B25062" w:rsidRPr="000614FC">
        <w:rPr>
          <w:rFonts w:asciiTheme="minorHAnsi" w:hAnsiTheme="minorHAnsi" w:cstheme="minorHAnsi"/>
          <w:u w:val="none"/>
        </w:rPr>
        <w:t xml:space="preserve">marginally </w:t>
      </w:r>
      <w:r w:rsidR="00386B13" w:rsidRPr="000614FC">
        <w:rPr>
          <w:rFonts w:asciiTheme="minorHAnsi" w:hAnsiTheme="minorHAnsi" w:cstheme="minorHAnsi"/>
          <w:u w:val="none"/>
        </w:rPr>
        <w:t xml:space="preserve">significantly </w:t>
      </w:r>
      <w:r w:rsidR="00B25062" w:rsidRPr="000614FC">
        <w:rPr>
          <w:rFonts w:asciiTheme="minorHAnsi" w:hAnsiTheme="minorHAnsi" w:cstheme="minorHAnsi"/>
          <w:u w:val="none"/>
        </w:rPr>
        <w:t>decreased by 13.9% 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= </w:t>
      </w:r>
      <w:r w:rsidR="00B25062" w:rsidRPr="000614FC">
        <w:rPr>
          <w:rFonts w:asciiTheme="minorHAnsi" w:hAnsiTheme="minorHAnsi" w:cstheme="minorHAnsi"/>
          <w:u w:val="none"/>
        </w:rPr>
        <w:t xml:space="preserve">.078). Belowground total root biomass was marginally </w:t>
      </w:r>
      <w:r w:rsidR="00386B13" w:rsidRPr="000614FC">
        <w:rPr>
          <w:rFonts w:asciiTheme="minorHAnsi" w:hAnsiTheme="minorHAnsi" w:cstheme="minorHAnsi"/>
          <w:u w:val="none"/>
        </w:rPr>
        <w:t xml:space="preserve">significantly </w:t>
      </w:r>
      <w:r w:rsidR="00B25062" w:rsidRPr="000614FC">
        <w:rPr>
          <w:rFonts w:asciiTheme="minorHAnsi" w:hAnsiTheme="minorHAnsi" w:cstheme="minorHAnsi"/>
          <w:u w:val="none"/>
        </w:rPr>
        <w:t>decreased by 27.9% 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B25062" w:rsidRPr="000614FC">
        <w:rPr>
          <w:rFonts w:asciiTheme="minorHAnsi" w:hAnsiTheme="minorHAnsi" w:cstheme="minorHAnsi"/>
          <w:u w:val="none"/>
        </w:rPr>
        <w:t xml:space="preserve"> =.065). This decrease was caused by </w:t>
      </w:r>
      <w:r w:rsidR="00060A2D" w:rsidRPr="000614FC">
        <w:rPr>
          <w:rFonts w:asciiTheme="minorHAnsi" w:hAnsiTheme="minorHAnsi" w:cstheme="minorHAnsi"/>
          <w:u w:val="none"/>
        </w:rPr>
        <w:t xml:space="preserve">a </w:t>
      </w:r>
      <w:r w:rsidR="00B25062" w:rsidRPr="000614FC">
        <w:rPr>
          <w:rFonts w:asciiTheme="minorHAnsi" w:hAnsiTheme="minorHAnsi" w:cstheme="minorHAnsi"/>
          <w:u w:val="none"/>
        </w:rPr>
        <w:t xml:space="preserve">decrease in shallow root biomass (depth 0–15 cm, 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= </w:t>
      </w:r>
      <w:r w:rsidR="00B25062" w:rsidRPr="000614FC">
        <w:rPr>
          <w:rFonts w:asciiTheme="minorHAnsi" w:hAnsiTheme="minorHAnsi" w:cstheme="minorHAnsi"/>
          <w:u w:val="none"/>
        </w:rPr>
        <w:t>.079) but not deep root biomass (depth 15–30 cm).</w:t>
      </w:r>
    </w:p>
    <w:p w14:paraId="4CB41725" w14:textId="3524EFEC" w:rsidR="00A31A94" w:rsidRPr="000614FC" w:rsidRDefault="00A31A94" w:rsidP="001334BF">
      <w:pPr>
        <w:pStyle w:val="SMSubheading"/>
        <w:spacing w:line="480" w:lineRule="auto"/>
        <w:rPr>
          <w:rFonts w:asciiTheme="minorHAnsi" w:hAnsiTheme="minorHAnsi" w:cstheme="minorHAnsi"/>
          <w:u w:val="none"/>
        </w:rPr>
      </w:pPr>
    </w:p>
    <w:p w14:paraId="384FFE25" w14:textId="27DF65C1" w:rsidR="00A65EE0" w:rsidRPr="000614FC" w:rsidRDefault="00EF53BC" w:rsidP="00A65EE0">
      <w:pPr>
        <w:pStyle w:val="SMSubheading"/>
        <w:numPr>
          <w:ilvl w:val="0"/>
          <w:numId w:val="4"/>
        </w:numPr>
        <w:spacing w:line="480" w:lineRule="auto"/>
        <w:rPr>
          <w:rFonts w:asciiTheme="minorHAnsi" w:hAnsiTheme="minorHAnsi" w:cstheme="minorHAnsi"/>
          <w:b/>
          <w:u w:val="none"/>
        </w:rPr>
      </w:pPr>
      <w:r>
        <w:rPr>
          <w:rFonts w:asciiTheme="minorHAnsi" w:hAnsiTheme="minorHAnsi" w:cstheme="minorHAnsi"/>
          <w:b/>
          <w:u w:val="none"/>
        </w:rPr>
        <w:t>T</w:t>
      </w:r>
      <w:r w:rsidR="00A65EE0" w:rsidRPr="000614FC">
        <w:rPr>
          <w:rFonts w:asciiTheme="minorHAnsi" w:hAnsiTheme="minorHAnsi" w:cstheme="minorHAnsi"/>
          <w:b/>
          <w:u w:val="none"/>
        </w:rPr>
        <w:t>reatment effects on microbial stress response genes</w:t>
      </w:r>
    </w:p>
    <w:p w14:paraId="651507B9" w14:textId="0A4E3713" w:rsidR="001334BF" w:rsidRPr="000614FC" w:rsidRDefault="001334BF" w:rsidP="005A2C1F">
      <w:pPr>
        <w:pStyle w:val="SMSubheading"/>
        <w:spacing w:line="480" w:lineRule="auto"/>
        <w:jc w:val="both"/>
        <w:rPr>
          <w:rFonts w:asciiTheme="minorHAnsi" w:hAnsiTheme="minorHAnsi" w:cstheme="minorHAnsi"/>
          <w:u w:val="none"/>
        </w:rPr>
      </w:pPr>
      <w:r w:rsidRPr="000614FC">
        <w:rPr>
          <w:rFonts w:asciiTheme="minorHAnsi" w:hAnsiTheme="minorHAnsi" w:cstheme="minorHAnsi"/>
          <w:u w:val="none"/>
        </w:rPr>
        <w:lastRenderedPageBreak/>
        <w:t xml:space="preserve">The </w:t>
      </w:r>
      <w:r w:rsidR="00FD15BD" w:rsidRPr="000614FC">
        <w:rPr>
          <w:rFonts w:asciiTheme="minorHAnsi" w:hAnsiTheme="minorHAnsi" w:cstheme="minorHAnsi"/>
          <w:u w:val="none"/>
        </w:rPr>
        <w:t xml:space="preserve">relative abundance of </w:t>
      </w:r>
      <w:r w:rsidRPr="000614FC">
        <w:rPr>
          <w:rFonts w:asciiTheme="minorHAnsi" w:hAnsiTheme="minorHAnsi" w:cstheme="minorHAnsi"/>
          <w:u w:val="none"/>
        </w:rPr>
        <w:t xml:space="preserve">glucose limitation gene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bglP</w:t>
      </w:r>
      <w:proofErr w:type="spellEnd"/>
      <w:r w:rsidR="00845189">
        <w:rPr>
          <w:rFonts w:asciiTheme="minorHAnsi" w:hAnsiTheme="minorHAnsi" w:cstheme="minorHAnsi"/>
          <w:u w:val="none"/>
        </w:rPr>
        <w:t xml:space="preserve">, which </w:t>
      </w:r>
      <w:r w:rsidRPr="000614FC">
        <w:rPr>
          <w:rFonts w:asciiTheme="minorHAnsi" w:hAnsiTheme="minorHAnsi" w:cstheme="minorHAnsi"/>
          <w:u w:val="none"/>
        </w:rPr>
        <w:t>encod</w:t>
      </w:r>
      <w:r w:rsidR="00845189">
        <w:rPr>
          <w:rFonts w:asciiTheme="minorHAnsi" w:hAnsiTheme="minorHAnsi" w:cstheme="minorHAnsi"/>
          <w:u w:val="none"/>
        </w:rPr>
        <w:t>es</w:t>
      </w:r>
      <w:r w:rsidRPr="000614FC">
        <w:rPr>
          <w:rFonts w:asciiTheme="minorHAnsi" w:hAnsiTheme="minorHAnsi" w:cstheme="minorHAnsi"/>
          <w:u w:val="none"/>
        </w:rPr>
        <w:t xml:space="preserve"> β-glucoside </w:t>
      </w:r>
      <w:proofErr w:type="spellStart"/>
      <w:r w:rsidRPr="000614FC">
        <w:rPr>
          <w:rFonts w:asciiTheme="minorHAnsi" w:hAnsiTheme="minorHAnsi" w:cstheme="minorHAnsi"/>
          <w:u w:val="none"/>
        </w:rPr>
        <w:t>permease</w:t>
      </w:r>
      <w:proofErr w:type="spellEnd"/>
      <w:r w:rsidR="00845189">
        <w:rPr>
          <w:rFonts w:asciiTheme="minorHAnsi" w:hAnsiTheme="minorHAnsi" w:cstheme="minorHAnsi"/>
          <w:u w:val="none"/>
        </w:rPr>
        <w:t>,</w:t>
      </w:r>
      <w:r w:rsidR="00FD15BD" w:rsidRPr="000614FC">
        <w:rPr>
          <w:rFonts w:asciiTheme="minorHAnsi" w:hAnsiTheme="minorHAnsi" w:cstheme="minorHAnsi"/>
          <w:u w:val="none"/>
        </w:rPr>
        <w:t xml:space="preserve"> was</w:t>
      </w:r>
      <w:r w:rsidRPr="000614FC">
        <w:rPr>
          <w:rFonts w:asciiTheme="minorHAnsi" w:hAnsiTheme="minorHAnsi" w:cstheme="minorHAnsi"/>
          <w:u w:val="none"/>
        </w:rPr>
        <w:t xml:space="preserve"> increased by 12.5% 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= </w:t>
      </w:r>
      <w:r w:rsidRPr="000614FC">
        <w:rPr>
          <w:rFonts w:asciiTheme="minorHAnsi" w:hAnsiTheme="minorHAnsi" w:cstheme="minorHAnsi"/>
          <w:u w:val="none"/>
        </w:rPr>
        <w:t>.044</w:t>
      </w:r>
      <w:r w:rsidR="008F1A14" w:rsidRPr="000614FC">
        <w:rPr>
          <w:rFonts w:asciiTheme="minorHAnsi" w:hAnsiTheme="minorHAnsi" w:cstheme="minorHAnsi"/>
          <w:u w:val="none"/>
        </w:rPr>
        <w:t>, Fig</w:t>
      </w:r>
      <w:r w:rsidR="00E11C33">
        <w:rPr>
          <w:rFonts w:asciiTheme="minorHAnsi" w:hAnsiTheme="minorHAnsi" w:cstheme="minorHAnsi"/>
          <w:u w:val="none"/>
        </w:rPr>
        <w:t>ure 2c</w:t>
      </w:r>
      <w:r w:rsidRPr="000614FC">
        <w:rPr>
          <w:rFonts w:asciiTheme="minorHAnsi" w:hAnsiTheme="minorHAnsi" w:cstheme="minorHAnsi"/>
          <w:u w:val="none"/>
        </w:rPr>
        <w:t xml:space="preserve">). The </w:t>
      </w:r>
      <w:r w:rsidR="00FD15BD" w:rsidRPr="000614FC">
        <w:rPr>
          <w:rFonts w:asciiTheme="minorHAnsi" w:hAnsiTheme="minorHAnsi" w:cstheme="minorHAnsi"/>
          <w:u w:val="none"/>
        </w:rPr>
        <w:t xml:space="preserve">relative abundance of </w:t>
      </w:r>
      <w:r w:rsidRPr="000614FC">
        <w:rPr>
          <w:rFonts w:asciiTheme="minorHAnsi" w:hAnsiTheme="minorHAnsi" w:cstheme="minorHAnsi"/>
          <w:u w:val="none"/>
        </w:rPr>
        <w:t xml:space="preserve">oxygen limitation gene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cydA</w:t>
      </w:r>
      <w:proofErr w:type="spellEnd"/>
      <w:r w:rsidR="0083564C">
        <w:rPr>
          <w:rFonts w:asciiTheme="minorHAnsi" w:hAnsiTheme="minorHAnsi" w:cstheme="minorHAnsi"/>
          <w:u w:val="none"/>
        </w:rPr>
        <w:t xml:space="preserve">, which </w:t>
      </w:r>
      <w:r w:rsidRPr="000614FC">
        <w:rPr>
          <w:rFonts w:asciiTheme="minorHAnsi" w:hAnsiTheme="minorHAnsi" w:cstheme="minorHAnsi"/>
          <w:u w:val="none"/>
        </w:rPr>
        <w:t>encod</w:t>
      </w:r>
      <w:r w:rsidR="0083564C">
        <w:rPr>
          <w:rFonts w:asciiTheme="minorHAnsi" w:hAnsiTheme="minorHAnsi" w:cstheme="minorHAnsi"/>
          <w:u w:val="none"/>
        </w:rPr>
        <w:t>es</w:t>
      </w:r>
      <w:r w:rsidRPr="000614FC">
        <w:rPr>
          <w:rFonts w:asciiTheme="minorHAnsi" w:hAnsiTheme="minorHAnsi" w:cstheme="minorHAnsi"/>
          <w:u w:val="none"/>
        </w:rPr>
        <w:t xml:space="preserve"> cytochrome d oxidase</w:t>
      </w:r>
      <w:r w:rsidR="0083564C">
        <w:rPr>
          <w:rFonts w:asciiTheme="minorHAnsi" w:hAnsiTheme="minorHAnsi" w:cstheme="minorHAnsi"/>
          <w:u w:val="none"/>
        </w:rPr>
        <w:t>,</w:t>
      </w:r>
      <w:r w:rsidRPr="000614FC">
        <w:rPr>
          <w:rFonts w:asciiTheme="minorHAnsi" w:hAnsiTheme="minorHAnsi" w:cstheme="minorHAnsi"/>
          <w:u w:val="none"/>
        </w:rPr>
        <w:t xml:space="preserve"> </w:t>
      </w:r>
      <w:r w:rsidR="00FD15BD" w:rsidRPr="000614FC">
        <w:rPr>
          <w:rFonts w:asciiTheme="minorHAnsi" w:hAnsiTheme="minorHAnsi" w:cstheme="minorHAnsi"/>
          <w:u w:val="none"/>
        </w:rPr>
        <w:t xml:space="preserve">was </w:t>
      </w:r>
      <w:r w:rsidRPr="000614FC">
        <w:rPr>
          <w:rFonts w:asciiTheme="minorHAnsi" w:hAnsiTheme="minorHAnsi" w:cstheme="minorHAnsi"/>
          <w:u w:val="none"/>
        </w:rPr>
        <w:t>increased by 13.3% 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= </w:t>
      </w:r>
      <w:r w:rsidRPr="000614FC">
        <w:rPr>
          <w:rFonts w:asciiTheme="minorHAnsi" w:hAnsiTheme="minorHAnsi" w:cstheme="minorHAnsi"/>
          <w:u w:val="none"/>
        </w:rPr>
        <w:t xml:space="preserve">.007). The </w:t>
      </w:r>
      <w:r w:rsidR="00FD15BD" w:rsidRPr="000614FC">
        <w:rPr>
          <w:rFonts w:asciiTheme="minorHAnsi" w:hAnsiTheme="minorHAnsi" w:cstheme="minorHAnsi"/>
          <w:u w:val="none"/>
        </w:rPr>
        <w:t xml:space="preserve">relative abundances of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phoB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and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phoA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genes, </w:t>
      </w:r>
      <w:r w:rsidR="0083564C">
        <w:rPr>
          <w:rFonts w:asciiTheme="minorHAnsi" w:hAnsiTheme="minorHAnsi" w:cstheme="minorHAnsi"/>
          <w:u w:val="none"/>
        </w:rPr>
        <w:t xml:space="preserve">which </w:t>
      </w:r>
      <w:r w:rsidRPr="000614FC">
        <w:rPr>
          <w:rFonts w:asciiTheme="minorHAnsi" w:hAnsiTheme="minorHAnsi" w:cstheme="minorHAnsi"/>
          <w:u w:val="none"/>
        </w:rPr>
        <w:t>encod</w:t>
      </w:r>
      <w:r w:rsidR="0083564C">
        <w:rPr>
          <w:rFonts w:asciiTheme="minorHAnsi" w:hAnsiTheme="minorHAnsi" w:cstheme="minorHAnsi"/>
          <w:u w:val="none"/>
        </w:rPr>
        <w:t>e</w:t>
      </w:r>
      <w:r w:rsidRPr="000614FC">
        <w:rPr>
          <w:rFonts w:asciiTheme="minorHAnsi" w:hAnsiTheme="minorHAnsi" w:cstheme="minorHAnsi"/>
          <w:u w:val="none"/>
        </w:rPr>
        <w:t xml:space="preserve"> regulatory proteins </w:t>
      </w:r>
      <w:r w:rsidR="0083564C" w:rsidRPr="001E522B">
        <w:rPr>
          <w:rFonts w:asciiTheme="minorHAnsi" w:hAnsiTheme="minorHAnsi" w:cstheme="minorHAnsi"/>
          <w:u w:val="none"/>
        </w:rPr>
        <w:t xml:space="preserve">involved </w:t>
      </w:r>
      <w:r w:rsidRPr="000614FC">
        <w:rPr>
          <w:rFonts w:asciiTheme="minorHAnsi" w:hAnsiTheme="minorHAnsi" w:cstheme="minorHAnsi"/>
          <w:u w:val="none"/>
        </w:rPr>
        <w:t xml:space="preserve">in acquiring phosphate with high affinity in response to phosphate limitation, </w:t>
      </w:r>
      <w:r w:rsidR="00FD15BD" w:rsidRPr="000614FC">
        <w:rPr>
          <w:rFonts w:asciiTheme="minorHAnsi" w:hAnsiTheme="minorHAnsi" w:cstheme="minorHAnsi"/>
          <w:u w:val="none"/>
        </w:rPr>
        <w:t xml:space="preserve">were </w:t>
      </w:r>
      <w:r w:rsidRPr="000614FC">
        <w:rPr>
          <w:rFonts w:asciiTheme="minorHAnsi" w:hAnsiTheme="minorHAnsi" w:cstheme="minorHAnsi"/>
          <w:u w:val="none"/>
        </w:rPr>
        <w:t>increased by 5.1%–8.2% (</w:t>
      </w:r>
      <w:r w:rsidR="00E11C33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&lt; </w:t>
      </w:r>
      <w:r w:rsidRPr="000614FC">
        <w:rPr>
          <w:rFonts w:asciiTheme="minorHAnsi" w:hAnsiTheme="minorHAnsi" w:cstheme="minorHAnsi"/>
          <w:u w:val="none"/>
        </w:rPr>
        <w:t>.</w:t>
      </w:r>
      <w:r w:rsidR="0019333A" w:rsidRPr="000614FC">
        <w:rPr>
          <w:rFonts w:asciiTheme="minorHAnsi" w:hAnsiTheme="minorHAnsi" w:cstheme="minorHAnsi"/>
          <w:u w:val="none"/>
        </w:rPr>
        <w:t xml:space="preserve">029). The </w:t>
      </w:r>
      <w:r w:rsidR="00FD15BD" w:rsidRPr="000614FC">
        <w:rPr>
          <w:rFonts w:asciiTheme="minorHAnsi" w:hAnsiTheme="minorHAnsi" w:cstheme="minorHAnsi"/>
          <w:u w:val="none"/>
        </w:rPr>
        <w:t xml:space="preserve">relative abundance of </w:t>
      </w:r>
      <w:r w:rsidR="0019333A" w:rsidRPr="000614FC">
        <w:rPr>
          <w:rFonts w:asciiTheme="minorHAnsi" w:hAnsiTheme="minorHAnsi" w:cstheme="minorHAnsi"/>
          <w:u w:val="none"/>
        </w:rPr>
        <w:t>oxidative stress gene</w:t>
      </w:r>
      <w:r w:rsidRPr="000614FC">
        <w:rPr>
          <w:rFonts w:asciiTheme="minorHAnsi" w:hAnsiTheme="minorHAnsi" w:cstheme="minorHAnsi"/>
          <w:u w:val="none"/>
        </w:rPr>
        <w:t xml:space="preserve">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katA</w:t>
      </w:r>
      <w:proofErr w:type="spellEnd"/>
      <w:r w:rsidR="0083564C">
        <w:rPr>
          <w:rFonts w:asciiTheme="minorHAnsi" w:hAnsiTheme="minorHAnsi" w:cstheme="minorHAnsi"/>
          <w:u w:val="none"/>
        </w:rPr>
        <w:t xml:space="preserve">, which </w:t>
      </w:r>
      <w:r w:rsidRPr="000614FC">
        <w:rPr>
          <w:rFonts w:asciiTheme="minorHAnsi" w:hAnsiTheme="minorHAnsi" w:cstheme="minorHAnsi"/>
          <w:u w:val="none"/>
        </w:rPr>
        <w:t>encod</w:t>
      </w:r>
      <w:r w:rsidR="0083564C">
        <w:rPr>
          <w:rFonts w:asciiTheme="minorHAnsi" w:hAnsiTheme="minorHAnsi" w:cstheme="minorHAnsi"/>
          <w:u w:val="none"/>
        </w:rPr>
        <w:t>es</w:t>
      </w:r>
      <w:r w:rsidRPr="000614FC">
        <w:rPr>
          <w:rFonts w:asciiTheme="minorHAnsi" w:hAnsiTheme="minorHAnsi" w:cstheme="minorHAnsi"/>
          <w:u w:val="none"/>
        </w:rPr>
        <w:t xml:space="preserve"> catalase</w:t>
      </w:r>
      <w:r w:rsidR="0083564C">
        <w:rPr>
          <w:rFonts w:asciiTheme="minorHAnsi" w:hAnsiTheme="minorHAnsi" w:cstheme="minorHAnsi"/>
          <w:u w:val="none"/>
        </w:rPr>
        <w:t>,</w:t>
      </w:r>
      <w:r w:rsidRPr="000614FC">
        <w:rPr>
          <w:rFonts w:asciiTheme="minorHAnsi" w:hAnsiTheme="minorHAnsi" w:cstheme="minorHAnsi"/>
          <w:u w:val="none"/>
        </w:rPr>
        <w:t xml:space="preserve"> was increased by 7.2% (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FD15BD" w:rsidRPr="000614FC">
        <w:rPr>
          <w:rFonts w:asciiTheme="minorHAnsi" w:hAnsiTheme="minorHAnsi" w:cstheme="minorHAnsi"/>
          <w:u w:val="none"/>
        </w:rPr>
        <w:t xml:space="preserve"> = .005). The relative abundances of g</w:t>
      </w:r>
      <w:r w:rsidRPr="000614FC">
        <w:rPr>
          <w:rFonts w:asciiTheme="minorHAnsi" w:hAnsiTheme="minorHAnsi" w:cstheme="minorHAnsi"/>
          <w:u w:val="none"/>
        </w:rPr>
        <w:t xml:space="preserve">enes associated with general stress response (i.e., σ38) and heat shock (i.e., σ32 and </w:t>
      </w:r>
      <w:proofErr w:type="spellStart"/>
      <w:r w:rsidRPr="000614FC">
        <w:rPr>
          <w:rFonts w:asciiTheme="minorHAnsi" w:hAnsiTheme="minorHAnsi" w:cstheme="minorHAnsi"/>
          <w:u w:val="none"/>
        </w:rPr>
        <w:t>grpE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) </w:t>
      </w:r>
      <w:r w:rsidR="00FD15BD" w:rsidRPr="000614FC">
        <w:rPr>
          <w:rFonts w:asciiTheme="minorHAnsi" w:hAnsiTheme="minorHAnsi" w:cstheme="minorHAnsi"/>
          <w:u w:val="none"/>
        </w:rPr>
        <w:t xml:space="preserve">were </w:t>
      </w:r>
      <w:r w:rsidRPr="000614FC">
        <w:rPr>
          <w:rFonts w:asciiTheme="minorHAnsi" w:hAnsiTheme="minorHAnsi" w:cstheme="minorHAnsi"/>
          <w:u w:val="none"/>
        </w:rPr>
        <w:t>also increased by 5.5%–6.2% (</w:t>
      </w:r>
      <w:r w:rsidR="00E11C33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&lt; </w:t>
      </w:r>
      <w:r w:rsidRPr="000614FC">
        <w:rPr>
          <w:rFonts w:asciiTheme="minorHAnsi" w:hAnsiTheme="minorHAnsi" w:cstheme="minorHAnsi"/>
          <w:u w:val="none"/>
        </w:rPr>
        <w:t xml:space="preserve">.047) with </w:t>
      </w:r>
      <w:r w:rsidR="003F567D" w:rsidRPr="000614FC">
        <w:rPr>
          <w:rFonts w:asciiTheme="minorHAnsi" w:hAnsiTheme="minorHAnsi" w:cstheme="minorHAnsi"/>
          <w:u w:val="none"/>
        </w:rPr>
        <w:t xml:space="preserve">the </w:t>
      </w:r>
      <w:proofErr w:type="spellStart"/>
      <w:r w:rsidR="003F567D" w:rsidRPr="000614FC">
        <w:rPr>
          <w:rFonts w:asciiTheme="minorHAnsi" w:hAnsiTheme="minorHAnsi" w:cstheme="minorHAnsi"/>
          <w:u w:val="none"/>
        </w:rPr>
        <w:t>eP</w:t>
      </w:r>
      <w:proofErr w:type="spellEnd"/>
      <w:r w:rsidR="003F567D" w:rsidRPr="000614FC">
        <w:rPr>
          <w:rFonts w:asciiTheme="minorHAnsi" w:hAnsiTheme="minorHAnsi" w:cstheme="minorHAnsi"/>
          <w:u w:val="none"/>
        </w:rPr>
        <w:t xml:space="preserve"> treatment.</w:t>
      </w:r>
    </w:p>
    <w:p w14:paraId="64D3DFC3" w14:textId="77777777" w:rsidR="00A65EE0" w:rsidRPr="000614FC" w:rsidRDefault="00A65EE0" w:rsidP="00A65EE0">
      <w:pPr>
        <w:pStyle w:val="SMSubheading"/>
        <w:spacing w:line="480" w:lineRule="auto"/>
        <w:rPr>
          <w:rFonts w:asciiTheme="minorHAnsi" w:hAnsiTheme="minorHAnsi" w:cstheme="minorHAnsi"/>
          <w:u w:val="none"/>
        </w:rPr>
      </w:pPr>
    </w:p>
    <w:p w14:paraId="7BA9B230" w14:textId="40E5F474" w:rsidR="00A31A94" w:rsidRPr="000614FC" w:rsidRDefault="00EF53BC" w:rsidP="00A65EE0">
      <w:pPr>
        <w:pStyle w:val="SMSubheading"/>
        <w:numPr>
          <w:ilvl w:val="0"/>
          <w:numId w:val="4"/>
        </w:numPr>
        <w:spacing w:line="480" w:lineRule="auto"/>
        <w:rPr>
          <w:rFonts w:asciiTheme="minorHAnsi" w:hAnsiTheme="minorHAnsi" w:cstheme="minorHAnsi"/>
          <w:b/>
          <w:u w:val="none"/>
        </w:rPr>
      </w:pPr>
      <w:r>
        <w:rPr>
          <w:rFonts w:asciiTheme="minorHAnsi" w:hAnsiTheme="minorHAnsi" w:cstheme="minorHAnsi"/>
          <w:b/>
          <w:u w:val="none"/>
        </w:rPr>
        <w:t>T</w:t>
      </w:r>
      <w:r w:rsidR="00A31A94" w:rsidRPr="000614FC">
        <w:rPr>
          <w:rFonts w:asciiTheme="minorHAnsi" w:hAnsiTheme="minorHAnsi" w:cstheme="minorHAnsi"/>
          <w:b/>
          <w:u w:val="none"/>
        </w:rPr>
        <w:t>reatment effects on microbial taxa</w:t>
      </w:r>
    </w:p>
    <w:p w14:paraId="6E80A97D" w14:textId="5DBDFA45" w:rsidR="004C3EC7" w:rsidRPr="000614FC" w:rsidRDefault="004C3EC7" w:rsidP="004C3EC7">
      <w:pPr>
        <w:pStyle w:val="SMSubheading"/>
        <w:spacing w:line="480" w:lineRule="auto"/>
        <w:jc w:val="both"/>
        <w:rPr>
          <w:rFonts w:asciiTheme="minorHAnsi" w:hAnsiTheme="minorHAnsi" w:cstheme="minorHAnsi"/>
          <w:u w:val="none"/>
        </w:rPr>
      </w:pPr>
      <w:r w:rsidRPr="000614FC">
        <w:rPr>
          <w:rFonts w:asciiTheme="minorHAnsi" w:hAnsiTheme="minorHAnsi" w:cstheme="minorHAnsi"/>
          <w:u w:val="none"/>
        </w:rPr>
        <w:t xml:space="preserve">A total of 185 bacterial ASVs differed between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and </w:t>
      </w:r>
      <w:proofErr w:type="spellStart"/>
      <w:r w:rsidRPr="000614FC">
        <w:rPr>
          <w:rFonts w:asciiTheme="minorHAnsi" w:hAnsiTheme="minorHAnsi" w:cstheme="minorHAnsi"/>
          <w:u w:val="none"/>
        </w:rPr>
        <w:t>aP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quadrants (</w:t>
      </w:r>
      <w:r w:rsidR="00E11C33">
        <w:rPr>
          <w:rFonts w:asciiTheme="minorHAnsi" w:hAnsiTheme="minorHAnsi" w:cstheme="minorHAnsi"/>
          <w:i/>
          <w:u w:val="none"/>
        </w:rPr>
        <w:t>p</w:t>
      </w:r>
      <w:r w:rsidRPr="000614FC">
        <w:rPr>
          <w:rFonts w:asciiTheme="minorHAnsi" w:hAnsiTheme="minorHAnsi" w:cstheme="minorHAnsi"/>
          <w:i/>
          <w:u w:val="none"/>
        </w:rPr>
        <w:t xml:space="preserve"> </w:t>
      </w:r>
      <w:r w:rsidR="00C51AD0">
        <w:rPr>
          <w:rFonts w:asciiTheme="minorHAnsi" w:hAnsiTheme="minorHAnsi" w:cstheme="minorHAnsi"/>
          <w:u w:val="none"/>
        </w:rPr>
        <w:t xml:space="preserve">&lt; </w:t>
      </w:r>
      <w:r w:rsidRPr="000614FC">
        <w:rPr>
          <w:rFonts w:asciiTheme="minorHAnsi" w:hAnsiTheme="minorHAnsi" w:cstheme="minorHAnsi"/>
          <w:u w:val="none"/>
        </w:rPr>
        <w:t>.05 by Wald test after FDR correction, Data S</w:t>
      </w:r>
      <w:r w:rsidR="007D0EBC" w:rsidRPr="000614FC">
        <w:rPr>
          <w:rFonts w:asciiTheme="minorHAnsi" w:hAnsiTheme="minorHAnsi" w:cstheme="minorHAnsi"/>
          <w:u w:val="none"/>
        </w:rPr>
        <w:t>5</w:t>
      </w:r>
      <w:r w:rsidRPr="000614FC">
        <w:rPr>
          <w:rFonts w:asciiTheme="minorHAnsi" w:hAnsiTheme="minorHAnsi" w:cstheme="minorHAnsi"/>
          <w:u w:val="none"/>
        </w:rPr>
        <w:t xml:space="preserve">). </w:t>
      </w:r>
      <w:r w:rsidR="00EC26CE" w:rsidRPr="00DE4CDE">
        <w:rPr>
          <w:rFonts w:asciiTheme="minorHAnsi" w:hAnsiTheme="minorHAnsi" w:cstheme="minorHAnsi"/>
          <w:u w:val="none"/>
        </w:rPr>
        <w:t>Among the</w:t>
      </w:r>
      <w:r w:rsidR="00A64BC7">
        <w:rPr>
          <w:rFonts w:asciiTheme="minorHAnsi" w:hAnsiTheme="minorHAnsi" w:cstheme="minorHAnsi"/>
          <w:u w:val="none"/>
        </w:rPr>
        <w:t>m</w:t>
      </w:r>
      <w:r w:rsidR="00EC26CE" w:rsidRPr="00DE4CDE">
        <w:rPr>
          <w:rFonts w:asciiTheme="minorHAnsi" w:hAnsiTheme="minorHAnsi" w:cstheme="minorHAnsi"/>
          <w:u w:val="none"/>
        </w:rPr>
        <w:t xml:space="preserve">, </w:t>
      </w:r>
      <w:r w:rsidRPr="000614FC">
        <w:rPr>
          <w:rFonts w:asciiTheme="minorHAnsi" w:hAnsiTheme="minorHAnsi" w:cstheme="minorHAnsi"/>
          <w:u w:val="none"/>
        </w:rPr>
        <w:t xml:space="preserve">108 ASVs </w:t>
      </w:r>
      <w:r w:rsidR="00FD223D" w:rsidRPr="000614FC">
        <w:rPr>
          <w:rFonts w:asciiTheme="minorHAnsi" w:hAnsiTheme="minorHAnsi" w:cstheme="minorHAnsi"/>
          <w:u w:val="none"/>
        </w:rPr>
        <w:t xml:space="preserve">were </w:t>
      </w:r>
      <w:r w:rsidRPr="000614FC">
        <w:rPr>
          <w:rFonts w:asciiTheme="minorHAnsi" w:hAnsiTheme="minorHAnsi" w:cstheme="minorHAnsi"/>
          <w:u w:val="none"/>
        </w:rPr>
        <w:t xml:space="preserve">increased </w:t>
      </w:r>
      <w:r w:rsidR="00FD223D" w:rsidRPr="000614FC">
        <w:rPr>
          <w:rFonts w:asciiTheme="minorHAnsi" w:hAnsiTheme="minorHAnsi" w:cstheme="minorHAnsi"/>
          <w:u w:val="none"/>
        </w:rPr>
        <w:t>by</w:t>
      </w:r>
      <w:r w:rsidRPr="000614FC">
        <w:rPr>
          <w:rFonts w:asciiTheme="minorHAnsi" w:hAnsiTheme="minorHAnsi" w:cstheme="minorHAnsi"/>
          <w:u w:val="none"/>
        </w:rPr>
        <w:t xml:space="preserve">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</w:t>
      </w:r>
      <w:r w:rsidR="00EC26CE">
        <w:rPr>
          <w:rFonts w:asciiTheme="minorHAnsi" w:hAnsiTheme="minorHAnsi" w:cstheme="minorHAnsi"/>
          <w:u w:val="none"/>
        </w:rPr>
        <w:t>and thus</w:t>
      </w:r>
      <w:r w:rsidRPr="000614FC">
        <w:rPr>
          <w:rFonts w:asciiTheme="minorHAnsi" w:hAnsiTheme="minorHAnsi" w:cstheme="minorHAnsi"/>
          <w:u w:val="none"/>
        </w:rPr>
        <w:t xml:space="preserve"> could be classified as positive </w:t>
      </w:r>
      <w:proofErr w:type="spellStart"/>
      <w:r w:rsidR="000024DA"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responders. Sixty of these ASVs </w:t>
      </w:r>
      <w:r w:rsidR="00EC26CE">
        <w:rPr>
          <w:rFonts w:asciiTheme="minorHAnsi" w:hAnsiTheme="minorHAnsi" w:cstheme="minorHAnsi"/>
          <w:u w:val="none"/>
        </w:rPr>
        <w:t>belonged to</w:t>
      </w:r>
      <w:r w:rsidRPr="000614FC">
        <w:rPr>
          <w:rFonts w:asciiTheme="minorHAnsi" w:hAnsiTheme="minorHAnsi" w:cstheme="minorHAnsi"/>
          <w:u w:val="none"/>
        </w:rPr>
        <w:t xml:space="preserve"> the phylum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Proteobacteria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(39 ASVs in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Gammaproteobacteria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17 ASVs in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Alphaproteobacteria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and 4 ASVs in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Deltaproteobacteria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), and 20 ASVs were classified in the phylum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Bacterioidetes</w:t>
      </w:r>
      <w:proofErr w:type="spellEnd"/>
      <w:r w:rsidR="00E11C33">
        <w:rPr>
          <w:rFonts w:asciiTheme="minorHAnsi" w:hAnsiTheme="minorHAnsi" w:cstheme="minorHAnsi"/>
          <w:u w:val="none"/>
        </w:rPr>
        <w:t xml:space="preserve"> (Figure</w:t>
      </w:r>
      <w:r w:rsidRPr="000614FC">
        <w:rPr>
          <w:rFonts w:asciiTheme="minorHAnsi" w:hAnsiTheme="minorHAnsi" w:cstheme="minorHAnsi"/>
          <w:u w:val="none"/>
        </w:rPr>
        <w:t xml:space="preserve"> 3 &amp; Data S</w:t>
      </w:r>
      <w:r w:rsidR="00577701" w:rsidRPr="000614FC">
        <w:rPr>
          <w:rFonts w:asciiTheme="minorHAnsi" w:hAnsiTheme="minorHAnsi" w:cstheme="minorHAnsi"/>
          <w:u w:val="none"/>
        </w:rPr>
        <w:t>5</w:t>
      </w:r>
      <w:r w:rsidRPr="000614FC">
        <w:rPr>
          <w:rFonts w:asciiTheme="minorHAnsi" w:hAnsiTheme="minorHAnsi" w:cstheme="minorHAnsi"/>
          <w:u w:val="none"/>
        </w:rPr>
        <w:t>).</w:t>
      </w:r>
      <w:r w:rsidR="005F4AF5" w:rsidRPr="000614FC">
        <w:rPr>
          <w:rFonts w:asciiTheme="minorHAnsi" w:hAnsiTheme="minorHAnsi" w:cstheme="minorHAnsi"/>
          <w:u w:val="none"/>
        </w:rPr>
        <w:t xml:space="preserve"> </w:t>
      </w:r>
      <w:r w:rsidRPr="000614FC">
        <w:rPr>
          <w:rFonts w:asciiTheme="minorHAnsi" w:hAnsiTheme="minorHAnsi" w:cstheme="minorHAnsi"/>
          <w:u w:val="none"/>
        </w:rPr>
        <w:t xml:space="preserve">In contrast, a total of 77 ASVs </w:t>
      </w:r>
      <w:r w:rsidR="00FD223D" w:rsidRPr="000614FC">
        <w:rPr>
          <w:rFonts w:asciiTheme="minorHAnsi" w:hAnsiTheme="minorHAnsi" w:cstheme="minorHAnsi"/>
          <w:u w:val="none"/>
        </w:rPr>
        <w:t xml:space="preserve">were </w:t>
      </w:r>
      <w:r w:rsidRPr="000614FC">
        <w:rPr>
          <w:rFonts w:asciiTheme="minorHAnsi" w:hAnsiTheme="minorHAnsi" w:cstheme="minorHAnsi"/>
          <w:u w:val="none"/>
        </w:rPr>
        <w:t>decreased in relativ</w:t>
      </w:r>
      <w:r w:rsidR="00D45E1B" w:rsidRPr="000614FC">
        <w:rPr>
          <w:rFonts w:asciiTheme="minorHAnsi" w:hAnsiTheme="minorHAnsi" w:cstheme="minorHAnsi"/>
          <w:u w:val="none"/>
        </w:rPr>
        <w:t xml:space="preserve">e abundance in response to </w:t>
      </w:r>
      <w:proofErr w:type="spellStart"/>
      <w:r w:rsidR="00D45E1B" w:rsidRPr="000614FC">
        <w:rPr>
          <w:rFonts w:asciiTheme="minorHAnsi" w:hAnsiTheme="minorHAnsi" w:cstheme="minorHAnsi"/>
          <w:u w:val="none"/>
        </w:rPr>
        <w:t>eP</w:t>
      </w:r>
      <w:proofErr w:type="spellEnd"/>
      <w:r w:rsidR="00E84151" w:rsidRPr="00E84151">
        <w:rPr>
          <w:rFonts w:asciiTheme="minorHAnsi" w:hAnsiTheme="minorHAnsi" w:cstheme="minorHAnsi"/>
          <w:u w:val="none"/>
        </w:rPr>
        <w:t xml:space="preserve"> </w:t>
      </w:r>
      <w:r w:rsidR="00E84151">
        <w:rPr>
          <w:rFonts w:asciiTheme="minorHAnsi" w:hAnsiTheme="minorHAnsi" w:cstheme="minorHAnsi"/>
          <w:u w:val="none"/>
        </w:rPr>
        <w:t>and thus</w:t>
      </w:r>
      <w:r w:rsidR="00E84151" w:rsidRPr="00122B81">
        <w:rPr>
          <w:rFonts w:asciiTheme="minorHAnsi" w:hAnsiTheme="minorHAnsi" w:cstheme="minorHAnsi"/>
          <w:u w:val="none"/>
        </w:rPr>
        <w:t xml:space="preserve"> could be classified as </w:t>
      </w:r>
      <w:r w:rsidRPr="000614FC">
        <w:rPr>
          <w:rFonts w:asciiTheme="minorHAnsi" w:hAnsiTheme="minorHAnsi" w:cstheme="minorHAnsi"/>
          <w:u w:val="none"/>
        </w:rPr>
        <w:t xml:space="preserve">negative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responders. Among them, 31 ASVs </w:t>
      </w:r>
      <w:r w:rsidR="00E84151" w:rsidRPr="00E83CA7">
        <w:rPr>
          <w:rFonts w:asciiTheme="minorHAnsi" w:hAnsiTheme="minorHAnsi" w:cstheme="minorHAnsi"/>
          <w:u w:val="none"/>
        </w:rPr>
        <w:t xml:space="preserve">belonged to </w:t>
      </w:r>
      <w:r w:rsidRPr="000614FC">
        <w:rPr>
          <w:rFonts w:asciiTheme="minorHAnsi" w:hAnsiTheme="minorHAnsi" w:cstheme="minorHAnsi"/>
          <w:u w:val="none"/>
        </w:rPr>
        <w:t xml:space="preserve">the phylum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Actinobacteria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including the genera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Blastococcus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Geodermatophilus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Modestobacter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Angustibacter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Cellulomonas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Conexibacter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, and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Solirubrobacter</w:t>
      </w:r>
      <w:proofErr w:type="spellEnd"/>
      <w:r w:rsidR="00E11C33">
        <w:rPr>
          <w:rFonts w:asciiTheme="minorHAnsi" w:hAnsiTheme="minorHAnsi" w:cstheme="minorHAnsi"/>
          <w:u w:val="none"/>
        </w:rPr>
        <w:t xml:space="preserve"> (Figure 3 and</w:t>
      </w:r>
      <w:r w:rsidRPr="000614FC">
        <w:rPr>
          <w:rFonts w:asciiTheme="minorHAnsi" w:hAnsiTheme="minorHAnsi" w:cstheme="minorHAnsi"/>
          <w:u w:val="none"/>
        </w:rPr>
        <w:t xml:space="preserve"> Data S</w:t>
      </w:r>
      <w:r w:rsidR="00577701" w:rsidRPr="000614FC">
        <w:rPr>
          <w:rFonts w:asciiTheme="minorHAnsi" w:hAnsiTheme="minorHAnsi" w:cstheme="minorHAnsi"/>
          <w:u w:val="none"/>
        </w:rPr>
        <w:t>5</w:t>
      </w:r>
      <w:r w:rsidRPr="000614FC">
        <w:rPr>
          <w:rFonts w:asciiTheme="minorHAnsi" w:hAnsiTheme="minorHAnsi" w:cstheme="minorHAnsi"/>
          <w:u w:val="none"/>
        </w:rPr>
        <w:t>).</w:t>
      </w:r>
    </w:p>
    <w:p w14:paraId="32AA3D77" w14:textId="1E1ED417" w:rsidR="00C50255" w:rsidRPr="000614FC" w:rsidRDefault="004C3EC7" w:rsidP="00D45E1B">
      <w:pPr>
        <w:pStyle w:val="SMSubheading"/>
        <w:spacing w:line="480" w:lineRule="auto"/>
        <w:ind w:firstLineChars="177" w:firstLine="425"/>
        <w:jc w:val="both"/>
        <w:rPr>
          <w:rFonts w:asciiTheme="minorHAnsi" w:hAnsiTheme="minorHAnsi" w:cstheme="minorHAnsi"/>
          <w:u w:val="none"/>
        </w:rPr>
      </w:pPr>
      <w:r w:rsidRPr="000614FC">
        <w:rPr>
          <w:rFonts w:asciiTheme="minorHAnsi" w:hAnsiTheme="minorHAnsi" w:cstheme="minorHAnsi"/>
          <w:u w:val="none"/>
        </w:rPr>
        <w:lastRenderedPageBreak/>
        <w:t xml:space="preserve">A total of 89 fungal ASVs differed between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and </w:t>
      </w:r>
      <w:proofErr w:type="spellStart"/>
      <w:r w:rsidRPr="000614FC">
        <w:rPr>
          <w:rFonts w:asciiTheme="minorHAnsi" w:hAnsiTheme="minorHAnsi" w:cstheme="minorHAnsi"/>
          <w:u w:val="none"/>
        </w:rPr>
        <w:t>aP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treatments (Data S</w:t>
      </w:r>
      <w:r w:rsidR="007B4110" w:rsidRPr="000614FC">
        <w:rPr>
          <w:rFonts w:asciiTheme="minorHAnsi" w:hAnsiTheme="minorHAnsi" w:cstheme="minorHAnsi"/>
          <w:u w:val="none"/>
        </w:rPr>
        <w:t>6</w:t>
      </w:r>
      <w:r w:rsidRPr="000614FC">
        <w:rPr>
          <w:rFonts w:asciiTheme="minorHAnsi" w:hAnsiTheme="minorHAnsi" w:cstheme="minorHAnsi"/>
          <w:u w:val="none"/>
        </w:rPr>
        <w:t xml:space="preserve">). </w:t>
      </w:r>
      <w:r w:rsidR="007E7C47" w:rsidRPr="00DE4CDE">
        <w:rPr>
          <w:rFonts w:asciiTheme="minorHAnsi" w:hAnsiTheme="minorHAnsi" w:cstheme="minorHAnsi"/>
          <w:u w:val="none"/>
        </w:rPr>
        <w:t>Among the</w:t>
      </w:r>
      <w:r w:rsidR="00A64BC7">
        <w:rPr>
          <w:rFonts w:asciiTheme="minorHAnsi" w:hAnsiTheme="minorHAnsi" w:cstheme="minorHAnsi"/>
          <w:u w:val="none"/>
        </w:rPr>
        <w:t>m</w:t>
      </w:r>
      <w:r w:rsidR="007E7C47" w:rsidRPr="00DE4CDE">
        <w:rPr>
          <w:rFonts w:asciiTheme="minorHAnsi" w:hAnsiTheme="minorHAnsi" w:cstheme="minorHAnsi"/>
          <w:u w:val="none"/>
        </w:rPr>
        <w:t xml:space="preserve">, </w:t>
      </w:r>
      <w:r w:rsidR="007E7C47">
        <w:rPr>
          <w:rFonts w:asciiTheme="minorHAnsi" w:hAnsiTheme="minorHAnsi" w:cstheme="minorHAnsi"/>
          <w:u w:val="none"/>
        </w:rPr>
        <w:t>25</w:t>
      </w:r>
      <w:r w:rsidRPr="000614FC">
        <w:rPr>
          <w:rFonts w:asciiTheme="minorHAnsi" w:hAnsiTheme="minorHAnsi" w:cstheme="minorHAnsi"/>
          <w:u w:val="none"/>
        </w:rPr>
        <w:t xml:space="preserve"> fungal ASVs were positive </w:t>
      </w:r>
      <w:proofErr w:type="spellStart"/>
      <w:r w:rsidR="004C3A53"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responders, of which 15 </w:t>
      </w:r>
      <w:r w:rsidR="007E7C47">
        <w:rPr>
          <w:rFonts w:asciiTheme="minorHAnsi" w:hAnsiTheme="minorHAnsi" w:cstheme="minorHAnsi"/>
          <w:u w:val="none"/>
        </w:rPr>
        <w:t>belonged to</w:t>
      </w:r>
      <w:r w:rsidRPr="000614FC">
        <w:rPr>
          <w:rFonts w:asciiTheme="minorHAnsi" w:hAnsiTheme="minorHAnsi" w:cstheme="minorHAnsi"/>
          <w:u w:val="none"/>
        </w:rPr>
        <w:t xml:space="preserve"> the class </w:t>
      </w:r>
      <w:proofErr w:type="spellStart"/>
      <w:r w:rsidRPr="000614FC">
        <w:rPr>
          <w:rFonts w:asciiTheme="minorHAnsi" w:hAnsiTheme="minorHAnsi" w:cstheme="minorHAnsi"/>
          <w:i/>
          <w:u w:val="none"/>
        </w:rPr>
        <w:t>Sordariomycetes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of </w:t>
      </w:r>
      <w:r w:rsidRPr="000614FC">
        <w:rPr>
          <w:rFonts w:asciiTheme="minorHAnsi" w:hAnsiTheme="minorHAnsi" w:cstheme="minorHAnsi"/>
          <w:i/>
          <w:u w:val="none"/>
        </w:rPr>
        <w:t>Ascomycota</w:t>
      </w:r>
      <w:r w:rsidRPr="000614FC">
        <w:rPr>
          <w:rFonts w:asciiTheme="minorHAnsi" w:hAnsiTheme="minorHAnsi" w:cstheme="minorHAnsi"/>
          <w:u w:val="none"/>
        </w:rPr>
        <w:t xml:space="preserve">. In contrast, 64 fungal ASVs were negative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</w:t>
      </w:r>
      <w:r w:rsidR="007E7C47">
        <w:rPr>
          <w:rFonts w:asciiTheme="minorHAnsi" w:hAnsiTheme="minorHAnsi" w:cstheme="minorHAnsi"/>
          <w:u w:val="none"/>
        </w:rPr>
        <w:t>, of which</w:t>
      </w:r>
      <w:r w:rsidR="00366CD2" w:rsidRPr="000614FC">
        <w:rPr>
          <w:rFonts w:asciiTheme="minorHAnsi" w:hAnsiTheme="minorHAnsi" w:cstheme="minorHAnsi"/>
          <w:u w:val="none"/>
        </w:rPr>
        <w:t xml:space="preserve"> 49 ASVs </w:t>
      </w:r>
      <w:r w:rsidR="007E7C47" w:rsidRPr="00E83CA7">
        <w:rPr>
          <w:rFonts w:asciiTheme="minorHAnsi" w:hAnsiTheme="minorHAnsi" w:cstheme="minorHAnsi"/>
          <w:u w:val="none"/>
        </w:rPr>
        <w:t xml:space="preserve">belonged to </w:t>
      </w:r>
      <w:r w:rsidR="00366CD2" w:rsidRPr="000614FC">
        <w:rPr>
          <w:rFonts w:asciiTheme="minorHAnsi" w:hAnsiTheme="minorHAnsi" w:cstheme="minorHAnsi"/>
          <w:u w:val="none"/>
        </w:rPr>
        <w:t xml:space="preserve">the phylum </w:t>
      </w:r>
      <w:r w:rsidR="00366CD2" w:rsidRPr="000614FC">
        <w:rPr>
          <w:rFonts w:asciiTheme="minorHAnsi" w:hAnsiTheme="minorHAnsi" w:cstheme="minorHAnsi"/>
          <w:i/>
          <w:u w:val="none"/>
        </w:rPr>
        <w:t>Ascomycota</w:t>
      </w:r>
      <w:r w:rsidR="00080113" w:rsidRPr="000614FC">
        <w:rPr>
          <w:rFonts w:asciiTheme="minorHAnsi" w:hAnsiTheme="minorHAnsi" w:cstheme="minorHAnsi"/>
          <w:i/>
          <w:u w:val="none"/>
        </w:rPr>
        <w:t xml:space="preserve"> </w:t>
      </w:r>
      <w:r w:rsidR="00C33B46" w:rsidRPr="000614FC">
        <w:rPr>
          <w:rFonts w:asciiTheme="minorHAnsi" w:hAnsiTheme="minorHAnsi" w:cstheme="minorHAnsi"/>
          <w:u w:val="none"/>
        </w:rPr>
        <w:t>(</w:t>
      </w:r>
      <w:r w:rsidR="00FF3E3F" w:rsidRPr="000614FC">
        <w:rPr>
          <w:rFonts w:asciiTheme="minorHAnsi" w:hAnsiTheme="minorHAnsi" w:cstheme="minorHAnsi"/>
          <w:u w:val="none"/>
        </w:rPr>
        <w:t xml:space="preserve">16 ASVs in </w:t>
      </w:r>
      <w:proofErr w:type="spellStart"/>
      <w:r w:rsidR="00FF3E3F" w:rsidRPr="000614FC">
        <w:rPr>
          <w:rFonts w:asciiTheme="minorHAnsi" w:hAnsiTheme="minorHAnsi" w:cstheme="minorHAnsi"/>
          <w:i/>
          <w:u w:val="none"/>
        </w:rPr>
        <w:t>Eurotiomycetes</w:t>
      </w:r>
      <w:proofErr w:type="spellEnd"/>
      <w:r w:rsidR="00FF3E3F" w:rsidRPr="000614FC">
        <w:rPr>
          <w:rFonts w:asciiTheme="minorHAnsi" w:hAnsiTheme="minorHAnsi" w:cstheme="minorHAnsi"/>
          <w:u w:val="none"/>
        </w:rPr>
        <w:t xml:space="preserve">, </w:t>
      </w:r>
      <w:r w:rsidR="00C33B46" w:rsidRPr="000614FC">
        <w:rPr>
          <w:rFonts w:asciiTheme="minorHAnsi" w:hAnsiTheme="minorHAnsi" w:cstheme="minorHAnsi"/>
          <w:u w:val="none"/>
        </w:rPr>
        <w:t xml:space="preserve">15 ASVs in </w:t>
      </w:r>
      <w:proofErr w:type="spellStart"/>
      <w:r w:rsidR="00C33B46" w:rsidRPr="000614FC">
        <w:rPr>
          <w:rFonts w:asciiTheme="minorHAnsi" w:hAnsiTheme="minorHAnsi" w:cstheme="minorHAnsi"/>
          <w:i/>
          <w:u w:val="none"/>
        </w:rPr>
        <w:t>Dothideomycetes</w:t>
      </w:r>
      <w:proofErr w:type="spellEnd"/>
      <w:r w:rsidR="00FF3E3F" w:rsidRPr="000614FC">
        <w:rPr>
          <w:rFonts w:asciiTheme="minorHAnsi" w:hAnsiTheme="minorHAnsi" w:cstheme="minorHAnsi"/>
          <w:u w:val="none"/>
        </w:rPr>
        <w:t xml:space="preserve">, 7 ASVs in </w:t>
      </w:r>
      <w:proofErr w:type="spellStart"/>
      <w:r w:rsidR="00FF3E3F" w:rsidRPr="000614FC">
        <w:rPr>
          <w:rFonts w:asciiTheme="minorHAnsi" w:hAnsiTheme="minorHAnsi" w:cstheme="minorHAnsi"/>
          <w:i/>
          <w:u w:val="none"/>
        </w:rPr>
        <w:t>Leotiomycetes</w:t>
      </w:r>
      <w:proofErr w:type="spellEnd"/>
      <w:r w:rsidR="00FF3E3F" w:rsidRPr="000614FC">
        <w:rPr>
          <w:rFonts w:asciiTheme="minorHAnsi" w:hAnsiTheme="minorHAnsi" w:cstheme="minorHAnsi"/>
          <w:u w:val="none"/>
        </w:rPr>
        <w:t xml:space="preserve">, and 3 ASVs in </w:t>
      </w:r>
      <w:proofErr w:type="spellStart"/>
      <w:r w:rsidR="00FF3E3F" w:rsidRPr="000614FC">
        <w:rPr>
          <w:rFonts w:asciiTheme="minorHAnsi" w:hAnsiTheme="minorHAnsi" w:cstheme="minorHAnsi"/>
          <w:i/>
          <w:u w:val="none"/>
        </w:rPr>
        <w:t>Orbiliomycetes</w:t>
      </w:r>
      <w:proofErr w:type="spellEnd"/>
      <w:r w:rsidR="00C33B46" w:rsidRPr="000614FC">
        <w:rPr>
          <w:rFonts w:asciiTheme="minorHAnsi" w:hAnsiTheme="minorHAnsi" w:cstheme="minorHAnsi"/>
          <w:u w:val="none"/>
        </w:rPr>
        <w:t>)</w:t>
      </w:r>
      <w:r w:rsidR="00080113" w:rsidRPr="000614FC">
        <w:rPr>
          <w:rFonts w:asciiTheme="minorHAnsi" w:hAnsiTheme="minorHAnsi" w:cstheme="minorHAnsi"/>
          <w:u w:val="none"/>
        </w:rPr>
        <w:t xml:space="preserve">, </w:t>
      </w:r>
      <w:r w:rsidR="00CF7B84" w:rsidRPr="000614FC">
        <w:rPr>
          <w:rFonts w:asciiTheme="minorHAnsi" w:hAnsiTheme="minorHAnsi" w:cstheme="minorHAnsi"/>
          <w:u w:val="none"/>
        </w:rPr>
        <w:t xml:space="preserve">and 10 ASVs </w:t>
      </w:r>
      <w:r w:rsidR="007E7C47" w:rsidRPr="00E83CA7">
        <w:rPr>
          <w:rFonts w:asciiTheme="minorHAnsi" w:hAnsiTheme="minorHAnsi" w:cstheme="minorHAnsi"/>
          <w:u w:val="none"/>
        </w:rPr>
        <w:t xml:space="preserve">belonged to </w:t>
      </w:r>
      <w:r w:rsidR="00CF7B84" w:rsidRPr="000614FC">
        <w:rPr>
          <w:rFonts w:asciiTheme="minorHAnsi" w:hAnsiTheme="minorHAnsi" w:cstheme="minorHAnsi"/>
          <w:u w:val="none"/>
        </w:rPr>
        <w:t xml:space="preserve">the phylum </w:t>
      </w:r>
      <w:r w:rsidR="00CF7B84" w:rsidRPr="000614FC">
        <w:rPr>
          <w:rFonts w:asciiTheme="minorHAnsi" w:hAnsiTheme="minorHAnsi" w:cstheme="minorHAnsi"/>
          <w:i/>
          <w:u w:val="none"/>
        </w:rPr>
        <w:t>Basidiomycota</w:t>
      </w:r>
      <w:r w:rsidR="00CF2CA2" w:rsidRPr="000614FC">
        <w:rPr>
          <w:rFonts w:asciiTheme="minorHAnsi" w:hAnsiTheme="minorHAnsi" w:cstheme="minorHAnsi"/>
          <w:i/>
          <w:u w:val="none"/>
        </w:rPr>
        <w:t xml:space="preserve"> </w:t>
      </w:r>
      <w:r w:rsidR="005571FB" w:rsidRPr="000614FC">
        <w:rPr>
          <w:rFonts w:asciiTheme="minorHAnsi" w:hAnsiTheme="minorHAnsi" w:cstheme="minorHAnsi"/>
          <w:u w:val="none"/>
        </w:rPr>
        <w:t>(Data S6)</w:t>
      </w:r>
      <w:r w:rsidR="00CF7B84" w:rsidRPr="000614FC">
        <w:rPr>
          <w:rFonts w:asciiTheme="minorHAnsi" w:hAnsiTheme="minorHAnsi" w:cstheme="minorHAnsi"/>
          <w:u w:val="none"/>
        </w:rPr>
        <w:t>.</w:t>
      </w:r>
      <w:r w:rsidR="00366CD2" w:rsidRPr="000614FC">
        <w:rPr>
          <w:rFonts w:asciiTheme="minorHAnsi" w:hAnsiTheme="minorHAnsi" w:cstheme="minorHAnsi"/>
          <w:u w:val="none"/>
        </w:rPr>
        <w:t xml:space="preserve"> </w:t>
      </w:r>
      <w:r w:rsidR="007E7C47">
        <w:rPr>
          <w:rFonts w:asciiTheme="minorHAnsi" w:hAnsiTheme="minorHAnsi" w:cstheme="minorHAnsi"/>
          <w:u w:val="none"/>
        </w:rPr>
        <w:t>The</w:t>
      </w:r>
      <w:r w:rsidR="00E74280" w:rsidRPr="000614FC">
        <w:rPr>
          <w:rFonts w:asciiTheme="minorHAnsi" w:hAnsiTheme="minorHAnsi" w:cstheme="minorHAnsi"/>
          <w:u w:val="none"/>
        </w:rPr>
        <w:t xml:space="preserve"> relative abundance </w:t>
      </w:r>
      <w:r w:rsidR="00DB0EC7" w:rsidRPr="000614FC">
        <w:rPr>
          <w:rFonts w:asciiTheme="minorHAnsi" w:hAnsiTheme="minorHAnsi" w:cstheme="minorHAnsi"/>
          <w:u w:val="none"/>
        </w:rPr>
        <w:t xml:space="preserve">of </w:t>
      </w:r>
      <w:proofErr w:type="spellStart"/>
      <w:r w:rsidR="00DB0EC7" w:rsidRPr="000614FC">
        <w:rPr>
          <w:rFonts w:asciiTheme="minorHAnsi" w:hAnsiTheme="minorHAnsi" w:cstheme="minorHAnsi"/>
          <w:i/>
          <w:u w:val="none"/>
        </w:rPr>
        <w:t>Glomeromycota</w:t>
      </w:r>
      <w:proofErr w:type="spellEnd"/>
      <w:r w:rsidR="00DB0EC7" w:rsidRPr="000614FC">
        <w:rPr>
          <w:rFonts w:asciiTheme="minorHAnsi" w:hAnsiTheme="minorHAnsi" w:cstheme="minorHAnsi"/>
          <w:u w:val="none"/>
        </w:rPr>
        <w:t xml:space="preserve"> </w:t>
      </w:r>
      <w:r w:rsidR="008B51D3" w:rsidRPr="000614FC">
        <w:rPr>
          <w:rFonts w:asciiTheme="minorHAnsi" w:hAnsiTheme="minorHAnsi" w:cstheme="minorHAnsi"/>
          <w:u w:val="none"/>
        </w:rPr>
        <w:t>w</w:t>
      </w:r>
      <w:r w:rsidR="007E7C47">
        <w:rPr>
          <w:rFonts w:asciiTheme="minorHAnsi" w:hAnsiTheme="minorHAnsi" w:cstheme="minorHAnsi"/>
          <w:u w:val="none"/>
        </w:rPr>
        <w:t>as</w:t>
      </w:r>
      <w:r w:rsidR="008B51D3" w:rsidRPr="000614FC">
        <w:rPr>
          <w:rFonts w:asciiTheme="minorHAnsi" w:hAnsiTheme="minorHAnsi" w:cstheme="minorHAnsi"/>
          <w:u w:val="none"/>
        </w:rPr>
        <w:t xml:space="preserve"> </w:t>
      </w:r>
      <w:r w:rsidR="007E7C47">
        <w:rPr>
          <w:rFonts w:asciiTheme="minorHAnsi" w:hAnsiTheme="minorHAnsi" w:cstheme="minorHAnsi"/>
          <w:u w:val="none"/>
        </w:rPr>
        <w:t xml:space="preserve">also </w:t>
      </w:r>
      <w:r w:rsidR="008B51D3" w:rsidRPr="000614FC">
        <w:rPr>
          <w:rFonts w:asciiTheme="minorHAnsi" w:hAnsiTheme="minorHAnsi" w:cstheme="minorHAnsi"/>
          <w:u w:val="none"/>
        </w:rPr>
        <w:t xml:space="preserve">significantly decreased by </w:t>
      </w:r>
      <w:proofErr w:type="spellStart"/>
      <w:r w:rsidR="008B51D3" w:rsidRPr="000614FC">
        <w:rPr>
          <w:rFonts w:asciiTheme="minorHAnsi" w:hAnsiTheme="minorHAnsi" w:cstheme="minorHAnsi"/>
          <w:u w:val="none"/>
        </w:rPr>
        <w:t>eP</w:t>
      </w:r>
      <w:proofErr w:type="spellEnd"/>
      <w:r w:rsidR="008B51D3" w:rsidRPr="000614FC">
        <w:rPr>
          <w:rFonts w:asciiTheme="minorHAnsi" w:hAnsiTheme="minorHAnsi" w:cstheme="minorHAnsi"/>
          <w:u w:val="none"/>
        </w:rPr>
        <w:t xml:space="preserve"> (Data S</w:t>
      </w:r>
      <w:r w:rsidR="00AC5D0C" w:rsidRPr="000614FC">
        <w:rPr>
          <w:rFonts w:asciiTheme="minorHAnsi" w:hAnsiTheme="minorHAnsi" w:cstheme="minorHAnsi"/>
          <w:u w:val="none"/>
        </w:rPr>
        <w:t>3</w:t>
      </w:r>
      <w:r w:rsidR="008B51D3" w:rsidRPr="000614FC">
        <w:rPr>
          <w:rFonts w:asciiTheme="minorHAnsi" w:hAnsiTheme="minorHAnsi" w:cstheme="minorHAnsi"/>
          <w:u w:val="none"/>
        </w:rPr>
        <w:t xml:space="preserve">), </w:t>
      </w:r>
      <w:r w:rsidR="003F567D" w:rsidRPr="000614FC">
        <w:rPr>
          <w:rFonts w:asciiTheme="minorHAnsi" w:hAnsiTheme="minorHAnsi" w:cstheme="minorHAnsi"/>
          <w:u w:val="none"/>
        </w:rPr>
        <w:t>indicating a reduction in mycorrhizal associations between fungi and plants.</w:t>
      </w:r>
    </w:p>
    <w:p w14:paraId="03B8C54D" w14:textId="77777777" w:rsidR="00602593" w:rsidRPr="000614FC" w:rsidRDefault="00602593" w:rsidP="00D45E1B">
      <w:pPr>
        <w:pStyle w:val="SMSubheading"/>
        <w:spacing w:line="480" w:lineRule="auto"/>
        <w:ind w:firstLineChars="177" w:firstLine="425"/>
        <w:jc w:val="both"/>
        <w:rPr>
          <w:rFonts w:asciiTheme="minorHAnsi" w:hAnsiTheme="minorHAnsi" w:cstheme="minorHAnsi"/>
          <w:u w:val="none"/>
        </w:rPr>
      </w:pPr>
    </w:p>
    <w:p w14:paraId="774F29B6" w14:textId="44E299F9" w:rsidR="00A31A94" w:rsidRPr="000614FC" w:rsidRDefault="00A31A94" w:rsidP="00A65EE0">
      <w:pPr>
        <w:pStyle w:val="SMSubheading"/>
        <w:numPr>
          <w:ilvl w:val="0"/>
          <w:numId w:val="4"/>
        </w:numPr>
        <w:spacing w:line="480" w:lineRule="auto"/>
        <w:rPr>
          <w:rFonts w:asciiTheme="minorHAnsi" w:hAnsiTheme="minorHAnsi" w:cstheme="minorHAnsi"/>
          <w:b/>
          <w:u w:val="none"/>
        </w:rPr>
      </w:pPr>
      <w:r w:rsidRPr="000614FC">
        <w:rPr>
          <w:rFonts w:asciiTheme="minorHAnsi" w:hAnsiTheme="minorHAnsi" w:cstheme="minorHAnsi"/>
          <w:b/>
          <w:u w:val="none"/>
        </w:rPr>
        <w:t>Environmental drivers of microbial community composition</w:t>
      </w:r>
    </w:p>
    <w:p w14:paraId="4FCB070E" w14:textId="2668FDF0" w:rsidR="009F53E6" w:rsidRPr="000614FC" w:rsidRDefault="002931B9" w:rsidP="002931B9">
      <w:pPr>
        <w:pStyle w:val="SMSubheading"/>
        <w:spacing w:line="480" w:lineRule="auto"/>
        <w:jc w:val="both"/>
        <w:rPr>
          <w:rFonts w:asciiTheme="minorHAnsi" w:hAnsiTheme="minorHAnsi" w:cstheme="minorHAnsi"/>
          <w:u w:val="none"/>
        </w:rPr>
      </w:pPr>
      <w:r w:rsidRPr="000614FC">
        <w:rPr>
          <w:rFonts w:asciiTheme="minorHAnsi" w:hAnsiTheme="minorHAnsi" w:cstheme="minorHAnsi"/>
          <w:u w:val="none"/>
        </w:rPr>
        <w:t xml:space="preserve">The negative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 of bacteria were correlated with soil moisture, soil pH, shallow root biomass, total root biomass</w:t>
      </w:r>
      <w:r w:rsidR="00F15D0A">
        <w:rPr>
          <w:rFonts w:asciiTheme="minorHAnsi" w:hAnsiTheme="minorHAnsi" w:cstheme="minorHAnsi"/>
          <w:u w:val="none"/>
        </w:rPr>
        <w:t>,</w:t>
      </w:r>
      <w:r w:rsidRPr="000614FC">
        <w:rPr>
          <w:rFonts w:asciiTheme="minorHAnsi" w:hAnsiTheme="minorHAnsi" w:cstheme="minorHAnsi"/>
          <w:u w:val="none"/>
        </w:rPr>
        <w:t xml:space="preserve"> and soil CO</w:t>
      </w:r>
      <w:r w:rsidRPr="000614FC">
        <w:rPr>
          <w:rFonts w:asciiTheme="minorHAnsi" w:hAnsiTheme="minorHAnsi" w:cstheme="minorHAnsi"/>
          <w:u w:val="none"/>
          <w:vertAlign w:val="subscript"/>
        </w:rPr>
        <w:t>2</w:t>
      </w:r>
      <w:r w:rsidRPr="000614FC">
        <w:rPr>
          <w:rFonts w:asciiTheme="minorHAnsi" w:hAnsiTheme="minorHAnsi" w:cstheme="minorHAnsi"/>
          <w:u w:val="none"/>
        </w:rPr>
        <w:t xml:space="preserve"> efflux (Mantel’s r = 0.155–0.203, </w:t>
      </w:r>
      <w:r w:rsidR="00E11C33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&lt; </w:t>
      </w:r>
      <w:r w:rsidR="00E11C33">
        <w:rPr>
          <w:rFonts w:asciiTheme="minorHAnsi" w:hAnsiTheme="minorHAnsi" w:cstheme="minorHAnsi"/>
          <w:u w:val="none"/>
        </w:rPr>
        <w:t>.009, Figure</w:t>
      </w:r>
      <w:r w:rsidRPr="000614FC">
        <w:rPr>
          <w:rFonts w:asciiTheme="minorHAnsi" w:hAnsiTheme="minorHAnsi" w:cstheme="minorHAnsi"/>
          <w:u w:val="none"/>
        </w:rPr>
        <w:t xml:space="preserve"> 5C). In contrast, the positive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 of bacteria were correlated with environmental variables to a lesser degree, with only marginal correlations. For fungi, the negative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 were correlated with deep root biomass (Mantel’s r = 0.166, </w:t>
      </w:r>
      <w:r w:rsidR="00C51AD0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= </w:t>
      </w:r>
      <w:r w:rsidRPr="000614FC">
        <w:rPr>
          <w:rFonts w:asciiTheme="minorHAnsi" w:hAnsiTheme="minorHAnsi" w:cstheme="minorHAnsi"/>
          <w:u w:val="none"/>
        </w:rPr>
        <w:t xml:space="preserve">.035), </w:t>
      </w:r>
      <w:r w:rsidR="00F15D0A">
        <w:rPr>
          <w:rFonts w:asciiTheme="minorHAnsi" w:hAnsiTheme="minorHAnsi" w:cstheme="minorHAnsi"/>
          <w:u w:val="none"/>
        </w:rPr>
        <w:t xml:space="preserve">while </w:t>
      </w:r>
      <w:r w:rsidRPr="000614FC">
        <w:rPr>
          <w:rFonts w:asciiTheme="minorHAnsi" w:hAnsiTheme="minorHAnsi" w:cstheme="minorHAnsi"/>
          <w:u w:val="none"/>
        </w:rPr>
        <w:t xml:space="preserve">the positive </w:t>
      </w:r>
      <w:proofErr w:type="spellStart"/>
      <w:r w:rsidRPr="000614FC">
        <w:rPr>
          <w:rFonts w:asciiTheme="minorHAnsi" w:hAnsiTheme="minorHAnsi" w:cstheme="minorHAnsi"/>
          <w:u w:val="none"/>
        </w:rPr>
        <w:t>eP</w:t>
      </w:r>
      <w:proofErr w:type="spellEnd"/>
      <w:r w:rsidRPr="000614FC">
        <w:rPr>
          <w:rFonts w:asciiTheme="minorHAnsi" w:hAnsiTheme="minorHAnsi" w:cstheme="minorHAnsi"/>
          <w:u w:val="none"/>
        </w:rPr>
        <w:t xml:space="preserve"> responders of fungi were correlated with soil moisture and soil CO</w:t>
      </w:r>
      <w:r w:rsidRPr="000614FC">
        <w:rPr>
          <w:rFonts w:asciiTheme="minorHAnsi" w:hAnsiTheme="minorHAnsi" w:cstheme="minorHAnsi"/>
          <w:u w:val="none"/>
          <w:vertAlign w:val="subscript"/>
        </w:rPr>
        <w:t>2</w:t>
      </w:r>
      <w:r w:rsidRPr="000614FC">
        <w:rPr>
          <w:rFonts w:asciiTheme="minorHAnsi" w:hAnsiTheme="minorHAnsi" w:cstheme="minorHAnsi"/>
          <w:u w:val="none"/>
        </w:rPr>
        <w:t xml:space="preserve"> efflux (Mantel’s r = 0.149–0.187, </w:t>
      </w:r>
      <w:r w:rsidR="00E11C33">
        <w:rPr>
          <w:rFonts w:asciiTheme="minorHAnsi" w:hAnsiTheme="minorHAnsi" w:cstheme="minorHAnsi"/>
          <w:i/>
          <w:u w:val="none"/>
        </w:rPr>
        <w:t>p</w:t>
      </w:r>
      <w:r w:rsidR="00C51AD0">
        <w:rPr>
          <w:rFonts w:asciiTheme="minorHAnsi" w:hAnsiTheme="minorHAnsi" w:cstheme="minorHAnsi"/>
          <w:u w:val="none"/>
        </w:rPr>
        <w:t xml:space="preserve"> &lt; </w:t>
      </w:r>
      <w:r w:rsidRPr="000614FC">
        <w:rPr>
          <w:rFonts w:asciiTheme="minorHAnsi" w:hAnsiTheme="minorHAnsi" w:cstheme="minorHAnsi"/>
          <w:u w:val="none"/>
        </w:rPr>
        <w:t>.015).</w:t>
      </w:r>
    </w:p>
    <w:p w14:paraId="1BA5273A" w14:textId="58214BAF" w:rsidR="00607605" w:rsidRPr="00716ED8" w:rsidRDefault="00607605" w:rsidP="00A65EE0">
      <w:pPr>
        <w:spacing w:line="480" w:lineRule="auto"/>
        <w:rPr>
          <w:rFonts w:cstheme="minorHAnsi"/>
        </w:rPr>
      </w:pPr>
    </w:p>
    <w:p w14:paraId="6C9EFC90" w14:textId="79B2AC52" w:rsidR="00607605" w:rsidRPr="000614FC" w:rsidRDefault="00607605" w:rsidP="008272E3">
      <w:pPr>
        <w:rPr>
          <w:rFonts w:cstheme="minorHAnsi"/>
        </w:rPr>
        <w:sectPr w:rsidR="00607605" w:rsidRPr="000614FC" w:rsidSect="00F10305">
          <w:headerReference w:type="even" r:id="rId8"/>
          <w:headerReference w:type="default" r:id="rId9"/>
          <w:footerReference w:type="default" r:id="rId10"/>
          <w:pgSz w:w="11906" w:h="16838" w:code="9"/>
          <w:pgMar w:top="1440" w:right="1701" w:bottom="1440" w:left="1701" w:header="851" w:footer="992" w:gutter="0"/>
          <w:lnNumType w:countBy="1" w:restart="continuous"/>
          <w:cols w:space="425"/>
          <w:docGrid w:type="linesAndChars" w:linePitch="312"/>
        </w:sectPr>
      </w:pPr>
    </w:p>
    <w:p w14:paraId="4727DAB6" w14:textId="14912DAA" w:rsidR="00990630" w:rsidRPr="000614FC" w:rsidRDefault="00893AB3" w:rsidP="00990630">
      <w:pPr>
        <w:pStyle w:val="a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pict w14:anchorId="20917D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9.6pt;height:311.4pt">
            <v:imagedata r:id="rId11" o:title="percent change of TC&amp;ANPP&amp;BNPP_noburn_1998-2012_Transformed"/>
          </v:shape>
        </w:pict>
      </w:r>
    </w:p>
    <w:p w14:paraId="5EFE4345" w14:textId="3C373EA4" w:rsidR="00990630" w:rsidRPr="000614FC" w:rsidRDefault="00990630" w:rsidP="00990630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 w:rsidR="00E11C33">
        <w:rPr>
          <w:rFonts w:asciiTheme="minorHAnsi" w:hAnsiTheme="minorHAnsi" w:cstheme="minorHAnsi"/>
        </w:rPr>
        <w:t>ure</w:t>
      </w:r>
      <w:r w:rsidRPr="000614FC">
        <w:rPr>
          <w:rFonts w:asciiTheme="minorHAnsi" w:hAnsiTheme="minorHAnsi" w:cstheme="minorHAnsi"/>
        </w:rPr>
        <w:t xml:space="preserve"> S</w:t>
      </w:r>
      <w:r w:rsidR="00210F16" w:rsidRPr="000614FC">
        <w:rPr>
          <w:rFonts w:asciiTheme="minorHAnsi" w:hAnsiTheme="minorHAnsi" w:cstheme="minorHAnsi"/>
        </w:rPr>
        <w:t>1</w:t>
      </w:r>
      <w:r w:rsidRPr="000614FC">
        <w:rPr>
          <w:rFonts w:asciiTheme="minorHAnsi" w:hAnsiTheme="minorHAnsi" w:cstheme="minorHAnsi"/>
        </w:rPr>
        <w:t>.</w:t>
      </w:r>
    </w:p>
    <w:p w14:paraId="5B678F06" w14:textId="11BC9602" w:rsidR="000614FC" w:rsidRDefault="002B32D3" w:rsidP="00990630">
      <w:pPr>
        <w:pStyle w:val="a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The e</w:t>
      </w:r>
      <w:r w:rsidR="00990630" w:rsidRPr="000614FC">
        <w:rPr>
          <w:rFonts w:cstheme="minorHAnsi"/>
          <w:b/>
          <w:sz w:val="24"/>
          <w:szCs w:val="24"/>
        </w:rPr>
        <w:t xml:space="preserve">ffects of the </w:t>
      </w:r>
      <w:proofErr w:type="spellStart"/>
      <w:r w:rsidR="00990630" w:rsidRPr="000614FC">
        <w:rPr>
          <w:rFonts w:cstheme="minorHAnsi"/>
          <w:b/>
          <w:sz w:val="24"/>
          <w:szCs w:val="24"/>
        </w:rPr>
        <w:t>eP</w:t>
      </w:r>
      <w:proofErr w:type="spellEnd"/>
      <w:r w:rsidR="00990630" w:rsidRPr="000614FC">
        <w:rPr>
          <w:rFonts w:cstheme="minorHAnsi"/>
          <w:b/>
          <w:sz w:val="24"/>
          <w:szCs w:val="24"/>
        </w:rPr>
        <w:t xml:space="preserve"> treatment on soil total C, ANPP</w:t>
      </w:r>
      <w:r w:rsidR="005860AB">
        <w:rPr>
          <w:rFonts w:cstheme="minorHAnsi"/>
          <w:b/>
          <w:sz w:val="24"/>
          <w:szCs w:val="24"/>
        </w:rPr>
        <w:t>,</w:t>
      </w:r>
      <w:r w:rsidR="00990630" w:rsidRPr="000614FC">
        <w:rPr>
          <w:rFonts w:cstheme="minorHAnsi"/>
          <w:b/>
          <w:sz w:val="24"/>
          <w:szCs w:val="24"/>
        </w:rPr>
        <w:t xml:space="preserve"> and BNPP in </w:t>
      </w:r>
      <w:r w:rsidR="0045571E" w:rsidRPr="000614FC">
        <w:rPr>
          <w:rFonts w:cstheme="minorHAnsi"/>
          <w:b/>
          <w:sz w:val="24"/>
          <w:szCs w:val="24"/>
        </w:rPr>
        <w:t xml:space="preserve">1998 (Year 0) and </w:t>
      </w:r>
      <w:r w:rsidR="00990630" w:rsidRPr="000614FC">
        <w:rPr>
          <w:rFonts w:cstheme="minorHAnsi"/>
          <w:b/>
          <w:sz w:val="24"/>
          <w:szCs w:val="24"/>
        </w:rPr>
        <w:t>from 2000</w:t>
      </w:r>
      <w:r w:rsidR="0045571E" w:rsidRPr="000614FC">
        <w:rPr>
          <w:rFonts w:cstheme="minorHAnsi"/>
          <w:b/>
          <w:sz w:val="24"/>
          <w:szCs w:val="24"/>
        </w:rPr>
        <w:t xml:space="preserve"> (Year 2)</w:t>
      </w:r>
      <w:r w:rsidR="00990630" w:rsidRPr="000614FC">
        <w:rPr>
          <w:rFonts w:cstheme="minorHAnsi"/>
          <w:b/>
          <w:sz w:val="24"/>
          <w:szCs w:val="24"/>
        </w:rPr>
        <w:t xml:space="preserve"> to 2012</w:t>
      </w:r>
      <w:r w:rsidR="0045571E" w:rsidRPr="000614FC">
        <w:rPr>
          <w:rFonts w:cstheme="minorHAnsi"/>
          <w:b/>
          <w:sz w:val="24"/>
          <w:szCs w:val="24"/>
        </w:rPr>
        <w:t xml:space="preserve"> (Year 14)</w:t>
      </w:r>
      <w:r>
        <w:rPr>
          <w:rFonts w:cstheme="minorHAnsi"/>
          <w:b/>
          <w:sz w:val="24"/>
          <w:szCs w:val="24"/>
        </w:rPr>
        <w:t>,</w:t>
      </w:r>
      <w:r w:rsidR="00990630" w:rsidRPr="000614FC">
        <w:rPr>
          <w:rFonts w:cstheme="minorHAnsi"/>
          <w:b/>
          <w:sz w:val="24"/>
          <w:szCs w:val="24"/>
        </w:rPr>
        <w:t xml:space="preserve"> </w:t>
      </w:r>
      <w:r w:rsidRPr="002B32D3">
        <w:rPr>
          <w:rFonts w:cstheme="minorHAnsi"/>
          <w:b/>
          <w:sz w:val="24"/>
          <w:szCs w:val="24"/>
        </w:rPr>
        <w:t>compared to control plots receiving ambient precipitation (</w:t>
      </w:r>
      <w:proofErr w:type="spellStart"/>
      <w:r w:rsidRPr="002B32D3">
        <w:rPr>
          <w:rFonts w:cstheme="minorHAnsi"/>
          <w:b/>
          <w:sz w:val="24"/>
          <w:szCs w:val="24"/>
        </w:rPr>
        <w:t>aP</w:t>
      </w:r>
      <w:proofErr w:type="spellEnd"/>
      <w:r w:rsidRPr="002B32D3">
        <w:rPr>
          <w:rFonts w:cstheme="minorHAnsi"/>
          <w:b/>
          <w:sz w:val="24"/>
          <w:szCs w:val="24"/>
        </w:rPr>
        <w:t xml:space="preserve">). </w:t>
      </w:r>
      <w:r w:rsidR="00990630" w:rsidRPr="000614FC">
        <w:rPr>
          <w:rFonts w:cstheme="minorHAnsi"/>
          <w:b/>
          <w:sz w:val="24"/>
          <w:szCs w:val="24"/>
        </w:rPr>
        <w:t>(</w:t>
      </w:r>
      <w:r w:rsidR="00E11C33">
        <w:rPr>
          <w:rFonts w:cstheme="minorHAnsi"/>
          <w:b/>
          <w:sz w:val="24"/>
          <w:szCs w:val="24"/>
        </w:rPr>
        <w:t>a</w:t>
      </w:r>
      <w:r w:rsidR="00990630" w:rsidRPr="000614FC">
        <w:rPr>
          <w:rFonts w:cstheme="minorHAnsi"/>
          <w:b/>
          <w:sz w:val="24"/>
          <w:szCs w:val="24"/>
        </w:rPr>
        <w:t>)</w:t>
      </w:r>
      <w:r w:rsidR="00990630" w:rsidRPr="000614FC">
        <w:rPr>
          <w:rFonts w:cstheme="minorHAnsi"/>
          <w:sz w:val="24"/>
          <w:szCs w:val="24"/>
        </w:rPr>
        <w:t xml:space="preserve">, Annual precipitation in </w:t>
      </w:r>
      <w:proofErr w:type="spellStart"/>
      <w:r w:rsidR="00990630" w:rsidRPr="000614FC">
        <w:rPr>
          <w:rFonts w:cstheme="minorHAnsi"/>
          <w:sz w:val="24"/>
          <w:szCs w:val="24"/>
        </w:rPr>
        <w:t>eP</w:t>
      </w:r>
      <w:proofErr w:type="spellEnd"/>
      <w:r w:rsidR="00990630" w:rsidRPr="000614FC">
        <w:rPr>
          <w:rFonts w:cstheme="minorHAnsi"/>
          <w:sz w:val="24"/>
          <w:szCs w:val="24"/>
        </w:rPr>
        <w:t xml:space="preserve"> and </w:t>
      </w:r>
      <w:proofErr w:type="spellStart"/>
      <w:r w:rsidR="00990630" w:rsidRPr="000614FC">
        <w:rPr>
          <w:rFonts w:cstheme="minorHAnsi"/>
          <w:sz w:val="24"/>
          <w:szCs w:val="24"/>
        </w:rPr>
        <w:t>aP</w:t>
      </w:r>
      <w:proofErr w:type="spellEnd"/>
      <w:r w:rsidR="00990630" w:rsidRPr="000614FC">
        <w:rPr>
          <w:rFonts w:cstheme="minorHAnsi"/>
          <w:sz w:val="24"/>
          <w:szCs w:val="24"/>
        </w:rPr>
        <w:t xml:space="preserve"> quadrants. Dashed lines indicate average annual precipitation. </w:t>
      </w:r>
      <w:r w:rsidR="00990630" w:rsidRPr="000614FC">
        <w:rPr>
          <w:rFonts w:cstheme="minorHAnsi"/>
          <w:b/>
          <w:sz w:val="24"/>
          <w:szCs w:val="24"/>
        </w:rPr>
        <w:t>(</w:t>
      </w:r>
      <w:r w:rsidR="00E11C33">
        <w:rPr>
          <w:rFonts w:cstheme="minorHAnsi"/>
          <w:b/>
          <w:sz w:val="24"/>
          <w:szCs w:val="24"/>
        </w:rPr>
        <w:t>b</w:t>
      </w:r>
      <w:r w:rsidR="00990630" w:rsidRPr="000614FC">
        <w:rPr>
          <w:rFonts w:cstheme="minorHAnsi"/>
          <w:b/>
          <w:sz w:val="24"/>
          <w:szCs w:val="24"/>
        </w:rPr>
        <w:t>)</w:t>
      </w:r>
      <w:r w:rsidR="00990630" w:rsidRPr="000614FC">
        <w:rPr>
          <w:rFonts w:cstheme="minorHAnsi"/>
          <w:sz w:val="24"/>
          <w:szCs w:val="24"/>
        </w:rPr>
        <w:t xml:space="preserve">, Percent changes of soil total C. The percent change represents </w:t>
      </w:r>
      <w:r w:rsidR="00EE57F7">
        <w:rPr>
          <w:rFonts w:cstheme="minorHAnsi"/>
          <w:sz w:val="24"/>
          <w:szCs w:val="24"/>
        </w:rPr>
        <w:t xml:space="preserve">the </w:t>
      </w:r>
      <w:r w:rsidR="00990630" w:rsidRPr="000614FC">
        <w:rPr>
          <w:rFonts w:cstheme="minorHAnsi"/>
          <w:sz w:val="24"/>
          <w:szCs w:val="24"/>
        </w:rPr>
        <w:t>effect size calculated as follows: % effect = 100% × (</w:t>
      </w:r>
      <w:proofErr w:type="spellStart"/>
      <w:r w:rsidR="00990630" w:rsidRPr="000614FC">
        <w:rPr>
          <w:rFonts w:cstheme="minorHAnsi"/>
          <w:sz w:val="24"/>
          <w:szCs w:val="24"/>
        </w:rPr>
        <w:t>eP</w:t>
      </w:r>
      <w:proofErr w:type="spellEnd"/>
      <w:r w:rsidR="00990630" w:rsidRPr="000614FC">
        <w:rPr>
          <w:rFonts w:cstheme="minorHAnsi"/>
          <w:sz w:val="24"/>
          <w:szCs w:val="24"/>
        </w:rPr>
        <w:t xml:space="preserve"> - </w:t>
      </w:r>
      <w:proofErr w:type="spellStart"/>
      <w:r w:rsidR="00990630" w:rsidRPr="000614FC">
        <w:rPr>
          <w:rFonts w:cstheme="minorHAnsi"/>
          <w:sz w:val="24"/>
          <w:szCs w:val="24"/>
        </w:rPr>
        <w:t>aP</w:t>
      </w:r>
      <w:proofErr w:type="spellEnd"/>
      <w:r w:rsidR="00990630" w:rsidRPr="000614FC">
        <w:rPr>
          <w:rFonts w:cstheme="minorHAnsi"/>
          <w:sz w:val="24"/>
          <w:szCs w:val="24"/>
        </w:rPr>
        <w:t>)/</w:t>
      </w:r>
      <w:proofErr w:type="spellStart"/>
      <w:r w:rsidR="00990630" w:rsidRPr="000614FC">
        <w:rPr>
          <w:rFonts w:cstheme="minorHAnsi"/>
          <w:sz w:val="24"/>
          <w:szCs w:val="24"/>
        </w:rPr>
        <w:t>aP.</w:t>
      </w:r>
      <w:proofErr w:type="spellEnd"/>
      <w:r w:rsidR="00990630" w:rsidRPr="000614FC">
        <w:rPr>
          <w:rFonts w:cstheme="minorHAnsi"/>
          <w:b/>
          <w:sz w:val="24"/>
          <w:szCs w:val="24"/>
        </w:rPr>
        <w:t xml:space="preserve"> (</w:t>
      </w:r>
      <w:r w:rsidR="00E11C33">
        <w:rPr>
          <w:rFonts w:cstheme="minorHAnsi"/>
          <w:b/>
          <w:sz w:val="24"/>
          <w:szCs w:val="24"/>
        </w:rPr>
        <w:t>c</w:t>
      </w:r>
      <w:r w:rsidR="00990630" w:rsidRPr="000614FC">
        <w:rPr>
          <w:rFonts w:cstheme="minorHAnsi"/>
          <w:b/>
          <w:sz w:val="24"/>
          <w:szCs w:val="24"/>
        </w:rPr>
        <w:t>)</w:t>
      </w:r>
      <w:r w:rsidR="00990630" w:rsidRPr="000614FC">
        <w:rPr>
          <w:rFonts w:cstheme="minorHAnsi"/>
          <w:sz w:val="24"/>
          <w:szCs w:val="24"/>
        </w:rPr>
        <w:t xml:space="preserve">, Percent changes of ANPP. </w:t>
      </w:r>
      <w:r w:rsidR="00990630" w:rsidRPr="000614FC">
        <w:rPr>
          <w:rFonts w:cstheme="minorHAnsi"/>
          <w:b/>
          <w:sz w:val="24"/>
          <w:szCs w:val="24"/>
        </w:rPr>
        <w:t>(</w:t>
      </w:r>
      <w:r w:rsidR="00E11C33">
        <w:rPr>
          <w:rFonts w:cstheme="minorHAnsi"/>
          <w:b/>
          <w:sz w:val="24"/>
          <w:szCs w:val="24"/>
        </w:rPr>
        <w:t>d</w:t>
      </w:r>
      <w:r w:rsidR="00990630" w:rsidRPr="000614FC">
        <w:rPr>
          <w:rFonts w:cstheme="minorHAnsi"/>
          <w:b/>
          <w:sz w:val="24"/>
          <w:szCs w:val="24"/>
        </w:rPr>
        <w:t>)</w:t>
      </w:r>
      <w:r w:rsidR="00990630" w:rsidRPr="000614FC">
        <w:rPr>
          <w:rFonts w:cstheme="minorHAnsi"/>
          <w:sz w:val="24"/>
          <w:szCs w:val="24"/>
        </w:rPr>
        <w:t xml:space="preserve">, Percent changes of BNPP. </w:t>
      </w:r>
      <w:r w:rsidR="00060A2D" w:rsidRPr="000614FC">
        <w:rPr>
          <w:rFonts w:cstheme="minorHAnsi"/>
          <w:sz w:val="24"/>
          <w:szCs w:val="24"/>
        </w:rPr>
        <w:t xml:space="preserve">The error </w:t>
      </w:r>
      <w:r w:rsidR="00990630" w:rsidRPr="000614FC">
        <w:rPr>
          <w:rFonts w:cstheme="minorHAnsi"/>
          <w:sz w:val="24"/>
          <w:szCs w:val="24"/>
        </w:rPr>
        <w:t>bar</w:t>
      </w:r>
      <w:r w:rsidR="00EE57F7">
        <w:rPr>
          <w:rFonts w:cstheme="minorHAnsi"/>
          <w:sz w:val="24"/>
          <w:szCs w:val="24"/>
        </w:rPr>
        <w:t>s</w:t>
      </w:r>
      <w:r w:rsidR="00990630" w:rsidRPr="000614FC">
        <w:rPr>
          <w:rFonts w:cstheme="minorHAnsi"/>
          <w:sz w:val="24"/>
          <w:szCs w:val="24"/>
        </w:rPr>
        <w:t xml:space="preserve"> represent</w:t>
      </w:r>
      <w:r w:rsidR="00060A2D" w:rsidRPr="000614FC">
        <w:rPr>
          <w:rFonts w:cstheme="minorHAnsi"/>
          <w:sz w:val="24"/>
          <w:szCs w:val="24"/>
        </w:rPr>
        <w:t xml:space="preserve"> </w:t>
      </w:r>
      <w:r w:rsidR="00990630" w:rsidRPr="000614FC">
        <w:rPr>
          <w:rFonts w:cstheme="minorHAnsi"/>
          <w:sz w:val="24"/>
          <w:szCs w:val="24"/>
        </w:rPr>
        <w:t xml:space="preserve">standard error (n = 64 for data in </w:t>
      </w:r>
      <w:r w:rsidR="000241AE" w:rsidRPr="000614FC">
        <w:rPr>
          <w:rFonts w:cstheme="minorHAnsi"/>
          <w:sz w:val="24"/>
          <w:szCs w:val="24"/>
        </w:rPr>
        <w:t>1998</w:t>
      </w:r>
      <w:r w:rsidR="00990630" w:rsidRPr="000614FC">
        <w:rPr>
          <w:rFonts w:cstheme="minorHAnsi"/>
          <w:sz w:val="24"/>
          <w:szCs w:val="24"/>
        </w:rPr>
        <w:t>–2003, n = 48 for data in 2004–201</w:t>
      </w:r>
      <w:r w:rsidR="00044308" w:rsidRPr="000614FC">
        <w:rPr>
          <w:rFonts w:cstheme="minorHAnsi"/>
          <w:sz w:val="24"/>
          <w:szCs w:val="24"/>
        </w:rPr>
        <w:t>1</w:t>
      </w:r>
      <w:r w:rsidR="00990630" w:rsidRPr="000614FC">
        <w:rPr>
          <w:rFonts w:cstheme="minorHAnsi"/>
          <w:sz w:val="24"/>
          <w:szCs w:val="24"/>
        </w:rPr>
        <w:t xml:space="preserve">, and n = 32 for data in 2012). </w:t>
      </w:r>
      <w:r w:rsidR="00EE57F7" w:rsidRPr="000614FC">
        <w:rPr>
          <w:rFonts w:cstheme="minorHAnsi"/>
          <w:sz w:val="24"/>
          <w:szCs w:val="24"/>
        </w:rPr>
        <w:t xml:space="preserve">Statistical significance is indicated by *** for </w:t>
      </w:r>
      <w:r w:rsidR="00C51AD0">
        <w:rPr>
          <w:rFonts w:cstheme="minorHAnsi"/>
          <w:i/>
          <w:sz w:val="24"/>
          <w:szCs w:val="24"/>
        </w:rPr>
        <w:t>p</w:t>
      </w:r>
      <w:r w:rsidR="00EE57F7" w:rsidRPr="000614FC">
        <w:rPr>
          <w:rFonts w:cstheme="minorHAnsi"/>
          <w:i/>
          <w:sz w:val="24"/>
          <w:szCs w:val="24"/>
        </w:rPr>
        <w:t xml:space="preserve"> </w:t>
      </w:r>
      <w:r w:rsidR="00C51AD0">
        <w:rPr>
          <w:rFonts w:cstheme="minorHAnsi"/>
          <w:sz w:val="24"/>
          <w:szCs w:val="24"/>
        </w:rPr>
        <w:t xml:space="preserve">&lt; </w:t>
      </w:r>
      <w:r w:rsidR="00EE57F7" w:rsidRPr="000614FC">
        <w:rPr>
          <w:rFonts w:cstheme="minorHAnsi"/>
          <w:sz w:val="24"/>
          <w:szCs w:val="24"/>
        </w:rPr>
        <w:t xml:space="preserve">.001, **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E57F7" w:rsidRPr="000614FC">
        <w:rPr>
          <w:rFonts w:cstheme="minorHAnsi"/>
          <w:sz w:val="24"/>
          <w:szCs w:val="24"/>
        </w:rPr>
        <w:t xml:space="preserve">.010, *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E57F7" w:rsidRPr="000614FC">
        <w:rPr>
          <w:rFonts w:cstheme="minorHAnsi"/>
          <w:sz w:val="24"/>
          <w:szCs w:val="24"/>
        </w:rPr>
        <w:t xml:space="preserve">.050, and #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E57F7" w:rsidRPr="000614FC">
        <w:rPr>
          <w:rFonts w:cstheme="minorHAnsi"/>
          <w:sz w:val="24"/>
          <w:szCs w:val="24"/>
        </w:rPr>
        <w:t>.100.</w:t>
      </w:r>
    </w:p>
    <w:p w14:paraId="47F6E764" w14:textId="77777777" w:rsidR="00E607ED" w:rsidRDefault="00E607ED" w:rsidP="00990630">
      <w:pPr>
        <w:pStyle w:val="a0"/>
        <w:jc w:val="both"/>
        <w:rPr>
          <w:rFonts w:cstheme="minorHAnsi"/>
          <w:sz w:val="24"/>
          <w:szCs w:val="24"/>
        </w:rPr>
      </w:pPr>
    </w:p>
    <w:p w14:paraId="7BD13A91" w14:textId="77777777" w:rsidR="000614FC" w:rsidRDefault="000614FC">
      <w:pPr>
        <w:widowControl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6F6366" w14:textId="603971E1" w:rsidR="00E607ED" w:rsidRPr="000614FC" w:rsidRDefault="00893AB3" w:rsidP="00E607ED">
      <w:pPr>
        <w:pStyle w:val="a0"/>
        <w:jc w:val="center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pict w14:anchorId="77036979">
          <v:shape id="_x0000_i1030" type="#_x0000_t75" style="width:424.8pt;height:229.2pt">
            <v:imagedata r:id="rId12" o:title="rarefaction"/>
          </v:shape>
        </w:pict>
      </w:r>
    </w:p>
    <w:p w14:paraId="68451133" w14:textId="216DEC8B" w:rsidR="00E607ED" w:rsidRPr="000614FC" w:rsidRDefault="00E11C33" w:rsidP="00E607ED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>
        <w:rPr>
          <w:rFonts w:asciiTheme="minorHAnsi" w:hAnsiTheme="minorHAnsi" w:cstheme="minorHAnsi"/>
        </w:rPr>
        <w:t>ure</w:t>
      </w:r>
      <w:r w:rsidRPr="000614FC">
        <w:rPr>
          <w:rFonts w:asciiTheme="minorHAnsi" w:hAnsiTheme="minorHAnsi" w:cstheme="minorHAnsi"/>
        </w:rPr>
        <w:t xml:space="preserve"> </w:t>
      </w:r>
      <w:r w:rsidR="00E607ED" w:rsidRPr="000614FC">
        <w:rPr>
          <w:rFonts w:asciiTheme="minorHAnsi" w:hAnsiTheme="minorHAnsi" w:cstheme="minorHAnsi"/>
        </w:rPr>
        <w:t>S</w:t>
      </w:r>
      <w:r w:rsidR="00E607ED">
        <w:rPr>
          <w:rFonts w:asciiTheme="minorHAnsi" w:hAnsiTheme="minorHAnsi" w:cstheme="minorHAnsi"/>
        </w:rPr>
        <w:t>2</w:t>
      </w:r>
      <w:r w:rsidR="00E607ED" w:rsidRPr="000614FC">
        <w:rPr>
          <w:rFonts w:asciiTheme="minorHAnsi" w:hAnsiTheme="minorHAnsi" w:cstheme="minorHAnsi"/>
        </w:rPr>
        <w:t xml:space="preserve">. </w:t>
      </w:r>
    </w:p>
    <w:p w14:paraId="12DA7FA9" w14:textId="7360DC82" w:rsidR="00E607ED" w:rsidRDefault="00E607ED" w:rsidP="00E607ED">
      <w:pPr>
        <w:pStyle w:val="a0"/>
        <w:jc w:val="both"/>
        <w:rPr>
          <w:rFonts w:cstheme="minorHAnsi"/>
          <w:sz w:val="24"/>
          <w:szCs w:val="24"/>
        </w:rPr>
      </w:pPr>
      <w:r w:rsidRPr="000614FC">
        <w:rPr>
          <w:rFonts w:cstheme="minorHAnsi"/>
          <w:b/>
          <w:sz w:val="24"/>
          <w:szCs w:val="24"/>
        </w:rPr>
        <w:t>Rarefaction curves of (</w:t>
      </w:r>
      <w:r w:rsidR="00E11C33">
        <w:rPr>
          <w:rFonts w:cstheme="minorHAnsi"/>
          <w:b/>
          <w:sz w:val="24"/>
          <w:szCs w:val="24"/>
        </w:rPr>
        <w:t>a</w:t>
      </w:r>
      <w:r w:rsidRPr="000614FC">
        <w:rPr>
          <w:rFonts w:cstheme="minorHAnsi"/>
          <w:b/>
          <w:sz w:val="24"/>
          <w:szCs w:val="24"/>
        </w:rPr>
        <w:t xml:space="preserve">) 16S </w:t>
      </w:r>
      <w:proofErr w:type="spellStart"/>
      <w:r w:rsidRPr="000614FC">
        <w:rPr>
          <w:rFonts w:cstheme="minorHAnsi"/>
          <w:b/>
          <w:sz w:val="24"/>
          <w:szCs w:val="24"/>
        </w:rPr>
        <w:t>rRNA</w:t>
      </w:r>
      <w:proofErr w:type="spellEnd"/>
      <w:r w:rsidRPr="000614FC">
        <w:rPr>
          <w:rFonts w:cstheme="minorHAnsi"/>
          <w:b/>
          <w:sz w:val="24"/>
          <w:szCs w:val="24"/>
        </w:rPr>
        <w:t xml:space="preserve"> sequencing data and (</w:t>
      </w:r>
      <w:r w:rsidR="00E11C33">
        <w:rPr>
          <w:rFonts w:cstheme="minorHAnsi"/>
          <w:b/>
          <w:sz w:val="24"/>
          <w:szCs w:val="24"/>
        </w:rPr>
        <w:t>b</w:t>
      </w:r>
      <w:r w:rsidRPr="000614FC">
        <w:rPr>
          <w:rFonts w:cstheme="minorHAnsi"/>
          <w:b/>
          <w:sz w:val="24"/>
          <w:szCs w:val="24"/>
        </w:rPr>
        <w:t xml:space="preserve">) ITS sequencing data. </w:t>
      </w:r>
      <w:r w:rsidRPr="000614FC">
        <w:rPr>
          <w:rFonts w:cstheme="minorHAnsi"/>
          <w:sz w:val="24"/>
          <w:szCs w:val="24"/>
        </w:rPr>
        <w:t>The vertical dashed line</w:t>
      </w:r>
      <w:r>
        <w:rPr>
          <w:rFonts w:cstheme="minorHAnsi"/>
          <w:sz w:val="24"/>
          <w:szCs w:val="24"/>
        </w:rPr>
        <w:t>s</w:t>
      </w:r>
      <w:r w:rsidRPr="000614FC">
        <w:rPr>
          <w:rFonts w:cstheme="minorHAnsi"/>
          <w:sz w:val="24"/>
          <w:szCs w:val="24"/>
        </w:rPr>
        <w:t xml:space="preserve"> represent</w:t>
      </w:r>
      <w:r>
        <w:rPr>
          <w:rFonts w:cstheme="minorHAnsi"/>
          <w:sz w:val="24"/>
          <w:szCs w:val="24"/>
        </w:rPr>
        <w:t xml:space="preserve"> the</w:t>
      </w:r>
      <w:r w:rsidRPr="000614FC">
        <w:rPr>
          <w:rFonts w:cstheme="minorHAnsi"/>
          <w:sz w:val="24"/>
          <w:szCs w:val="24"/>
        </w:rPr>
        <w:t xml:space="preserve"> resampling depth.</w:t>
      </w:r>
    </w:p>
    <w:p w14:paraId="41EF0BFC" w14:textId="77777777" w:rsidR="00E607ED" w:rsidRDefault="00E607ED">
      <w:pPr>
        <w:widowControl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5D799BA" w14:textId="50875901" w:rsidR="00E607ED" w:rsidRPr="000614FC" w:rsidRDefault="00E607ED" w:rsidP="00E607ED">
      <w:pPr>
        <w:pStyle w:val="a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992F540" wp14:editId="01024E6D">
            <wp:extent cx="4495800" cy="3124200"/>
            <wp:effectExtent l="0" t="0" r="0" b="0"/>
            <wp:docPr id="1" name="图片 1" descr="SEM- hypothesized all path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M- hypothesized all pathway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499C" w14:textId="3B0BD19A" w:rsidR="00E607ED" w:rsidRPr="000614FC" w:rsidRDefault="00E11C33" w:rsidP="00E607ED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>
        <w:rPr>
          <w:rFonts w:asciiTheme="minorHAnsi" w:hAnsiTheme="minorHAnsi" w:cstheme="minorHAnsi"/>
        </w:rPr>
        <w:t>ure</w:t>
      </w:r>
      <w:r w:rsidRPr="000614FC">
        <w:rPr>
          <w:rFonts w:asciiTheme="minorHAnsi" w:hAnsiTheme="minorHAnsi" w:cstheme="minorHAnsi"/>
        </w:rPr>
        <w:t xml:space="preserve"> </w:t>
      </w:r>
      <w:r w:rsidR="00E607ED" w:rsidRPr="000614FC">
        <w:rPr>
          <w:rFonts w:asciiTheme="minorHAnsi" w:hAnsiTheme="minorHAnsi" w:cstheme="minorHAnsi"/>
        </w:rPr>
        <w:t>S</w:t>
      </w:r>
      <w:r w:rsidR="00E607ED">
        <w:rPr>
          <w:rFonts w:asciiTheme="minorHAnsi" w:hAnsiTheme="minorHAnsi" w:cstheme="minorHAnsi"/>
        </w:rPr>
        <w:t>3</w:t>
      </w:r>
      <w:r w:rsidR="00E607ED" w:rsidRPr="000614FC">
        <w:rPr>
          <w:rFonts w:asciiTheme="minorHAnsi" w:hAnsiTheme="minorHAnsi" w:cstheme="minorHAnsi"/>
        </w:rPr>
        <w:t xml:space="preserve">. </w:t>
      </w:r>
    </w:p>
    <w:p w14:paraId="2CE1EC18" w14:textId="77777777" w:rsidR="00E607ED" w:rsidRPr="000614FC" w:rsidRDefault="00E607ED" w:rsidP="00E607ED">
      <w:pPr>
        <w:pStyle w:val="a0"/>
        <w:jc w:val="both"/>
        <w:rPr>
          <w:rFonts w:cstheme="minorHAnsi"/>
          <w:sz w:val="24"/>
          <w:szCs w:val="24"/>
        </w:rPr>
        <w:sectPr w:rsidR="00E607ED" w:rsidRPr="000614FC" w:rsidSect="00D87470">
          <w:pgSz w:w="11906" w:h="16838"/>
          <w:pgMar w:top="1440" w:right="1701" w:bottom="1440" w:left="1701" w:header="851" w:footer="992" w:gutter="0"/>
          <w:cols w:space="425"/>
          <w:docGrid w:type="lines" w:linePitch="312"/>
        </w:sectPr>
      </w:pPr>
      <w:r>
        <w:rPr>
          <w:rFonts w:cstheme="minorHAnsi"/>
          <w:b/>
          <w:sz w:val="24"/>
          <w:szCs w:val="24"/>
        </w:rPr>
        <w:t>The h</w:t>
      </w:r>
      <w:r w:rsidRPr="000614FC">
        <w:rPr>
          <w:rFonts w:cstheme="minorHAnsi"/>
          <w:b/>
          <w:sz w:val="24"/>
          <w:szCs w:val="24"/>
        </w:rPr>
        <w:t>ypothesized conceptual model showing the influences of experiment treatments, environmental variables, and microbial profiles on soil total C.</w:t>
      </w:r>
      <w:r w:rsidRPr="000614FC">
        <w:rPr>
          <w:rFonts w:cstheme="minorHAnsi"/>
          <w:sz w:val="24"/>
          <w:szCs w:val="24"/>
        </w:rPr>
        <w:t xml:space="preserve"> Enriched C </w:t>
      </w:r>
      <w:proofErr w:type="spellStart"/>
      <w:r w:rsidRPr="000614FC">
        <w:rPr>
          <w:rFonts w:cstheme="minorHAnsi"/>
          <w:sz w:val="24"/>
          <w:szCs w:val="24"/>
        </w:rPr>
        <w:t>degra</w:t>
      </w:r>
      <w:proofErr w:type="spellEnd"/>
      <w:r w:rsidRPr="000614FC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g</w:t>
      </w:r>
      <w:r w:rsidRPr="000614FC">
        <w:rPr>
          <w:rFonts w:cstheme="minorHAnsi"/>
          <w:sz w:val="24"/>
          <w:szCs w:val="24"/>
        </w:rPr>
        <w:t>ene</w:t>
      </w:r>
      <w:r>
        <w:rPr>
          <w:rFonts w:cstheme="minorHAnsi"/>
          <w:sz w:val="24"/>
          <w:szCs w:val="24"/>
        </w:rPr>
        <w:t xml:space="preserve"> means</w:t>
      </w:r>
      <w:r w:rsidRPr="000614FC">
        <w:rPr>
          <w:rFonts w:cstheme="minorHAnsi"/>
          <w:sz w:val="24"/>
          <w:szCs w:val="24"/>
        </w:rPr>
        <w:t xml:space="preserve"> </w:t>
      </w:r>
      <w:r w:rsidRPr="006D5B65">
        <w:rPr>
          <w:rFonts w:cstheme="minorHAnsi"/>
          <w:sz w:val="24"/>
          <w:szCs w:val="24"/>
        </w:rPr>
        <w:t>relative abundances of</w:t>
      </w:r>
      <w:r>
        <w:rPr>
          <w:rFonts w:cstheme="minorHAnsi"/>
          <w:sz w:val="24"/>
          <w:szCs w:val="24"/>
        </w:rPr>
        <w:t xml:space="preserve"> </w:t>
      </w:r>
      <w:r w:rsidRPr="000614FC">
        <w:rPr>
          <w:rFonts w:cstheme="minorHAnsi"/>
          <w:sz w:val="24"/>
          <w:szCs w:val="24"/>
        </w:rPr>
        <w:t xml:space="preserve">increased C degradation genes shown in Fig. 2A, including those </w:t>
      </w:r>
      <w:r>
        <w:rPr>
          <w:rFonts w:cstheme="minorHAnsi"/>
          <w:sz w:val="24"/>
          <w:szCs w:val="24"/>
        </w:rPr>
        <w:t>associated with</w:t>
      </w:r>
      <w:r w:rsidRPr="000614F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the </w:t>
      </w:r>
      <w:r w:rsidRPr="000614FC">
        <w:rPr>
          <w:rFonts w:cstheme="minorHAnsi"/>
          <w:sz w:val="24"/>
          <w:szCs w:val="24"/>
        </w:rPr>
        <w:t xml:space="preserve">degradation of chitin and protein. Fungal comm. </w:t>
      </w:r>
      <w:r>
        <w:rPr>
          <w:rFonts w:cstheme="minorHAnsi"/>
          <w:sz w:val="24"/>
          <w:szCs w:val="24"/>
        </w:rPr>
        <w:t>c</w:t>
      </w:r>
      <w:r w:rsidRPr="000614FC">
        <w:rPr>
          <w:rFonts w:cstheme="minorHAnsi"/>
          <w:sz w:val="24"/>
          <w:szCs w:val="24"/>
        </w:rPr>
        <w:t>omposition</w:t>
      </w:r>
      <w:r>
        <w:rPr>
          <w:rFonts w:cstheme="minorHAnsi"/>
          <w:sz w:val="24"/>
          <w:szCs w:val="24"/>
        </w:rPr>
        <w:t xml:space="preserve"> means</w:t>
      </w:r>
      <w:r w:rsidRPr="000614FC">
        <w:rPr>
          <w:rFonts w:cstheme="minorHAnsi"/>
          <w:sz w:val="24"/>
          <w:szCs w:val="24"/>
        </w:rPr>
        <w:t xml:space="preserve"> fungal community composition. Bacterial comm. </w:t>
      </w:r>
      <w:r>
        <w:rPr>
          <w:rFonts w:cstheme="minorHAnsi"/>
          <w:sz w:val="24"/>
          <w:szCs w:val="24"/>
        </w:rPr>
        <w:t>c</w:t>
      </w:r>
      <w:r w:rsidRPr="000614FC">
        <w:rPr>
          <w:rFonts w:cstheme="minorHAnsi"/>
          <w:sz w:val="24"/>
          <w:szCs w:val="24"/>
        </w:rPr>
        <w:t>omposition</w:t>
      </w:r>
      <w:r>
        <w:rPr>
          <w:rFonts w:cstheme="minorHAnsi"/>
          <w:sz w:val="24"/>
          <w:szCs w:val="24"/>
        </w:rPr>
        <w:t xml:space="preserve"> means</w:t>
      </w:r>
      <w:r w:rsidRPr="000614FC">
        <w:rPr>
          <w:rFonts w:cstheme="minorHAnsi"/>
          <w:sz w:val="24"/>
          <w:szCs w:val="24"/>
        </w:rPr>
        <w:t xml:space="preserve"> bacterial community composition. As aboveground biomass contains four functional groups, including annual grass, annual forbs, perennial grass</w:t>
      </w:r>
      <w:r>
        <w:rPr>
          <w:rFonts w:cstheme="minorHAnsi"/>
          <w:sz w:val="24"/>
          <w:szCs w:val="24"/>
        </w:rPr>
        <w:t>,</w:t>
      </w:r>
      <w:r w:rsidRPr="000614FC">
        <w:rPr>
          <w:rFonts w:cstheme="minorHAnsi"/>
          <w:sz w:val="24"/>
          <w:szCs w:val="24"/>
        </w:rPr>
        <w:t xml:space="preserve"> and perennial forbs, we use the total aboveground biomass or biomass of each functional group in one regression to avoid collinearity. Similarly, root biomass </w:t>
      </w:r>
      <w:r w:rsidRPr="00531A23">
        <w:rPr>
          <w:rFonts w:cstheme="minorHAnsi"/>
          <w:sz w:val="24"/>
          <w:szCs w:val="24"/>
        </w:rPr>
        <w:t>is divided into</w:t>
      </w:r>
      <w:r w:rsidRPr="00797269">
        <w:rPr>
          <w:rFonts w:cstheme="minorHAnsi"/>
          <w:b/>
          <w:sz w:val="24"/>
          <w:szCs w:val="24"/>
        </w:rPr>
        <w:t xml:space="preserve"> </w:t>
      </w:r>
      <w:r w:rsidRPr="000614FC">
        <w:rPr>
          <w:rFonts w:cstheme="minorHAnsi"/>
          <w:sz w:val="24"/>
          <w:szCs w:val="24"/>
        </w:rPr>
        <w:t>shallow root biomass, fine root biomass</w:t>
      </w:r>
      <w:r>
        <w:rPr>
          <w:rFonts w:cstheme="minorHAnsi"/>
          <w:sz w:val="24"/>
          <w:szCs w:val="24"/>
        </w:rPr>
        <w:t>,</w:t>
      </w:r>
      <w:r w:rsidRPr="000614FC">
        <w:rPr>
          <w:rFonts w:cstheme="minorHAnsi"/>
          <w:sz w:val="24"/>
          <w:szCs w:val="24"/>
        </w:rPr>
        <w:t xml:space="preserve"> and deep root biomass, with shallow root and fine root not included in the same regression due to their collinearity.</w:t>
      </w:r>
    </w:p>
    <w:p w14:paraId="006FF3B9" w14:textId="77777777" w:rsidR="00990630" w:rsidRPr="00E607ED" w:rsidRDefault="00990630" w:rsidP="00E607ED">
      <w:pPr>
        <w:pStyle w:val="a0"/>
        <w:jc w:val="both"/>
        <w:rPr>
          <w:rFonts w:cstheme="minorHAnsi"/>
          <w:sz w:val="24"/>
          <w:szCs w:val="24"/>
        </w:rPr>
      </w:pPr>
    </w:p>
    <w:p w14:paraId="1575D637" w14:textId="3DB32688" w:rsidR="006502B4" w:rsidRPr="000614FC" w:rsidRDefault="00E11C33" w:rsidP="006502B4">
      <w:pPr>
        <w:pStyle w:val="a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pict w14:anchorId="0CB9AF3D">
          <v:shape id="_x0000_i1026" type="#_x0000_t75" style="width:263.4pt;height:202.2pt">
            <v:imagedata r:id="rId14" o:title="eP effect on functional diversity under each CO2 condition"/>
          </v:shape>
        </w:pict>
      </w:r>
    </w:p>
    <w:p w14:paraId="3BCDFF45" w14:textId="5F0A4046" w:rsidR="00E71A03" w:rsidRPr="000614FC" w:rsidRDefault="00E11C33" w:rsidP="00E71A03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>
        <w:rPr>
          <w:rFonts w:asciiTheme="minorHAnsi" w:hAnsiTheme="minorHAnsi" w:cstheme="minorHAnsi"/>
        </w:rPr>
        <w:t>ure</w:t>
      </w:r>
      <w:r w:rsidRPr="000614FC">
        <w:rPr>
          <w:rFonts w:asciiTheme="minorHAnsi" w:hAnsiTheme="minorHAnsi" w:cstheme="minorHAnsi"/>
        </w:rPr>
        <w:t xml:space="preserve"> </w:t>
      </w:r>
      <w:r w:rsidR="00E71A03" w:rsidRPr="000614FC">
        <w:rPr>
          <w:rFonts w:asciiTheme="minorHAnsi" w:hAnsiTheme="minorHAnsi" w:cstheme="minorHAnsi"/>
        </w:rPr>
        <w:t>S</w:t>
      </w:r>
      <w:r w:rsidR="00E607ED">
        <w:rPr>
          <w:rFonts w:asciiTheme="minorHAnsi" w:hAnsiTheme="minorHAnsi" w:cstheme="minorHAnsi"/>
        </w:rPr>
        <w:t>4</w:t>
      </w:r>
      <w:r w:rsidR="00E71A03" w:rsidRPr="000614FC">
        <w:rPr>
          <w:rFonts w:asciiTheme="minorHAnsi" w:hAnsiTheme="minorHAnsi" w:cstheme="minorHAnsi"/>
        </w:rPr>
        <w:t>.</w:t>
      </w:r>
    </w:p>
    <w:p w14:paraId="715CFED8" w14:textId="27186680" w:rsidR="00E71A03" w:rsidRPr="000614FC" w:rsidRDefault="00E33629" w:rsidP="007333CC">
      <w:pPr>
        <w:pStyle w:val="a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The e</w:t>
      </w:r>
      <w:r w:rsidR="00E71A03" w:rsidRPr="000614FC">
        <w:rPr>
          <w:rFonts w:cstheme="minorHAnsi"/>
          <w:b/>
          <w:sz w:val="24"/>
          <w:szCs w:val="24"/>
        </w:rPr>
        <w:t xml:space="preserve">ffects of the </w:t>
      </w:r>
      <w:proofErr w:type="spellStart"/>
      <w:r w:rsidR="00E71A03" w:rsidRPr="000614FC">
        <w:rPr>
          <w:rFonts w:cstheme="minorHAnsi"/>
          <w:b/>
          <w:sz w:val="24"/>
          <w:szCs w:val="24"/>
        </w:rPr>
        <w:t>eP</w:t>
      </w:r>
      <w:proofErr w:type="spellEnd"/>
      <w:r w:rsidR="00E71A03" w:rsidRPr="000614FC">
        <w:rPr>
          <w:rFonts w:cstheme="minorHAnsi"/>
          <w:b/>
          <w:sz w:val="24"/>
          <w:szCs w:val="24"/>
        </w:rPr>
        <w:t xml:space="preserve"> treatment on functional</w:t>
      </w:r>
      <w:r w:rsidR="008E5CC2" w:rsidRPr="000614FC">
        <w:rPr>
          <w:rFonts w:cstheme="minorHAnsi"/>
          <w:b/>
          <w:sz w:val="24"/>
          <w:szCs w:val="24"/>
        </w:rPr>
        <w:t xml:space="preserve"> gene</w:t>
      </w:r>
      <w:r w:rsidR="00E71A03" w:rsidRPr="000614FC">
        <w:rPr>
          <w:rFonts w:cstheme="minorHAnsi"/>
          <w:b/>
          <w:sz w:val="24"/>
          <w:szCs w:val="24"/>
        </w:rPr>
        <w:t xml:space="preserve"> diversity under different CO</w:t>
      </w:r>
      <w:r w:rsidR="00E71A03" w:rsidRPr="000614FC">
        <w:rPr>
          <w:rFonts w:cstheme="minorHAnsi"/>
          <w:b/>
          <w:sz w:val="24"/>
          <w:szCs w:val="24"/>
          <w:vertAlign w:val="subscript"/>
        </w:rPr>
        <w:t>2</w:t>
      </w:r>
      <w:r w:rsidR="00E71A03" w:rsidRPr="000614FC">
        <w:rPr>
          <w:rFonts w:cstheme="minorHAnsi"/>
          <w:b/>
          <w:sz w:val="24"/>
          <w:szCs w:val="24"/>
        </w:rPr>
        <w:t xml:space="preserve"> regimes</w:t>
      </w:r>
      <w:r w:rsidR="00E71A03" w:rsidRPr="000614FC">
        <w:rPr>
          <w:rFonts w:cstheme="minorHAnsi"/>
          <w:sz w:val="24"/>
          <w:szCs w:val="24"/>
        </w:rPr>
        <w:t xml:space="preserve">. </w:t>
      </w:r>
      <w:proofErr w:type="spellStart"/>
      <w:r w:rsidR="00E71A03" w:rsidRPr="000614FC">
        <w:rPr>
          <w:rFonts w:cstheme="minorHAnsi"/>
          <w:sz w:val="24"/>
          <w:szCs w:val="24"/>
        </w:rPr>
        <w:t>aC</w:t>
      </w:r>
      <w:proofErr w:type="spellEnd"/>
      <w:r w:rsidR="00E71A03" w:rsidRPr="000614FC">
        <w:rPr>
          <w:rFonts w:cstheme="minorHAnsi"/>
          <w:sz w:val="24"/>
          <w:szCs w:val="24"/>
        </w:rPr>
        <w:t>, ambient CO</w:t>
      </w:r>
      <w:r w:rsidR="00E71A03" w:rsidRPr="000614FC">
        <w:rPr>
          <w:rFonts w:cstheme="minorHAnsi"/>
          <w:sz w:val="24"/>
          <w:szCs w:val="24"/>
          <w:vertAlign w:val="subscript"/>
        </w:rPr>
        <w:t>2</w:t>
      </w:r>
      <w:r w:rsidR="00E71A03" w:rsidRPr="000614FC">
        <w:rPr>
          <w:rFonts w:cstheme="minorHAnsi"/>
          <w:sz w:val="24"/>
          <w:szCs w:val="24"/>
        </w:rPr>
        <w:t xml:space="preserve">; </w:t>
      </w:r>
      <w:proofErr w:type="spellStart"/>
      <w:r w:rsidR="00E71A03" w:rsidRPr="000614FC">
        <w:rPr>
          <w:rFonts w:cstheme="minorHAnsi"/>
          <w:sz w:val="24"/>
          <w:szCs w:val="24"/>
        </w:rPr>
        <w:t>eC</w:t>
      </w:r>
      <w:proofErr w:type="spellEnd"/>
      <w:r w:rsidR="00E71A03" w:rsidRPr="000614FC">
        <w:rPr>
          <w:rFonts w:cstheme="minorHAnsi"/>
          <w:sz w:val="24"/>
          <w:szCs w:val="24"/>
        </w:rPr>
        <w:t>, elevated CO</w:t>
      </w:r>
      <w:r w:rsidR="00E71A03" w:rsidRPr="000614FC">
        <w:rPr>
          <w:rFonts w:cstheme="minorHAnsi"/>
          <w:sz w:val="24"/>
          <w:szCs w:val="24"/>
          <w:vertAlign w:val="subscript"/>
        </w:rPr>
        <w:t>2</w:t>
      </w:r>
      <w:r w:rsidR="00E71A03" w:rsidRPr="000614FC">
        <w:rPr>
          <w:rFonts w:cstheme="minorHAnsi"/>
          <w:sz w:val="24"/>
          <w:szCs w:val="24"/>
        </w:rPr>
        <w:t>.</w:t>
      </w:r>
    </w:p>
    <w:p w14:paraId="7B15CFA8" w14:textId="77777777" w:rsidR="00E71A03" w:rsidRPr="000614FC" w:rsidRDefault="00E71A03" w:rsidP="006502B4">
      <w:pPr>
        <w:pStyle w:val="a0"/>
        <w:jc w:val="center"/>
        <w:rPr>
          <w:rFonts w:cstheme="minorHAnsi"/>
          <w:b/>
          <w:sz w:val="24"/>
          <w:szCs w:val="24"/>
        </w:rPr>
      </w:pPr>
    </w:p>
    <w:p w14:paraId="153C76BC" w14:textId="77777777" w:rsidR="006502B4" w:rsidRPr="000614FC" w:rsidRDefault="006502B4" w:rsidP="000B1298">
      <w:pPr>
        <w:pStyle w:val="a0"/>
        <w:rPr>
          <w:rFonts w:cstheme="minorHAnsi"/>
          <w:b/>
          <w:sz w:val="24"/>
          <w:szCs w:val="24"/>
        </w:rPr>
        <w:sectPr w:rsidR="006502B4" w:rsidRPr="000614FC" w:rsidSect="00D87470">
          <w:pgSz w:w="11906" w:h="16838"/>
          <w:pgMar w:top="1440" w:right="1701" w:bottom="1440" w:left="1701" w:header="851" w:footer="992" w:gutter="0"/>
          <w:cols w:space="425"/>
          <w:docGrid w:type="lines" w:linePitch="312"/>
        </w:sectPr>
      </w:pPr>
    </w:p>
    <w:p w14:paraId="2DCFA0C9" w14:textId="013A3DFE" w:rsidR="007E075B" w:rsidRPr="00C51AD0" w:rsidRDefault="000B1298" w:rsidP="007E075B">
      <w:pPr>
        <w:pStyle w:val="a0"/>
        <w:ind w:firstLineChars="626" w:firstLine="1377"/>
        <w:rPr>
          <w:rFonts w:ascii="Arial" w:hAnsi="Arial" w:cs="Arial"/>
          <w:b/>
          <w:sz w:val="16"/>
          <w:szCs w:val="18"/>
        </w:rPr>
      </w:pPr>
      <w:r w:rsidRPr="00C51AD0">
        <w:rPr>
          <w:rFonts w:ascii="Arial" w:hAnsi="Arial" w:cs="Arial"/>
          <w:sz w:val="22"/>
          <w:szCs w:val="24"/>
        </w:rPr>
        <w:lastRenderedPageBreak/>
        <w:t xml:space="preserve"> </w:t>
      </w:r>
      <w:r w:rsidR="00893AB3" w:rsidRPr="00C51AD0">
        <w:rPr>
          <w:rFonts w:ascii="Arial" w:hAnsi="Arial" w:cs="Arial"/>
          <w:sz w:val="22"/>
          <w:szCs w:val="24"/>
        </w:rPr>
        <w:t>(a)</w:t>
      </w:r>
      <w:r w:rsidR="007E075B" w:rsidRPr="00C51AD0">
        <w:rPr>
          <w:rFonts w:ascii="Arial" w:hAnsi="Arial" w:cs="Arial"/>
          <w:b/>
          <w:noProof/>
          <w:sz w:val="16"/>
          <w:szCs w:val="18"/>
        </w:rPr>
        <w:t xml:space="preserve"> </w:t>
      </w:r>
    </w:p>
    <w:p w14:paraId="11580B99" w14:textId="454785FE" w:rsidR="007E075B" w:rsidRPr="000614FC" w:rsidRDefault="007E075B" w:rsidP="007E075B">
      <w:pPr>
        <w:pStyle w:val="a0"/>
        <w:jc w:val="center"/>
        <w:rPr>
          <w:rFonts w:cstheme="minorHAnsi"/>
        </w:rPr>
      </w:pPr>
      <w:r w:rsidRPr="000614FC">
        <w:rPr>
          <w:rFonts w:cstheme="minorHAnsi"/>
          <w:noProof/>
        </w:rPr>
        <w:drawing>
          <wp:inline distT="0" distB="0" distL="0" distR="0" wp14:anchorId="13B55020" wp14:editId="057DC6FD">
            <wp:extent cx="3672840" cy="2758440"/>
            <wp:effectExtent l="0" t="0" r="3810" b="3810"/>
            <wp:docPr id="4" name="图片 4" descr="CH4 bar_lnmr_sign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4 bar_lnmr_signi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B87B" w14:textId="2A63DC13" w:rsidR="007E075B" w:rsidRPr="00C51AD0" w:rsidRDefault="00C51AD0" w:rsidP="00C51AD0">
      <w:pPr>
        <w:pStyle w:val="a0"/>
        <w:ind w:firstLineChars="626" w:firstLine="1377"/>
        <w:rPr>
          <w:rFonts w:ascii="Arial" w:hAnsi="Arial" w:cs="Arial"/>
          <w:b/>
          <w:sz w:val="18"/>
          <w:szCs w:val="18"/>
        </w:rPr>
      </w:pPr>
      <w:r w:rsidRPr="00C51AD0">
        <w:rPr>
          <w:rFonts w:ascii="Arial" w:hAnsi="Arial" w:cs="Arial"/>
          <w:sz w:val="22"/>
          <w:szCs w:val="24"/>
        </w:rPr>
        <w:t>(</w:t>
      </w:r>
      <w:r w:rsidRPr="00C51AD0">
        <w:rPr>
          <w:rFonts w:ascii="Arial" w:hAnsi="Arial" w:cs="Arial"/>
          <w:sz w:val="22"/>
          <w:szCs w:val="24"/>
        </w:rPr>
        <w:t>b</w:t>
      </w:r>
      <w:r w:rsidRPr="00C51AD0">
        <w:rPr>
          <w:rFonts w:ascii="Arial" w:hAnsi="Arial" w:cs="Arial"/>
          <w:sz w:val="22"/>
          <w:szCs w:val="24"/>
        </w:rPr>
        <w:t>)</w:t>
      </w:r>
      <w:r w:rsidRPr="00C51AD0">
        <w:rPr>
          <w:rFonts w:ascii="Arial" w:hAnsi="Arial" w:cs="Arial"/>
          <w:b/>
          <w:noProof/>
          <w:sz w:val="16"/>
          <w:szCs w:val="18"/>
        </w:rPr>
        <w:t xml:space="preserve"> </w:t>
      </w:r>
      <w:r w:rsidR="007E075B" w:rsidRPr="000614FC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5100463C" wp14:editId="12935A65">
            <wp:simplePos x="0" y="0"/>
            <wp:positionH relativeFrom="column">
              <wp:posOffset>739140</wp:posOffset>
            </wp:positionH>
            <wp:positionV relativeFrom="paragraph">
              <wp:posOffset>205105</wp:posOffset>
            </wp:positionV>
            <wp:extent cx="2598420" cy="2758440"/>
            <wp:effectExtent l="0" t="0" r="0" b="3810"/>
            <wp:wrapTopAndBottom/>
            <wp:docPr id="5" name="图片 5" descr="bacteriophage lysis gene_lnmr_barplot_signi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cteriophage lysis gene_lnmr_barplot_signif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46F7" w14:textId="77777777" w:rsidR="007E075B" w:rsidRPr="000614FC" w:rsidRDefault="007E075B" w:rsidP="007E075B">
      <w:pPr>
        <w:pStyle w:val="a0"/>
        <w:jc w:val="center"/>
        <w:rPr>
          <w:rFonts w:cstheme="minorHAnsi"/>
        </w:rPr>
      </w:pPr>
    </w:p>
    <w:p w14:paraId="05E22403" w14:textId="1B599921" w:rsidR="007E075B" w:rsidRPr="000614FC" w:rsidRDefault="00E11C33" w:rsidP="007E075B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>
        <w:rPr>
          <w:rFonts w:asciiTheme="minorHAnsi" w:hAnsiTheme="minorHAnsi" w:cstheme="minorHAnsi"/>
        </w:rPr>
        <w:t>ure</w:t>
      </w:r>
      <w:r w:rsidRPr="000614FC">
        <w:rPr>
          <w:rFonts w:asciiTheme="minorHAnsi" w:hAnsiTheme="minorHAnsi" w:cstheme="minorHAnsi"/>
        </w:rPr>
        <w:t xml:space="preserve"> </w:t>
      </w:r>
      <w:r w:rsidR="007E075B" w:rsidRPr="000614FC">
        <w:rPr>
          <w:rFonts w:asciiTheme="minorHAnsi" w:hAnsiTheme="minorHAnsi" w:cstheme="minorHAnsi"/>
        </w:rPr>
        <w:t>S</w:t>
      </w:r>
      <w:r w:rsidR="00E607ED">
        <w:rPr>
          <w:rFonts w:asciiTheme="minorHAnsi" w:hAnsiTheme="minorHAnsi" w:cstheme="minorHAnsi"/>
        </w:rPr>
        <w:t>5</w:t>
      </w:r>
      <w:r w:rsidR="007E075B" w:rsidRPr="000614FC">
        <w:rPr>
          <w:rFonts w:asciiTheme="minorHAnsi" w:hAnsiTheme="minorHAnsi" w:cstheme="minorHAnsi"/>
        </w:rPr>
        <w:t xml:space="preserve">. </w:t>
      </w:r>
    </w:p>
    <w:p w14:paraId="4F8C35FF" w14:textId="45636FA7" w:rsidR="007E075B" w:rsidRPr="000614FC" w:rsidRDefault="00177B06" w:rsidP="007E075B">
      <w:pPr>
        <w:pStyle w:val="a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The effects of </w:t>
      </w:r>
      <w:r w:rsidRPr="000614FC">
        <w:rPr>
          <w:rFonts w:cstheme="minorHAnsi"/>
          <w:b/>
          <w:sz w:val="24"/>
          <w:szCs w:val="24"/>
        </w:rPr>
        <w:t xml:space="preserve">the </w:t>
      </w:r>
      <w:proofErr w:type="spellStart"/>
      <w:r w:rsidRPr="000614FC">
        <w:rPr>
          <w:rFonts w:cstheme="minorHAnsi"/>
          <w:b/>
          <w:sz w:val="24"/>
          <w:szCs w:val="24"/>
        </w:rPr>
        <w:t>eP</w:t>
      </w:r>
      <w:proofErr w:type="spellEnd"/>
      <w:r w:rsidRPr="000614FC">
        <w:rPr>
          <w:rFonts w:cstheme="minorHAnsi"/>
          <w:b/>
          <w:sz w:val="24"/>
          <w:szCs w:val="24"/>
        </w:rPr>
        <w:t xml:space="preserve"> treatment</w:t>
      </w:r>
      <w:r>
        <w:rPr>
          <w:rFonts w:cstheme="minorHAnsi"/>
          <w:b/>
          <w:sz w:val="24"/>
          <w:szCs w:val="24"/>
        </w:rPr>
        <w:t xml:space="preserve"> on</w:t>
      </w:r>
      <w:r w:rsidR="007E075B" w:rsidRPr="000614FC">
        <w:rPr>
          <w:rFonts w:cstheme="minorHAnsi"/>
          <w:b/>
          <w:sz w:val="24"/>
          <w:szCs w:val="24"/>
        </w:rPr>
        <w:t xml:space="preserve"> (</w:t>
      </w:r>
      <w:r w:rsidR="00E11C33">
        <w:rPr>
          <w:rFonts w:cstheme="minorHAnsi"/>
          <w:b/>
          <w:sz w:val="24"/>
          <w:szCs w:val="24"/>
        </w:rPr>
        <w:t>a</w:t>
      </w:r>
      <w:r w:rsidR="007E075B" w:rsidRPr="000614FC">
        <w:rPr>
          <w:rFonts w:cstheme="minorHAnsi"/>
          <w:b/>
          <w:sz w:val="24"/>
          <w:szCs w:val="24"/>
        </w:rPr>
        <w:t xml:space="preserve">) </w:t>
      </w:r>
      <w:proofErr w:type="spellStart"/>
      <w:r w:rsidR="007E075B" w:rsidRPr="000614FC">
        <w:rPr>
          <w:rFonts w:cstheme="minorHAnsi"/>
          <w:b/>
          <w:sz w:val="24"/>
          <w:szCs w:val="24"/>
        </w:rPr>
        <w:t>methanogenesis</w:t>
      </w:r>
      <w:proofErr w:type="spellEnd"/>
      <w:r w:rsidR="007E075B" w:rsidRPr="000614FC">
        <w:rPr>
          <w:rFonts w:cstheme="minorHAnsi"/>
          <w:b/>
          <w:sz w:val="24"/>
          <w:szCs w:val="24"/>
        </w:rPr>
        <w:t xml:space="preserve"> and methane oxidation genes and (</w:t>
      </w:r>
      <w:r w:rsidR="00E11C33">
        <w:rPr>
          <w:rFonts w:cstheme="minorHAnsi"/>
          <w:b/>
          <w:sz w:val="24"/>
          <w:szCs w:val="24"/>
        </w:rPr>
        <w:t>b</w:t>
      </w:r>
      <w:r w:rsidR="007E075B" w:rsidRPr="000614FC">
        <w:rPr>
          <w:rFonts w:cstheme="minorHAnsi"/>
          <w:b/>
          <w:sz w:val="24"/>
          <w:szCs w:val="24"/>
        </w:rPr>
        <w:t>) bacteriophage lysis genes</w:t>
      </w:r>
      <w:r>
        <w:rPr>
          <w:rFonts w:cstheme="minorHAnsi"/>
          <w:b/>
          <w:sz w:val="24"/>
          <w:szCs w:val="24"/>
        </w:rPr>
        <w:t>.</w:t>
      </w:r>
      <w:r w:rsidR="007E075B" w:rsidRPr="000614FC">
        <w:rPr>
          <w:rFonts w:cstheme="minorHAnsi"/>
          <w:sz w:val="24"/>
          <w:szCs w:val="24"/>
        </w:rPr>
        <w:t xml:space="preserve"> </w:t>
      </w:r>
      <w:r w:rsidR="005B6F7C">
        <w:rPr>
          <w:rFonts w:cstheme="minorHAnsi"/>
          <w:sz w:val="24"/>
          <w:szCs w:val="24"/>
        </w:rPr>
        <w:t>P</w:t>
      </w:r>
      <w:r w:rsidR="007E075B" w:rsidRPr="000614FC">
        <w:rPr>
          <w:rFonts w:cstheme="minorHAnsi"/>
          <w:sz w:val="24"/>
          <w:szCs w:val="24"/>
        </w:rPr>
        <w:t>ercent change</w:t>
      </w:r>
      <w:r w:rsidR="005B6F7C">
        <w:rPr>
          <w:rFonts w:cstheme="minorHAnsi"/>
          <w:sz w:val="24"/>
          <w:szCs w:val="24"/>
        </w:rPr>
        <w:t>s</w:t>
      </w:r>
      <w:r w:rsidR="007E075B" w:rsidRPr="000614FC">
        <w:rPr>
          <w:rFonts w:cstheme="minorHAnsi"/>
          <w:sz w:val="24"/>
          <w:szCs w:val="24"/>
        </w:rPr>
        <w:t xml:space="preserve"> represent the effect size of the relative abundance calculated as follows: % effect = 100% × (</w:t>
      </w:r>
      <w:proofErr w:type="spellStart"/>
      <w:r w:rsidR="007E075B" w:rsidRPr="000614FC">
        <w:rPr>
          <w:rFonts w:cstheme="minorHAnsi"/>
          <w:sz w:val="24"/>
          <w:szCs w:val="24"/>
        </w:rPr>
        <w:t>eP</w:t>
      </w:r>
      <w:proofErr w:type="spellEnd"/>
      <w:r w:rsidR="007E075B" w:rsidRPr="000614FC">
        <w:rPr>
          <w:rFonts w:cstheme="minorHAnsi"/>
          <w:sz w:val="24"/>
          <w:szCs w:val="24"/>
        </w:rPr>
        <w:t xml:space="preserve"> - </w:t>
      </w:r>
      <w:proofErr w:type="spellStart"/>
      <w:r w:rsidR="007E075B" w:rsidRPr="000614FC">
        <w:rPr>
          <w:rFonts w:cstheme="minorHAnsi"/>
          <w:sz w:val="24"/>
          <w:szCs w:val="24"/>
        </w:rPr>
        <w:t>aP</w:t>
      </w:r>
      <w:proofErr w:type="spellEnd"/>
      <w:r w:rsidR="007E075B" w:rsidRPr="000614FC">
        <w:rPr>
          <w:rFonts w:cstheme="minorHAnsi"/>
          <w:sz w:val="24"/>
          <w:szCs w:val="24"/>
        </w:rPr>
        <w:t>)/</w:t>
      </w:r>
      <w:proofErr w:type="spellStart"/>
      <w:r w:rsidR="007E075B" w:rsidRPr="000614FC">
        <w:rPr>
          <w:rFonts w:cstheme="minorHAnsi"/>
          <w:sz w:val="24"/>
          <w:szCs w:val="24"/>
        </w:rPr>
        <w:t>aP.</w:t>
      </w:r>
      <w:proofErr w:type="spellEnd"/>
      <w:r w:rsidR="007E075B" w:rsidRPr="000614FC">
        <w:rPr>
          <w:rFonts w:cstheme="minorHAnsi"/>
          <w:sz w:val="24"/>
          <w:szCs w:val="24"/>
        </w:rPr>
        <w:t xml:space="preserve"> </w:t>
      </w:r>
      <w:r w:rsidR="005B6F7C" w:rsidRPr="00122B81">
        <w:rPr>
          <w:rFonts w:cstheme="minorHAnsi"/>
          <w:sz w:val="24"/>
          <w:szCs w:val="24"/>
        </w:rPr>
        <w:t xml:space="preserve">Statistical significance is indicated by *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5B6F7C">
        <w:rPr>
          <w:rFonts w:cstheme="minorHAnsi"/>
          <w:sz w:val="24"/>
          <w:szCs w:val="24"/>
        </w:rPr>
        <w:t>.050</w:t>
      </w:r>
      <w:r w:rsidR="005B6F7C" w:rsidRPr="00122B81">
        <w:rPr>
          <w:rFonts w:cstheme="minorHAnsi"/>
          <w:sz w:val="24"/>
          <w:szCs w:val="24"/>
        </w:rPr>
        <w:t xml:space="preserve"> and #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5B6F7C" w:rsidRPr="00122B81">
        <w:rPr>
          <w:rFonts w:cstheme="minorHAnsi"/>
          <w:sz w:val="24"/>
          <w:szCs w:val="24"/>
        </w:rPr>
        <w:t>.100.</w:t>
      </w:r>
    </w:p>
    <w:p w14:paraId="55644A94" w14:textId="3717429B" w:rsidR="00C86CC3" w:rsidRPr="000614FC" w:rsidRDefault="000B1298" w:rsidP="00C86CC3">
      <w:pPr>
        <w:pStyle w:val="a0"/>
        <w:jc w:val="center"/>
        <w:rPr>
          <w:rFonts w:cstheme="minorHAnsi"/>
          <w:b/>
          <w:sz w:val="24"/>
          <w:szCs w:val="24"/>
        </w:rPr>
      </w:pPr>
      <w:r w:rsidRPr="000614FC">
        <w:rPr>
          <w:rFonts w:cstheme="minorHAnsi"/>
          <w:sz w:val="24"/>
          <w:szCs w:val="24"/>
        </w:rPr>
        <w:lastRenderedPageBreak/>
        <w:t xml:space="preserve"> </w:t>
      </w:r>
      <w:r w:rsidR="00264D09">
        <w:rPr>
          <w:rFonts w:cstheme="minorHAnsi"/>
          <w:b/>
          <w:noProof/>
          <w:sz w:val="24"/>
          <w:szCs w:val="24"/>
        </w:rPr>
        <w:pict w14:anchorId="05F23D80">
          <v:shape id="_x0000_i1031" type="#_x0000_t75" style="width:415.2pt;height:310.8pt">
            <v:imagedata r:id="rId17" o:title="eP effect on sigchg.recalC&amp;phage&amp;stress under different conditions"/>
          </v:shape>
        </w:pict>
      </w:r>
    </w:p>
    <w:p w14:paraId="038DF1DA" w14:textId="70BC3604" w:rsidR="00C86CC3" w:rsidRPr="000614FC" w:rsidRDefault="00E11C33" w:rsidP="00C86CC3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>
        <w:rPr>
          <w:rFonts w:asciiTheme="minorHAnsi" w:hAnsiTheme="minorHAnsi" w:cstheme="minorHAnsi"/>
        </w:rPr>
        <w:t>ure</w:t>
      </w:r>
      <w:r w:rsidRPr="000614FC">
        <w:rPr>
          <w:rFonts w:asciiTheme="minorHAnsi" w:hAnsiTheme="minorHAnsi" w:cstheme="minorHAnsi"/>
        </w:rPr>
        <w:t xml:space="preserve"> </w:t>
      </w:r>
      <w:r w:rsidR="00C86CC3" w:rsidRPr="000614FC">
        <w:rPr>
          <w:rFonts w:asciiTheme="minorHAnsi" w:hAnsiTheme="minorHAnsi" w:cstheme="minorHAnsi"/>
        </w:rPr>
        <w:t>S</w:t>
      </w:r>
      <w:r w:rsidR="00E607ED">
        <w:rPr>
          <w:rFonts w:asciiTheme="minorHAnsi" w:hAnsiTheme="minorHAnsi" w:cstheme="minorHAnsi"/>
        </w:rPr>
        <w:t>6</w:t>
      </w:r>
      <w:r w:rsidR="00C86CC3" w:rsidRPr="000614FC">
        <w:rPr>
          <w:rFonts w:asciiTheme="minorHAnsi" w:hAnsiTheme="minorHAnsi" w:cstheme="minorHAnsi"/>
        </w:rPr>
        <w:t xml:space="preserve">. </w:t>
      </w:r>
    </w:p>
    <w:p w14:paraId="7783E2C0" w14:textId="69628EF0" w:rsidR="00C86CC3" w:rsidRPr="00716ED8" w:rsidRDefault="005B6F7C" w:rsidP="00C86CC3">
      <w:pPr>
        <w:pStyle w:val="a0"/>
        <w:jc w:val="both"/>
        <w:rPr>
          <w:rFonts w:cstheme="minorHAnsi"/>
        </w:rPr>
      </w:pPr>
      <w:r>
        <w:rPr>
          <w:rFonts w:cstheme="minorHAnsi"/>
          <w:b/>
          <w:sz w:val="24"/>
          <w:szCs w:val="24"/>
        </w:rPr>
        <w:t>The e</w:t>
      </w:r>
      <w:r w:rsidRPr="000614FC">
        <w:rPr>
          <w:rFonts w:cstheme="minorHAnsi"/>
          <w:b/>
          <w:sz w:val="24"/>
          <w:szCs w:val="24"/>
        </w:rPr>
        <w:t xml:space="preserve">ffects </w:t>
      </w:r>
      <w:r w:rsidR="00C86CC3" w:rsidRPr="000614FC">
        <w:rPr>
          <w:rFonts w:cstheme="minorHAnsi"/>
          <w:b/>
          <w:sz w:val="24"/>
          <w:szCs w:val="24"/>
        </w:rPr>
        <w:t xml:space="preserve">of the </w:t>
      </w:r>
      <w:proofErr w:type="spellStart"/>
      <w:r w:rsidR="00C86CC3" w:rsidRPr="000614FC">
        <w:rPr>
          <w:rFonts w:cstheme="minorHAnsi"/>
          <w:b/>
          <w:sz w:val="24"/>
          <w:szCs w:val="24"/>
        </w:rPr>
        <w:t>eP</w:t>
      </w:r>
      <w:proofErr w:type="spellEnd"/>
      <w:r w:rsidR="00C86CC3" w:rsidRPr="000614FC">
        <w:rPr>
          <w:rFonts w:cstheme="minorHAnsi"/>
          <w:b/>
          <w:sz w:val="24"/>
          <w:szCs w:val="24"/>
        </w:rPr>
        <w:t xml:space="preserve"> treatment on relative abundances of functional genes under different CO</w:t>
      </w:r>
      <w:r w:rsidR="00C86CC3" w:rsidRPr="000614FC">
        <w:rPr>
          <w:rFonts w:cstheme="minorHAnsi"/>
          <w:b/>
          <w:sz w:val="24"/>
          <w:szCs w:val="24"/>
          <w:vertAlign w:val="subscript"/>
        </w:rPr>
        <w:t>2</w:t>
      </w:r>
      <w:r w:rsidR="00C86CC3" w:rsidRPr="000614FC">
        <w:rPr>
          <w:rFonts w:cstheme="minorHAnsi"/>
          <w:b/>
          <w:sz w:val="24"/>
          <w:szCs w:val="24"/>
        </w:rPr>
        <w:t xml:space="preserve"> and warming treatments.</w:t>
      </w:r>
      <w:r w:rsidR="00C86CC3" w:rsidRPr="000614FC">
        <w:rPr>
          <w:rFonts w:cstheme="minorHAnsi"/>
          <w:sz w:val="24"/>
          <w:szCs w:val="24"/>
        </w:rPr>
        <w:t xml:space="preserve"> </w:t>
      </w:r>
      <w:r w:rsidR="00C86CC3" w:rsidRPr="000614FC">
        <w:rPr>
          <w:rFonts w:cstheme="minorHAnsi"/>
          <w:b/>
          <w:sz w:val="24"/>
          <w:szCs w:val="24"/>
        </w:rPr>
        <w:t>(</w:t>
      </w:r>
      <w:r w:rsidR="00E11C33">
        <w:rPr>
          <w:rFonts w:cstheme="minorHAnsi"/>
          <w:b/>
          <w:sz w:val="24"/>
          <w:szCs w:val="24"/>
        </w:rPr>
        <w:t>a</w:t>
      </w:r>
      <w:r w:rsidR="00C86CC3" w:rsidRPr="000614FC">
        <w:rPr>
          <w:rFonts w:cstheme="minorHAnsi"/>
          <w:b/>
          <w:sz w:val="24"/>
          <w:szCs w:val="24"/>
        </w:rPr>
        <w:t>)</w:t>
      </w:r>
      <w:r w:rsidR="00C86CC3" w:rsidRPr="000614FC">
        <w:rPr>
          <w:rFonts w:cstheme="minorHAnsi"/>
          <w:sz w:val="24"/>
          <w:szCs w:val="24"/>
        </w:rPr>
        <w:t xml:space="preserve">, N-rich compounds degradation genes, including those associated with degrading chitin and protein. </w:t>
      </w:r>
      <w:r w:rsidR="00C86CC3" w:rsidRPr="000614FC">
        <w:rPr>
          <w:rFonts w:cstheme="minorHAnsi"/>
          <w:b/>
          <w:sz w:val="24"/>
          <w:szCs w:val="24"/>
        </w:rPr>
        <w:t>(</w:t>
      </w:r>
      <w:r w:rsidR="00E11C33">
        <w:rPr>
          <w:rFonts w:cstheme="minorHAnsi"/>
          <w:b/>
          <w:sz w:val="24"/>
          <w:szCs w:val="24"/>
        </w:rPr>
        <w:t>b</w:t>
      </w:r>
      <w:r w:rsidR="00C86CC3" w:rsidRPr="000614FC">
        <w:rPr>
          <w:rFonts w:cstheme="minorHAnsi"/>
          <w:b/>
          <w:sz w:val="24"/>
          <w:szCs w:val="24"/>
        </w:rPr>
        <w:t>)</w:t>
      </w:r>
      <w:r w:rsidR="00C86CC3" w:rsidRPr="000614FC">
        <w:rPr>
          <w:rFonts w:cstheme="minorHAnsi"/>
          <w:sz w:val="24"/>
          <w:szCs w:val="24"/>
        </w:rPr>
        <w:t xml:space="preserve"> Bacteriophage genes. </w:t>
      </w:r>
      <w:r w:rsidR="00C86CC3" w:rsidRPr="000614FC">
        <w:rPr>
          <w:rFonts w:cstheme="minorHAnsi"/>
          <w:b/>
          <w:sz w:val="24"/>
          <w:szCs w:val="24"/>
        </w:rPr>
        <w:t>(</w:t>
      </w:r>
      <w:r w:rsidR="00E11C33">
        <w:rPr>
          <w:rFonts w:cstheme="minorHAnsi"/>
          <w:b/>
          <w:sz w:val="24"/>
          <w:szCs w:val="24"/>
        </w:rPr>
        <w:t>c</w:t>
      </w:r>
      <w:r w:rsidR="00C86CC3" w:rsidRPr="000614FC">
        <w:rPr>
          <w:rFonts w:cstheme="minorHAnsi"/>
          <w:b/>
          <w:sz w:val="24"/>
          <w:szCs w:val="24"/>
        </w:rPr>
        <w:t>)</w:t>
      </w:r>
      <w:r w:rsidR="00C86CC3" w:rsidRPr="000614FC">
        <w:rPr>
          <w:rFonts w:cstheme="minorHAnsi"/>
          <w:sz w:val="24"/>
          <w:szCs w:val="24"/>
        </w:rPr>
        <w:t xml:space="preserve"> Phosphate limitation genes. </w:t>
      </w:r>
      <w:r w:rsidR="00C86CC3" w:rsidRPr="000614FC">
        <w:rPr>
          <w:rFonts w:cstheme="minorHAnsi"/>
          <w:b/>
          <w:sz w:val="24"/>
          <w:szCs w:val="24"/>
        </w:rPr>
        <w:t>(</w:t>
      </w:r>
      <w:r w:rsidR="00E11C33">
        <w:rPr>
          <w:rFonts w:cstheme="minorHAnsi"/>
          <w:b/>
          <w:sz w:val="24"/>
          <w:szCs w:val="24"/>
        </w:rPr>
        <w:t>d</w:t>
      </w:r>
      <w:r w:rsidR="00C86CC3" w:rsidRPr="000614FC">
        <w:rPr>
          <w:rFonts w:cstheme="minorHAnsi"/>
          <w:b/>
          <w:sz w:val="24"/>
          <w:szCs w:val="24"/>
        </w:rPr>
        <w:t xml:space="preserve">) </w:t>
      </w:r>
      <w:r w:rsidR="00C86CC3" w:rsidRPr="000614FC">
        <w:rPr>
          <w:rFonts w:cstheme="minorHAnsi"/>
          <w:sz w:val="24"/>
          <w:szCs w:val="24"/>
        </w:rPr>
        <w:t xml:space="preserve">Sigma factor genes. </w:t>
      </w:r>
      <w:proofErr w:type="spellStart"/>
      <w:r w:rsidR="00C86CC3" w:rsidRPr="000614FC">
        <w:rPr>
          <w:rFonts w:cstheme="minorHAnsi"/>
          <w:sz w:val="24"/>
          <w:szCs w:val="24"/>
        </w:rPr>
        <w:t>aC</w:t>
      </w:r>
      <w:proofErr w:type="spellEnd"/>
      <w:r w:rsidR="00C86CC3" w:rsidRPr="000614FC">
        <w:rPr>
          <w:rFonts w:cstheme="minorHAnsi"/>
          <w:sz w:val="24"/>
          <w:szCs w:val="24"/>
        </w:rPr>
        <w:t>, ambient CO</w:t>
      </w:r>
      <w:r w:rsidR="00C86CC3" w:rsidRPr="000614FC">
        <w:rPr>
          <w:rFonts w:cstheme="minorHAnsi"/>
          <w:sz w:val="24"/>
          <w:szCs w:val="24"/>
          <w:vertAlign w:val="subscript"/>
        </w:rPr>
        <w:t>2</w:t>
      </w:r>
      <w:r w:rsidR="00C86CC3" w:rsidRPr="000614FC">
        <w:rPr>
          <w:rFonts w:cstheme="minorHAnsi"/>
          <w:sz w:val="24"/>
          <w:szCs w:val="24"/>
        </w:rPr>
        <w:t xml:space="preserve">; </w:t>
      </w:r>
      <w:proofErr w:type="spellStart"/>
      <w:r w:rsidR="00C86CC3" w:rsidRPr="000614FC">
        <w:rPr>
          <w:rFonts w:cstheme="minorHAnsi"/>
          <w:sz w:val="24"/>
          <w:szCs w:val="24"/>
        </w:rPr>
        <w:t>eC</w:t>
      </w:r>
      <w:proofErr w:type="spellEnd"/>
      <w:r w:rsidR="00C86CC3" w:rsidRPr="000614FC">
        <w:rPr>
          <w:rFonts w:cstheme="minorHAnsi"/>
          <w:sz w:val="24"/>
          <w:szCs w:val="24"/>
        </w:rPr>
        <w:t>, elevated CO</w:t>
      </w:r>
      <w:r w:rsidR="00C86CC3" w:rsidRPr="000614FC">
        <w:rPr>
          <w:rFonts w:cstheme="minorHAnsi"/>
          <w:sz w:val="24"/>
          <w:szCs w:val="24"/>
          <w:vertAlign w:val="subscript"/>
        </w:rPr>
        <w:t>2</w:t>
      </w:r>
      <w:r w:rsidR="00C86CC3" w:rsidRPr="000614FC">
        <w:rPr>
          <w:rFonts w:cstheme="minorHAnsi"/>
          <w:sz w:val="24"/>
          <w:szCs w:val="24"/>
        </w:rPr>
        <w:t xml:space="preserve">; </w:t>
      </w:r>
      <w:proofErr w:type="spellStart"/>
      <w:r w:rsidR="00C86CC3" w:rsidRPr="000614FC">
        <w:rPr>
          <w:rFonts w:cstheme="minorHAnsi"/>
          <w:sz w:val="24"/>
          <w:szCs w:val="24"/>
        </w:rPr>
        <w:t>aW</w:t>
      </w:r>
      <w:proofErr w:type="spellEnd"/>
      <w:r w:rsidR="00C86CC3" w:rsidRPr="000614FC">
        <w:rPr>
          <w:rFonts w:cstheme="minorHAnsi"/>
          <w:sz w:val="24"/>
          <w:szCs w:val="24"/>
        </w:rPr>
        <w:t xml:space="preserve">, ambient temperature; </w:t>
      </w:r>
      <w:proofErr w:type="spellStart"/>
      <w:r w:rsidR="00C86CC3" w:rsidRPr="000614FC">
        <w:rPr>
          <w:rFonts w:cstheme="minorHAnsi"/>
          <w:sz w:val="24"/>
          <w:szCs w:val="24"/>
        </w:rPr>
        <w:t>eW</w:t>
      </w:r>
      <w:proofErr w:type="spellEnd"/>
      <w:r w:rsidR="00C86CC3" w:rsidRPr="000614FC">
        <w:rPr>
          <w:rFonts w:cstheme="minorHAnsi"/>
          <w:sz w:val="24"/>
          <w:szCs w:val="24"/>
        </w:rPr>
        <w:t>,</w:t>
      </w:r>
      <w:r w:rsidR="009D42C8" w:rsidRPr="000614FC">
        <w:rPr>
          <w:rFonts w:cstheme="minorHAnsi"/>
          <w:sz w:val="24"/>
          <w:szCs w:val="24"/>
        </w:rPr>
        <w:t xml:space="preserve"> warming</w:t>
      </w:r>
      <w:r w:rsidR="00C86CC3" w:rsidRPr="000614FC">
        <w:rPr>
          <w:rFonts w:cstheme="minorHAnsi"/>
          <w:sz w:val="24"/>
          <w:szCs w:val="24"/>
        </w:rPr>
        <w:t>.</w:t>
      </w:r>
    </w:p>
    <w:p w14:paraId="199EE68C" w14:textId="77777777" w:rsidR="00C86CC3" w:rsidRPr="000614FC" w:rsidRDefault="00C86CC3" w:rsidP="00C86CC3">
      <w:pPr>
        <w:pStyle w:val="a0"/>
        <w:jc w:val="center"/>
        <w:rPr>
          <w:rFonts w:cstheme="minorHAnsi"/>
          <w:b/>
          <w:sz w:val="24"/>
          <w:szCs w:val="24"/>
        </w:rPr>
      </w:pPr>
    </w:p>
    <w:p w14:paraId="5609A552" w14:textId="3C1EE0C5" w:rsidR="00E607ED" w:rsidRPr="000614FC" w:rsidRDefault="00C86CC3" w:rsidP="00E607ED">
      <w:pPr>
        <w:pStyle w:val="a0"/>
        <w:jc w:val="center"/>
        <w:rPr>
          <w:rFonts w:cstheme="minorHAnsi"/>
          <w:sz w:val="24"/>
          <w:szCs w:val="24"/>
        </w:rPr>
      </w:pPr>
      <w:r w:rsidRPr="000614FC">
        <w:rPr>
          <w:rFonts w:cstheme="minorHAnsi"/>
          <w:b/>
          <w:sz w:val="24"/>
          <w:szCs w:val="24"/>
        </w:rPr>
        <w:br w:type="page"/>
      </w:r>
    </w:p>
    <w:p w14:paraId="74D6A1ED" w14:textId="523C1618" w:rsidR="006303F8" w:rsidRPr="000614FC" w:rsidRDefault="006303F8" w:rsidP="006303F8">
      <w:pPr>
        <w:pStyle w:val="a0"/>
        <w:jc w:val="both"/>
        <w:rPr>
          <w:rFonts w:cstheme="minorHAnsi"/>
          <w:b/>
          <w:sz w:val="24"/>
          <w:szCs w:val="24"/>
        </w:rPr>
        <w:sectPr w:rsidR="006303F8" w:rsidRPr="000614FC" w:rsidSect="00BC5BCA">
          <w:footerReference w:type="default" r:id="rId1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329D4B" w14:textId="4C18BC07" w:rsidR="00995691" w:rsidRPr="000614FC" w:rsidRDefault="00264D09" w:rsidP="00995691">
      <w:pPr>
        <w:pStyle w:val="a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pict w14:anchorId="67117002">
          <v:shape id="_x0000_i1032" type="#_x0000_t75" style="width:424.8pt;height:186pt">
            <v:imagedata r:id="rId19" o:title="N cycling_ln0mr-byCO2"/>
          </v:shape>
        </w:pict>
      </w:r>
    </w:p>
    <w:p w14:paraId="37C91EBD" w14:textId="315C6924" w:rsidR="00995691" w:rsidRPr="000614FC" w:rsidRDefault="00E11C33" w:rsidP="00995691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>
        <w:rPr>
          <w:rFonts w:asciiTheme="minorHAnsi" w:hAnsiTheme="minorHAnsi" w:cstheme="minorHAnsi"/>
        </w:rPr>
        <w:t>ure</w:t>
      </w:r>
      <w:r w:rsidRPr="000614FC">
        <w:rPr>
          <w:rFonts w:asciiTheme="minorHAnsi" w:hAnsiTheme="minorHAnsi" w:cstheme="minorHAnsi"/>
        </w:rPr>
        <w:t xml:space="preserve"> </w:t>
      </w:r>
      <w:r w:rsidR="00995691" w:rsidRPr="000614FC">
        <w:rPr>
          <w:rFonts w:asciiTheme="minorHAnsi" w:hAnsiTheme="minorHAnsi" w:cstheme="minorHAnsi"/>
        </w:rPr>
        <w:t xml:space="preserve">S7. </w:t>
      </w:r>
    </w:p>
    <w:p w14:paraId="39ACFFFE" w14:textId="4276C0F0" w:rsidR="00995691" w:rsidRPr="000614FC" w:rsidRDefault="006D5B65" w:rsidP="0093392D">
      <w:pPr>
        <w:pStyle w:val="a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The effects of the </w:t>
      </w:r>
      <w:proofErr w:type="spellStart"/>
      <w:r w:rsidRPr="000614FC">
        <w:rPr>
          <w:rFonts w:cstheme="minorHAnsi"/>
          <w:b/>
          <w:sz w:val="24"/>
          <w:szCs w:val="24"/>
        </w:rPr>
        <w:t>eP</w:t>
      </w:r>
      <w:proofErr w:type="spellEnd"/>
      <w:r w:rsidRPr="000614FC">
        <w:rPr>
          <w:rFonts w:cstheme="minorHAnsi"/>
          <w:b/>
          <w:sz w:val="24"/>
          <w:szCs w:val="24"/>
        </w:rPr>
        <w:t xml:space="preserve"> treatment </w:t>
      </w:r>
      <w:r>
        <w:rPr>
          <w:rFonts w:cstheme="minorHAnsi"/>
          <w:b/>
          <w:sz w:val="24"/>
          <w:szCs w:val="24"/>
        </w:rPr>
        <w:t xml:space="preserve">on </w:t>
      </w:r>
      <w:r w:rsidR="00995691" w:rsidRPr="000614FC">
        <w:rPr>
          <w:rFonts w:cstheme="minorHAnsi"/>
          <w:b/>
          <w:sz w:val="24"/>
          <w:szCs w:val="24"/>
        </w:rPr>
        <w:t>N cycling genes under (</w:t>
      </w:r>
      <w:r w:rsidR="00E11C33">
        <w:rPr>
          <w:rFonts w:cstheme="minorHAnsi"/>
          <w:b/>
          <w:sz w:val="24"/>
          <w:szCs w:val="24"/>
        </w:rPr>
        <w:t>a</w:t>
      </w:r>
      <w:r w:rsidR="00995691" w:rsidRPr="000614FC">
        <w:rPr>
          <w:rFonts w:cstheme="minorHAnsi"/>
          <w:b/>
          <w:sz w:val="24"/>
          <w:szCs w:val="24"/>
        </w:rPr>
        <w:t>) aCO</w:t>
      </w:r>
      <w:r w:rsidR="00995691" w:rsidRPr="000614FC">
        <w:rPr>
          <w:rFonts w:cstheme="minorHAnsi"/>
          <w:b/>
          <w:sz w:val="24"/>
          <w:szCs w:val="24"/>
          <w:vertAlign w:val="subscript"/>
        </w:rPr>
        <w:t>2</w:t>
      </w:r>
      <w:r w:rsidR="00995691" w:rsidRPr="000614FC">
        <w:rPr>
          <w:rFonts w:cstheme="minorHAnsi"/>
          <w:b/>
          <w:sz w:val="24"/>
          <w:szCs w:val="24"/>
        </w:rPr>
        <w:t xml:space="preserve"> and (</w:t>
      </w:r>
      <w:r w:rsidR="00E11C33">
        <w:rPr>
          <w:rFonts w:cstheme="minorHAnsi"/>
          <w:b/>
          <w:sz w:val="24"/>
          <w:szCs w:val="24"/>
        </w:rPr>
        <w:t>b</w:t>
      </w:r>
      <w:r w:rsidR="00995691" w:rsidRPr="000614FC">
        <w:rPr>
          <w:rFonts w:cstheme="minorHAnsi"/>
          <w:b/>
          <w:sz w:val="24"/>
          <w:szCs w:val="24"/>
        </w:rPr>
        <w:t>) eCO</w:t>
      </w:r>
      <w:r w:rsidR="00995691" w:rsidRPr="000614FC">
        <w:rPr>
          <w:rFonts w:cstheme="minorHAnsi"/>
          <w:b/>
          <w:sz w:val="24"/>
          <w:szCs w:val="24"/>
          <w:vertAlign w:val="subscript"/>
        </w:rPr>
        <w:t>2</w:t>
      </w:r>
      <w:r w:rsidR="00995691" w:rsidRPr="000614FC">
        <w:rPr>
          <w:rFonts w:cstheme="minorHAnsi"/>
          <w:b/>
          <w:sz w:val="24"/>
          <w:szCs w:val="24"/>
        </w:rPr>
        <w:t xml:space="preserve">. </w:t>
      </w:r>
      <w:r w:rsidR="00995691" w:rsidRPr="000614FC">
        <w:rPr>
          <w:rFonts w:cstheme="minorHAnsi"/>
          <w:sz w:val="24"/>
          <w:szCs w:val="24"/>
        </w:rPr>
        <w:t xml:space="preserve">Red genes indicate those enriched by </w:t>
      </w:r>
      <w:proofErr w:type="spellStart"/>
      <w:r w:rsidR="00995691" w:rsidRPr="000614FC">
        <w:rPr>
          <w:rFonts w:cstheme="minorHAnsi"/>
          <w:sz w:val="24"/>
          <w:szCs w:val="24"/>
        </w:rPr>
        <w:t>eP</w:t>
      </w:r>
      <w:proofErr w:type="spellEnd"/>
      <w:r w:rsidR="00995691" w:rsidRPr="000614FC">
        <w:rPr>
          <w:rFonts w:cstheme="minorHAnsi"/>
          <w:sz w:val="24"/>
          <w:szCs w:val="24"/>
        </w:rPr>
        <w:t xml:space="preserve"> and blue genes indicate those decreased by </w:t>
      </w:r>
      <w:proofErr w:type="spellStart"/>
      <w:r w:rsidR="00995691" w:rsidRPr="000614FC">
        <w:rPr>
          <w:rFonts w:cstheme="minorHAnsi"/>
          <w:sz w:val="24"/>
          <w:szCs w:val="24"/>
        </w:rPr>
        <w:t>eP</w:t>
      </w:r>
      <w:proofErr w:type="spellEnd"/>
      <w:r w:rsidR="00995691" w:rsidRPr="000614FC">
        <w:rPr>
          <w:rFonts w:cstheme="minorHAnsi"/>
          <w:sz w:val="24"/>
          <w:szCs w:val="24"/>
        </w:rPr>
        <w:t xml:space="preserve"> (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995691" w:rsidRPr="000614FC">
        <w:rPr>
          <w:rFonts w:cstheme="minorHAnsi"/>
          <w:sz w:val="24"/>
          <w:szCs w:val="24"/>
        </w:rPr>
        <w:t xml:space="preserve">.050), while grey genes indicate those undetected by </w:t>
      </w:r>
      <w:proofErr w:type="spellStart"/>
      <w:r w:rsidR="00995691" w:rsidRPr="000614FC">
        <w:rPr>
          <w:rFonts w:cstheme="minorHAnsi"/>
          <w:sz w:val="24"/>
          <w:szCs w:val="24"/>
        </w:rPr>
        <w:t>GeoChip</w:t>
      </w:r>
      <w:proofErr w:type="spellEnd"/>
      <w:r w:rsidR="00995691" w:rsidRPr="000614FC">
        <w:rPr>
          <w:rFonts w:cstheme="minorHAnsi"/>
          <w:sz w:val="24"/>
          <w:szCs w:val="24"/>
        </w:rPr>
        <w:t>. The percent change for each individual gene represents the effect size of the relative abundance calculated as follows: % effect = 100% × (</w:t>
      </w:r>
      <w:proofErr w:type="spellStart"/>
      <w:r w:rsidR="00995691" w:rsidRPr="000614FC">
        <w:rPr>
          <w:rFonts w:cstheme="minorHAnsi"/>
          <w:sz w:val="24"/>
          <w:szCs w:val="24"/>
        </w:rPr>
        <w:t>eP</w:t>
      </w:r>
      <w:proofErr w:type="spellEnd"/>
      <w:r w:rsidR="00995691" w:rsidRPr="000614FC">
        <w:rPr>
          <w:rFonts w:cstheme="minorHAnsi"/>
          <w:sz w:val="24"/>
          <w:szCs w:val="24"/>
        </w:rPr>
        <w:t xml:space="preserve"> - </w:t>
      </w:r>
      <w:proofErr w:type="spellStart"/>
      <w:r w:rsidR="00995691" w:rsidRPr="000614FC">
        <w:rPr>
          <w:rFonts w:cstheme="minorHAnsi"/>
          <w:sz w:val="24"/>
          <w:szCs w:val="24"/>
        </w:rPr>
        <w:t>aP</w:t>
      </w:r>
      <w:proofErr w:type="spellEnd"/>
      <w:r w:rsidR="00995691" w:rsidRPr="000614FC">
        <w:rPr>
          <w:rFonts w:cstheme="minorHAnsi"/>
          <w:sz w:val="24"/>
          <w:szCs w:val="24"/>
        </w:rPr>
        <w:t>)/</w:t>
      </w:r>
      <w:proofErr w:type="spellStart"/>
      <w:r w:rsidR="00995691" w:rsidRPr="000614FC">
        <w:rPr>
          <w:rFonts w:cstheme="minorHAnsi"/>
          <w:sz w:val="24"/>
          <w:szCs w:val="24"/>
        </w:rPr>
        <w:t>aP.</w:t>
      </w:r>
      <w:proofErr w:type="spellEnd"/>
      <w:r w:rsidR="00995691" w:rsidRPr="000614FC">
        <w:rPr>
          <w:rFonts w:cstheme="minorHAnsi"/>
          <w:sz w:val="24"/>
          <w:szCs w:val="24"/>
        </w:rPr>
        <w:t xml:space="preserve"> </w:t>
      </w:r>
      <w:r w:rsidR="00E537FE" w:rsidRPr="00122B81">
        <w:rPr>
          <w:rFonts w:cstheme="minorHAnsi"/>
          <w:sz w:val="24"/>
          <w:szCs w:val="24"/>
        </w:rPr>
        <w:t xml:space="preserve">Statistical significance is indicated by *** for </w:t>
      </w:r>
      <w:r w:rsidR="00C51AD0">
        <w:rPr>
          <w:rFonts w:cstheme="minorHAnsi"/>
          <w:i/>
          <w:sz w:val="24"/>
          <w:szCs w:val="24"/>
        </w:rPr>
        <w:t>p</w:t>
      </w:r>
      <w:r w:rsidR="00E537FE" w:rsidRPr="00122B81">
        <w:rPr>
          <w:rFonts w:cstheme="minorHAnsi"/>
          <w:i/>
          <w:sz w:val="24"/>
          <w:szCs w:val="24"/>
        </w:rPr>
        <w:t xml:space="preserve"> </w:t>
      </w:r>
      <w:r w:rsidR="00C51AD0">
        <w:rPr>
          <w:rFonts w:cstheme="minorHAnsi"/>
          <w:sz w:val="24"/>
          <w:szCs w:val="24"/>
        </w:rPr>
        <w:t xml:space="preserve">&lt; </w:t>
      </w:r>
      <w:r w:rsidR="00E537FE" w:rsidRPr="00122B81">
        <w:rPr>
          <w:rFonts w:cstheme="minorHAnsi"/>
          <w:sz w:val="24"/>
          <w:szCs w:val="24"/>
        </w:rPr>
        <w:t xml:space="preserve">.001, **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537FE" w:rsidRPr="00122B81">
        <w:rPr>
          <w:rFonts w:cstheme="minorHAnsi"/>
          <w:sz w:val="24"/>
          <w:szCs w:val="24"/>
        </w:rPr>
        <w:t xml:space="preserve">.010, *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537FE" w:rsidRPr="00122B81">
        <w:rPr>
          <w:rFonts w:cstheme="minorHAnsi"/>
          <w:sz w:val="24"/>
          <w:szCs w:val="24"/>
        </w:rPr>
        <w:t xml:space="preserve">.050, and #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537FE" w:rsidRPr="00122B81">
        <w:rPr>
          <w:rFonts w:cstheme="minorHAnsi"/>
          <w:sz w:val="24"/>
          <w:szCs w:val="24"/>
        </w:rPr>
        <w:t>.100.</w:t>
      </w:r>
    </w:p>
    <w:p w14:paraId="3B33A589" w14:textId="77777777" w:rsidR="00995691" w:rsidRPr="000614FC" w:rsidRDefault="00995691" w:rsidP="00C86CC3">
      <w:pPr>
        <w:pStyle w:val="a0"/>
        <w:rPr>
          <w:rFonts w:cstheme="minorHAnsi"/>
          <w:b/>
          <w:sz w:val="24"/>
          <w:szCs w:val="24"/>
        </w:rPr>
        <w:sectPr w:rsidR="00995691" w:rsidRPr="000614FC" w:rsidSect="00D87470">
          <w:pgSz w:w="11906" w:h="16838"/>
          <w:pgMar w:top="1440" w:right="1701" w:bottom="1440" w:left="1701" w:header="851" w:footer="992" w:gutter="0"/>
          <w:cols w:space="425"/>
          <w:docGrid w:type="lines" w:linePitch="312"/>
        </w:sectPr>
      </w:pPr>
    </w:p>
    <w:p w14:paraId="7FFF5A01" w14:textId="222331A1" w:rsidR="00C86CC3" w:rsidRPr="000614FC" w:rsidRDefault="00C86CC3" w:rsidP="00C86CC3">
      <w:pPr>
        <w:pStyle w:val="a0"/>
        <w:rPr>
          <w:rFonts w:cstheme="minorHAnsi"/>
          <w:b/>
          <w:sz w:val="24"/>
          <w:szCs w:val="24"/>
        </w:rPr>
      </w:pPr>
    </w:p>
    <w:p w14:paraId="1DBAA63B" w14:textId="5BA08060" w:rsidR="000B1298" w:rsidRPr="000614FC" w:rsidRDefault="00E11C33" w:rsidP="005553DF">
      <w:pPr>
        <w:pStyle w:val="a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2B0CC77E">
          <v:shape id="_x0000_i1027" type="#_x0000_t75" style="width:427.2pt;height:228pt">
            <v:imagedata r:id="rId20" o:title="Cdeg"/>
          </v:shape>
        </w:pict>
      </w:r>
    </w:p>
    <w:p w14:paraId="2AF369AA" w14:textId="32CBA244" w:rsidR="000948E6" w:rsidRPr="000614FC" w:rsidRDefault="00E11C33" w:rsidP="000948E6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t>Fig</w:t>
      </w:r>
      <w:r>
        <w:rPr>
          <w:rFonts w:asciiTheme="minorHAnsi" w:hAnsiTheme="minorHAnsi" w:cstheme="minorHAnsi"/>
        </w:rPr>
        <w:t>ure</w:t>
      </w:r>
      <w:r w:rsidR="000948E6" w:rsidRPr="000614FC">
        <w:rPr>
          <w:rFonts w:asciiTheme="minorHAnsi" w:hAnsiTheme="minorHAnsi" w:cstheme="minorHAnsi"/>
        </w:rPr>
        <w:t xml:space="preserve"> S</w:t>
      </w:r>
      <w:r w:rsidR="00995691" w:rsidRPr="000614FC">
        <w:rPr>
          <w:rFonts w:asciiTheme="minorHAnsi" w:hAnsiTheme="minorHAnsi" w:cstheme="minorHAnsi"/>
        </w:rPr>
        <w:t>8</w:t>
      </w:r>
      <w:r w:rsidR="000948E6" w:rsidRPr="000614FC">
        <w:rPr>
          <w:rFonts w:asciiTheme="minorHAnsi" w:hAnsiTheme="minorHAnsi" w:cstheme="minorHAnsi"/>
        </w:rPr>
        <w:t>.</w:t>
      </w:r>
    </w:p>
    <w:p w14:paraId="1FF14860" w14:textId="69C6C81B" w:rsidR="00E607ED" w:rsidRDefault="006D5B65" w:rsidP="00023176">
      <w:pPr>
        <w:pStyle w:val="a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The effects of </w:t>
      </w:r>
      <w:r w:rsidRPr="000614FC">
        <w:rPr>
          <w:rFonts w:cstheme="minorHAnsi"/>
          <w:b/>
          <w:sz w:val="24"/>
          <w:szCs w:val="24"/>
        </w:rPr>
        <w:t xml:space="preserve">the </w:t>
      </w:r>
      <w:proofErr w:type="spellStart"/>
      <w:r w:rsidRPr="000614FC">
        <w:rPr>
          <w:rFonts w:cstheme="minorHAnsi"/>
          <w:b/>
          <w:sz w:val="24"/>
          <w:szCs w:val="24"/>
        </w:rPr>
        <w:t>eP</w:t>
      </w:r>
      <w:proofErr w:type="spellEnd"/>
      <w:r w:rsidRPr="000614FC">
        <w:rPr>
          <w:rFonts w:cstheme="minorHAnsi"/>
          <w:b/>
          <w:sz w:val="24"/>
          <w:szCs w:val="24"/>
        </w:rPr>
        <w:t xml:space="preserve"> treatment </w:t>
      </w:r>
      <w:r>
        <w:rPr>
          <w:rFonts w:cstheme="minorHAnsi"/>
          <w:b/>
          <w:sz w:val="24"/>
          <w:szCs w:val="24"/>
        </w:rPr>
        <w:t>on</w:t>
      </w:r>
      <w:r w:rsidR="000948E6" w:rsidRPr="000614FC">
        <w:rPr>
          <w:rFonts w:cstheme="minorHAnsi"/>
          <w:b/>
          <w:sz w:val="24"/>
          <w:szCs w:val="24"/>
        </w:rPr>
        <w:t xml:space="preserve"> fungal genes encoding </w:t>
      </w:r>
      <w:proofErr w:type="spellStart"/>
      <w:r w:rsidR="000948E6" w:rsidRPr="000614FC">
        <w:rPr>
          <w:rFonts w:cstheme="minorHAnsi"/>
          <w:b/>
          <w:sz w:val="24"/>
          <w:szCs w:val="24"/>
        </w:rPr>
        <w:t>exoglucanase</w:t>
      </w:r>
      <w:proofErr w:type="spellEnd"/>
      <w:r w:rsidR="000948E6" w:rsidRPr="000614FC">
        <w:rPr>
          <w:rFonts w:cstheme="minorHAnsi"/>
          <w:b/>
          <w:sz w:val="24"/>
          <w:szCs w:val="24"/>
        </w:rPr>
        <w:t xml:space="preserve"> and </w:t>
      </w:r>
      <w:proofErr w:type="spellStart"/>
      <w:r w:rsidR="000948E6" w:rsidRPr="000614FC">
        <w:rPr>
          <w:rFonts w:cstheme="minorHAnsi"/>
          <w:b/>
          <w:sz w:val="24"/>
          <w:szCs w:val="24"/>
        </w:rPr>
        <w:t>endochitinase</w:t>
      </w:r>
      <w:proofErr w:type="spellEnd"/>
      <w:r w:rsidR="000948E6" w:rsidRPr="000614FC">
        <w:rPr>
          <w:rFonts w:cstheme="minorHAnsi"/>
          <w:b/>
          <w:sz w:val="24"/>
          <w:szCs w:val="24"/>
        </w:rPr>
        <w:t xml:space="preserve"> with different lineages.</w:t>
      </w:r>
      <w:r w:rsidR="000948E6" w:rsidRPr="000614FC">
        <w:rPr>
          <w:rFonts w:cstheme="minorHAnsi"/>
          <w:sz w:val="24"/>
          <w:szCs w:val="24"/>
        </w:rPr>
        <w:t xml:space="preserve"> </w:t>
      </w:r>
      <w:r w:rsidR="000F6986" w:rsidRPr="000614FC">
        <w:rPr>
          <w:rFonts w:cstheme="minorHAnsi"/>
          <w:sz w:val="24"/>
          <w:szCs w:val="24"/>
        </w:rPr>
        <w:t xml:space="preserve">The percent change represents </w:t>
      </w:r>
      <w:r w:rsidR="009275F8" w:rsidRPr="000614FC">
        <w:rPr>
          <w:rFonts w:cstheme="minorHAnsi"/>
          <w:sz w:val="24"/>
          <w:szCs w:val="24"/>
        </w:rPr>
        <w:t xml:space="preserve">the </w:t>
      </w:r>
      <w:r w:rsidR="000F6986" w:rsidRPr="000614FC">
        <w:rPr>
          <w:rFonts w:cstheme="minorHAnsi"/>
          <w:sz w:val="24"/>
          <w:szCs w:val="24"/>
        </w:rPr>
        <w:t xml:space="preserve">effect size of the relative abundance calculated as follows: % effect = 100% </w:t>
      </w:r>
      <w:r w:rsidR="00CB681A" w:rsidRPr="000614FC">
        <w:rPr>
          <w:rFonts w:cstheme="minorHAnsi"/>
          <w:sz w:val="24"/>
          <w:szCs w:val="24"/>
        </w:rPr>
        <w:t>×</w:t>
      </w:r>
      <w:r w:rsidR="000F6986" w:rsidRPr="000614FC">
        <w:rPr>
          <w:rFonts w:cstheme="minorHAnsi"/>
          <w:sz w:val="24"/>
          <w:szCs w:val="24"/>
        </w:rPr>
        <w:t xml:space="preserve"> (</w:t>
      </w:r>
      <w:proofErr w:type="spellStart"/>
      <w:r w:rsidR="000F6986" w:rsidRPr="000614FC">
        <w:rPr>
          <w:rFonts w:cstheme="minorHAnsi"/>
          <w:sz w:val="24"/>
          <w:szCs w:val="24"/>
        </w:rPr>
        <w:t>eP</w:t>
      </w:r>
      <w:proofErr w:type="spellEnd"/>
      <w:r w:rsidR="000F6986" w:rsidRPr="000614FC">
        <w:rPr>
          <w:rFonts w:cstheme="minorHAnsi"/>
          <w:sz w:val="24"/>
          <w:szCs w:val="24"/>
        </w:rPr>
        <w:t xml:space="preserve"> - </w:t>
      </w:r>
      <w:proofErr w:type="spellStart"/>
      <w:r w:rsidR="000F6986" w:rsidRPr="000614FC">
        <w:rPr>
          <w:rFonts w:cstheme="minorHAnsi"/>
          <w:sz w:val="24"/>
          <w:szCs w:val="24"/>
        </w:rPr>
        <w:t>aP</w:t>
      </w:r>
      <w:proofErr w:type="spellEnd"/>
      <w:r w:rsidR="000F6986" w:rsidRPr="000614FC">
        <w:rPr>
          <w:rFonts w:cstheme="minorHAnsi"/>
          <w:sz w:val="24"/>
          <w:szCs w:val="24"/>
        </w:rPr>
        <w:t>)/</w:t>
      </w:r>
      <w:proofErr w:type="spellStart"/>
      <w:r w:rsidR="000F6986" w:rsidRPr="000614FC">
        <w:rPr>
          <w:rFonts w:cstheme="minorHAnsi"/>
          <w:sz w:val="24"/>
          <w:szCs w:val="24"/>
        </w:rPr>
        <w:t>aP.</w:t>
      </w:r>
      <w:proofErr w:type="spellEnd"/>
      <w:r w:rsidR="000948E6" w:rsidRPr="000614FC">
        <w:rPr>
          <w:rFonts w:cstheme="minorHAnsi"/>
          <w:sz w:val="24"/>
          <w:szCs w:val="24"/>
        </w:rPr>
        <w:t xml:space="preserve"> </w:t>
      </w:r>
      <w:r w:rsidR="00E537FE" w:rsidRPr="00122B81">
        <w:rPr>
          <w:rFonts w:cstheme="minorHAnsi"/>
          <w:sz w:val="24"/>
          <w:szCs w:val="24"/>
        </w:rPr>
        <w:t xml:space="preserve">Statistical significance is indicated by **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537FE">
        <w:rPr>
          <w:rFonts w:cstheme="minorHAnsi"/>
          <w:sz w:val="24"/>
          <w:szCs w:val="24"/>
        </w:rPr>
        <w:t>.010</w:t>
      </w:r>
      <w:r w:rsidR="00E537FE" w:rsidRPr="00122B81">
        <w:rPr>
          <w:rFonts w:cstheme="minorHAnsi"/>
          <w:sz w:val="24"/>
          <w:szCs w:val="24"/>
        </w:rPr>
        <w:t xml:space="preserve"> and * for </w:t>
      </w:r>
      <w:r w:rsidR="00C51AD0">
        <w:rPr>
          <w:rFonts w:cstheme="minorHAnsi"/>
          <w:i/>
          <w:sz w:val="24"/>
          <w:szCs w:val="24"/>
        </w:rPr>
        <w:t>p</w:t>
      </w:r>
      <w:r w:rsidR="00C51AD0">
        <w:rPr>
          <w:rFonts w:cstheme="minorHAnsi"/>
          <w:sz w:val="24"/>
          <w:szCs w:val="24"/>
        </w:rPr>
        <w:t xml:space="preserve"> &lt; </w:t>
      </w:r>
      <w:r w:rsidR="00E537FE">
        <w:rPr>
          <w:rFonts w:cstheme="minorHAnsi"/>
          <w:sz w:val="24"/>
          <w:szCs w:val="24"/>
        </w:rPr>
        <w:t>.050</w:t>
      </w:r>
      <w:r w:rsidR="00E537FE" w:rsidRPr="00122B81">
        <w:rPr>
          <w:rFonts w:cstheme="minorHAnsi"/>
          <w:sz w:val="24"/>
          <w:szCs w:val="24"/>
        </w:rPr>
        <w:t>.</w:t>
      </w:r>
      <w:r w:rsidR="00E607ED">
        <w:rPr>
          <w:rFonts w:cstheme="minorHAnsi"/>
          <w:b/>
          <w:sz w:val="24"/>
          <w:szCs w:val="24"/>
        </w:rPr>
        <w:br w:type="page"/>
      </w:r>
    </w:p>
    <w:p w14:paraId="4CF23CCD" w14:textId="2D6F88D7" w:rsidR="00E607ED" w:rsidRPr="000614FC" w:rsidRDefault="00E607ED" w:rsidP="00E607ED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lastRenderedPageBreak/>
        <w:t>Table S</w:t>
      </w:r>
      <w:r>
        <w:rPr>
          <w:rFonts w:asciiTheme="minorHAnsi" w:hAnsiTheme="minorHAnsi" w:cstheme="minorHAnsi"/>
        </w:rPr>
        <w:t>1</w:t>
      </w:r>
      <w:r w:rsidRPr="000614FC">
        <w:rPr>
          <w:rFonts w:asciiTheme="minorHAnsi" w:hAnsiTheme="minorHAnsi" w:cstheme="minorHAnsi"/>
        </w:rPr>
        <w:t>.</w:t>
      </w:r>
    </w:p>
    <w:p w14:paraId="04135E04" w14:textId="7CF469BA" w:rsidR="00E607ED" w:rsidRPr="000614FC" w:rsidRDefault="00E607ED" w:rsidP="00E607ED">
      <w:pPr>
        <w:pStyle w:val="a0"/>
        <w:rPr>
          <w:rFonts w:cstheme="minorHAnsi"/>
          <w:sz w:val="24"/>
          <w:szCs w:val="24"/>
        </w:rPr>
      </w:pPr>
      <w:r w:rsidRPr="000614FC">
        <w:rPr>
          <w:rFonts w:cstheme="minorHAnsi"/>
          <w:sz w:val="24"/>
          <w:szCs w:val="24"/>
        </w:rPr>
        <w:t xml:space="preserve">The effects of </w:t>
      </w:r>
      <w:proofErr w:type="spellStart"/>
      <w:r w:rsidRPr="000614FC">
        <w:rPr>
          <w:rFonts w:cstheme="minorHAnsi"/>
          <w:sz w:val="24"/>
          <w:szCs w:val="24"/>
        </w:rPr>
        <w:t>eP</w:t>
      </w:r>
      <w:proofErr w:type="spellEnd"/>
      <w:r w:rsidRPr="000614FC">
        <w:rPr>
          <w:rFonts w:cstheme="minorHAnsi"/>
          <w:sz w:val="24"/>
          <w:szCs w:val="24"/>
        </w:rPr>
        <w:t xml:space="preserve"> on environmental variabl</w:t>
      </w:r>
      <w:r w:rsidR="00950D75">
        <w:rPr>
          <w:rFonts w:cstheme="minorHAnsi"/>
          <w:sz w:val="24"/>
          <w:szCs w:val="24"/>
        </w:rPr>
        <w:t>es measured for samples in 2012</w:t>
      </w:r>
      <w:r w:rsidR="00252681">
        <w:rPr>
          <w:rFonts w:cstheme="minorHAnsi"/>
          <w:sz w:val="24"/>
          <w:szCs w:val="24"/>
        </w:rPr>
        <w:t>.</w:t>
      </w:r>
    </w:p>
    <w:tbl>
      <w:tblPr>
        <w:tblW w:w="8559" w:type="dxa"/>
        <w:jc w:val="center"/>
        <w:tblLook w:val="04A0" w:firstRow="1" w:lastRow="0" w:firstColumn="1" w:lastColumn="0" w:noHBand="0" w:noVBand="1"/>
      </w:tblPr>
      <w:tblGrid>
        <w:gridCol w:w="2836"/>
        <w:gridCol w:w="916"/>
        <w:gridCol w:w="1015"/>
        <w:gridCol w:w="916"/>
        <w:gridCol w:w="894"/>
        <w:gridCol w:w="945"/>
        <w:gridCol w:w="1037"/>
      </w:tblGrid>
      <w:tr w:rsidR="00E607ED" w:rsidRPr="00716ED8" w14:paraId="368F4074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A7540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Environmental variables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1022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aP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FB526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CV</w:t>
            </w:r>
            <w:r w:rsidRPr="000614FC">
              <w:rPr>
                <w:rFonts w:cstheme="minorHAnsi"/>
                <w:sz w:val="22"/>
              </w:rPr>
              <w:t>*</w:t>
            </w: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96006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eP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A635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CV (%)</w:t>
            </w:r>
          </w:p>
        </w:tc>
        <w:tc>
          <w:tcPr>
            <w:tcW w:w="9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E18DA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Effect</w:t>
            </w:r>
            <w:r w:rsidRPr="000614FC">
              <w:rPr>
                <w:rFonts w:cstheme="minorHAnsi"/>
                <w:sz w:val="22"/>
              </w:rPr>
              <w:t>†</w:t>
            </w: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3BDA4" w14:textId="4F5D41A5" w:rsidR="00E607ED" w:rsidRPr="000614FC" w:rsidRDefault="00252681" w:rsidP="00893AB3">
            <w:pPr>
              <w:pStyle w:val="a0"/>
              <w:jc w:val="center"/>
              <w:rPr>
                <w:rFonts w:eastAsia="等线" w:cstheme="minorHAnsi"/>
                <w:b/>
                <w:bCs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b/>
                <w:bCs/>
                <w:i/>
                <w:iCs/>
                <w:color w:val="000000"/>
                <w:kern w:val="0"/>
                <w:sz w:val="22"/>
              </w:rPr>
              <w:t>p</w:t>
            </w:r>
            <w:r w:rsidR="00E607ED" w:rsidRPr="000614FC">
              <w:rPr>
                <w:rFonts w:eastAsia="等线" w:cstheme="minorHAnsi"/>
                <w:b/>
                <w:bCs/>
                <w:i/>
                <w:iCs/>
                <w:color w:val="000000"/>
                <w:kern w:val="0"/>
                <w:sz w:val="22"/>
              </w:rPr>
              <w:t>-</w:t>
            </w:r>
            <w:r w:rsidR="00E607ED"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value</w:t>
            </w:r>
          </w:p>
        </w:tc>
      </w:tr>
      <w:tr w:rsidR="00E607ED" w:rsidRPr="00716ED8" w14:paraId="1CB8BA4D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86FFE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Soil moisture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328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7.540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9057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29F0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9.337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CE89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17.3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3F5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1FB0B" w14:textId="7114F67A" w:rsidR="00E607ED" w:rsidRPr="000614FC" w:rsidRDefault="00252681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&lt;0</w:t>
            </w:r>
            <w:bookmarkStart w:id="3" w:name="_GoBack"/>
            <w:bookmarkEnd w:id="3"/>
            <w:r w:rsidR="00E607ED"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.001</w:t>
            </w:r>
            <w:r w:rsidR="00E607ED" w:rsidRPr="000614FC">
              <w:rPr>
                <w:rFonts w:cstheme="minorHAnsi"/>
                <w:sz w:val="22"/>
              </w:rPr>
              <w:t>‡</w:t>
            </w:r>
          </w:p>
        </w:tc>
      </w:tr>
      <w:tr w:rsidR="00E607ED" w:rsidRPr="00716ED8" w14:paraId="246D25F8" w14:textId="77777777" w:rsidTr="00893AB3">
        <w:trPr>
          <w:trHeight w:val="312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FE5A0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Soil temperature (°C)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91A2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15.89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DC4F4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99C9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15.79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C99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5.8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732E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-0.7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A96E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0.402</w:t>
            </w:r>
          </w:p>
        </w:tc>
      </w:tr>
      <w:tr w:rsidR="00E607ED" w:rsidRPr="00716ED8" w14:paraId="3D0A769E" w14:textId="77777777" w:rsidTr="00893AB3">
        <w:trPr>
          <w:trHeight w:val="312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6581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Soil 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184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6.23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68F9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09E34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6.31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209C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1B4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CA820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0.085</w:t>
            </w:r>
          </w:p>
        </w:tc>
      </w:tr>
      <w:tr w:rsidR="00E607ED" w:rsidRPr="00716ED8" w14:paraId="65288074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55E9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Annual grass 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D25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232.6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7427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68.4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EFBBE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204.8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CA0B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44.1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17A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-11.9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C175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0.882</w:t>
            </w:r>
          </w:p>
        </w:tc>
      </w:tr>
      <w:tr w:rsidR="00E607ED" w:rsidRPr="00716ED8" w14:paraId="4AA577E6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4DB2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Annual forb 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280E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204.2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5867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98.1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453D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218.0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1BD1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121.9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098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773E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0.629</w:t>
            </w:r>
          </w:p>
        </w:tc>
      </w:tr>
      <w:tr w:rsidR="00E607ED" w:rsidRPr="00716ED8" w14:paraId="61E790FE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5816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Perennial grass 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1436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13.73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28B3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188.7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4D3C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44.57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CE4E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270.0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AF43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224.7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E776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0.530</w:t>
            </w:r>
          </w:p>
        </w:tc>
      </w:tr>
      <w:tr w:rsidR="00E607ED" w:rsidRPr="00716ED8" w14:paraId="7EDF3B8F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253A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Perennial forb 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701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68.80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9A35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124.5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CDB4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43.75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64C34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115.6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2CF2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-36.4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739B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0.268</w:t>
            </w:r>
          </w:p>
        </w:tc>
      </w:tr>
      <w:tr w:rsidR="00E607ED" w:rsidRPr="00716ED8" w14:paraId="255C839F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CE1B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Aboveground biomass</w:t>
            </w:r>
          </w:p>
          <w:p w14:paraId="046C4AF4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436D3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454.7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821B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49.9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2DE0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482.7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D476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49.3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91A7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98EE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0.566</w:t>
            </w:r>
          </w:p>
        </w:tc>
      </w:tr>
      <w:tr w:rsidR="00E607ED" w:rsidRPr="00716ED8" w14:paraId="11CD1B6B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231B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Litter 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A3A3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262.0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7DF5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60.4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FEF83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225.7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4457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63.7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8B32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-13.9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DB45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cstheme="minorHAnsi"/>
                <w:sz w:val="22"/>
              </w:rPr>
              <w:t>0.078</w:t>
            </w:r>
          </w:p>
        </w:tc>
      </w:tr>
      <w:tr w:rsidR="00E607ED" w:rsidRPr="00716ED8" w14:paraId="494E9F03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1A43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Fine root 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5FC1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77.25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3FE73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57FA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69.65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F2FD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32.5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C176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-9.8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B072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0.201</w:t>
            </w:r>
          </w:p>
        </w:tc>
      </w:tr>
      <w:tr w:rsidR="00E607ED" w:rsidRPr="00716ED8" w14:paraId="7A10F23D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71E3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Shallow root (g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FF66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139.5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DC5D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C51F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92.50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1C17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76.2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8677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-33.7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653F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0.079</w:t>
            </w:r>
          </w:p>
        </w:tc>
      </w:tr>
      <w:tr w:rsidR="00E607ED" w:rsidRPr="00716ED8" w14:paraId="1859EE40" w14:textId="77777777" w:rsidTr="00893AB3">
        <w:trPr>
          <w:trHeight w:val="348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A0C7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Deep root (g m</w:t>
            </w:r>
            <w:r w:rsidRPr="000614FC">
              <w:rPr>
                <w:rFonts w:eastAsia="等线" w:cstheme="minorHAnsi"/>
                <w:color w:val="00000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DFAD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24.94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CE572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99.4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B0A00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25.96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B75B2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132.3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F036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198A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0.956</w:t>
            </w:r>
          </w:p>
        </w:tc>
      </w:tr>
      <w:tr w:rsidR="00E607ED" w:rsidRPr="00716ED8" w14:paraId="59E99835" w14:textId="77777777" w:rsidTr="00893AB3">
        <w:trPr>
          <w:trHeight w:val="312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5CDD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Total root (g m</w:t>
            </w:r>
            <w:r w:rsidRPr="000614FC">
              <w:rPr>
                <w:rFonts w:eastAsia="等线" w:cstheme="minorHAnsi"/>
                <w:color w:val="00000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67A9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164.4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A93C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86.1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422B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4B620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73.4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BB5D3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-27.9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B5570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Cs/>
                <w:color w:val="000000"/>
                <w:kern w:val="0"/>
                <w:sz w:val="22"/>
              </w:rPr>
              <w:t>0.065</w:t>
            </w:r>
          </w:p>
        </w:tc>
      </w:tr>
      <w:tr w:rsidR="00E607ED" w:rsidRPr="00716ED8" w14:paraId="26FE3ECE" w14:textId="77777777" w:rsidTr="00893AB3">
        <w:trPr>
          <w:trHeight w:val="312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1000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Soil total C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A6B1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9BD4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F12B3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48E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16.9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752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-7.7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236D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0.001</w:t>
            </w:r>
          </w:p>
        </w:tc>
      </w:tr>
      <w:tr w:rsidR="00E607ED" w:rsidRPr="00716ED8" w14:paraId="338ACBF2" w14:textId="77777777" w:rsidTr="00893AB3">
        <w:trPr>
          <w:trHeight w:val="312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C2BD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Soil total N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C4F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0A92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61113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A07C2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48B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-3.2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A408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0.153</w:t>
            </w:r>
          </w:p>
        </w:tc>
      </w:tr>
      <w:tr w:rsidR="00E607ED" w:rsidRPr="00716ED8" w14:paraId="40441944" w14:textId="77777777" w:rsidTr="00893AB3">
        <w:trPr>
          <w:trHeight w:val="312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C64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Soil C:</w:t>
            </w:r>
            <w:r>
              <w:rPr>
                <w:rFonts w:eastAsia="等线" w:cstheme="minorHAnsi"/>
                <w:color w:val="000000"/>
                <w:kern w:val="0"/>
                <w:sz w:val="22"/>
              </w:rPr>
              <w:t xml:space="preserve"> 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5096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10.676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5465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6.40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9164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10.121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8A07E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9.2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07E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-5.2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5BB6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0.003</w:t>
            </w:r>
          </w:p>
        </w:tc>
      </w:tr>
      <w:tr w:rsidR="00E607ED" w:rsidRPr="00716ED8" w14:paraId="667678CF" w14:textId="77777777" w:rsidTr="00893AB3">
        <w:trPr>
          <w:trHeight w:val="372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A294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NH</w:t>
            </w:r>
            <w:r w:rsidRPr="000614FC">
              <w:rPr>
                <w:rFonts w:eastAsia="等线" w:cstheme="minorHAnsi"/>
                <w:color w:val="000000"/>
                <w:sz w:val="22"/>
                <w:vertAlign w:val="subscript"/>
              </w:rPr>
              <w:t>4</w:t>
            </w:r>
            <w:r w:rsidRPr="000614FC">
              <w:rPr>
                <w:rFonts w:eastAsia="等线" w:cstheme="minorHAnsi"/>
                <w:color w:val="000000"/>
                <w:sz w:val="22"/>
              </w:rPr>
              <w:t>-N (mg·g</w:t>
            </w:r>
            <w:r w:rsidRPr="000614FC">
              <w:rPr>
                <w:rFonts w:eastAsia="等线" w:cstheme="minorHAnsi"/>
                <w:color w:val="000000"/>
                <w:sz w:val="22"/>
                <w:vertAlign w:val="superscript"/>
              </w:rPr>
              <w:t xml:space="preserve">-1 </w:t>
            </w:r>
            <w:r w:rsidRPr="000614FC">
              <w:rPr>
                <w:rFonts w:eastAsia="等线" w:cstheme="minorHAnsi"/>
                <w:color w:val="000000"/>
                <w:sz w:val="22"/>
              </w:rPr>
              <w:t>soil)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985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5.873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7B5C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91.8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62BA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10.796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65A2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172.0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368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83.8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1A0E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0.197</w:t>
            </w:r>
          </w:p>
        </w:tc>
      </w:tr>
      <w:tr w:rsidR="00E607ED" w:rsidRPr="00716ED8" w14:paraId="67E2E22B" w14:textId="77777777" w:rsidTr="00893AB3">
        <w:trPr>
          <w:trHeight w:val="396"/>
          <w:jc w:val="center"/>
        </w:trPr>
        <w:tc>
          <w:tcPr>
            <w:tcW w:w="28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05948F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NO</w:t>
            </w:r>
            <w:r w:rsidRPr="000614FC">
              <w:rPr>
                <w:rFonts w:eastAsia="等线" w:cstheme="minorHAnsi"/>
                <w:color w:val="000000"/>
                <w:sz w:val="22"/>
                <w:vertAlign w:val="subscript"/>
              </w:rPr>
              <w:t>3</w:t>
            </w:r>
            <w:r w:rsidRPr="000614FC">
              <w:rPr>
                <w:rFonts w:cstheme="minorHAnsi"/>
                <w:color w:val="000000"/>
                <w:sz w:val="22"/>
              </w:rPr>
              <w:t>-N</w:t>
            </w:r>
            <w:r w:rsidRPr="000614FC">
              <w:rPr>
                <w:rFonts w:eastAsia="等线" w:cstheme="minorHAnsi"/>
                <w:color w:val="000000"/>
                <w:sz w:val="22"/>
              </w:rPr>
              <w:t xml:space="preserve"> (mg·g</w:t>
            </w:r>
            <w:r w:rsidRPr="000614FC">
              <w:rPr>
                <w:rFonts w:eastAsia="等线" w:cstheme="minorHAnsi"/>
                <w:color w:val="000000"/>
                <w:sz w:val="22"/>
                <w:vertAlign w:val="superscript"/>
              </w:rPr>
              <w:t>-1</w:t>
            </w:r>
            <w:r w:rsidRPr="000614FC">
              <w:rPr>
                <w:rFonts w:eastAsia="等线" w:cstheme="minorHAnsi"/>
                <w:color w:val="000000"/>
                <w:sz w:val="22"/>
              </w:rPr>
              <w:t xml:space="preserve"> soil)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195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2.956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D65EA5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112.0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5F9CEC2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sz w:val="22"/>
              </w:rPr>
              <w:t>3.958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7DDB1D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104.7</w:t>
            </w:r>
          </w:p>
        </w:tc>
        <w:tc>
          <w:tcPr>
            <w:tcW w:w="9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E44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33.9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81D55B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color w:val="000000"/>
                <w:kern w:val="0"/>
                <w:sz w:val="22"/>
              </w:rPr>
              <w:t>0.046</w:t>
            </w:r>
          </w:p>
        </w:tc>
      </w:tr>
      <w:tr w:rsidR="00E607ED" w:rsidRPr="00716ED8" w14:paraId="213B43CA" w14:textId="77777777" w:rsidTr="00893AB3">
        <w:trPr>
          <w:trHeight w:val="384"/>
          <w:jc w:val="center"/>
        </w:trPr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0B6ADC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CO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bscript"/>
              </w:rPr>
              <w:t>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 xml:space="preserve"> efflux (µ</w:t>
            </w:r>
            <w:proofErr w:type="spellStart"/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mol</w:t>
            </w:r>
            <w:proofErr w:type="spellEnd"/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 xml:space="preserve"> m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-2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 xml:space="preserve"> s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  <w:vertAlign w:val="superscript"/>
              </w:rPr>
              <w:t>-1</w:t>
            </w: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F2839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5.413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871CA7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62F594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5.535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74107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34.6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8C668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D02C2A" w14:textId="77777777" w:rsidR="00E607ED" w:rsidRPr="000614FC" w:rsidRDefault="00E607ED" w:rsidP="00893AB3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0.777</w:t>
            </w:r>
          </w:p>
        </w:tc>
      </w:tr>
    </w:tbl>
    <w:p w14:paraId="79A471DF" w14:textId="77777777" w:rsidR="00E607ED" w:rsidRPr="000614FC" w:rsidRDefault="00E607ED" w:rsidP="00E607ED">
      <w:pPr>
        <w:pStyle w:val="a0"/>
        <w:rPr>
          <w:rFonts w:cstheme="minorHAnsi"/>
          <w:sz w:val="22"/>
        </w:rPr>
      </w:pPr>
      <w:r w:rsidRPr="000614FC">
        <w:rPr>
          <w:rFonts w:cstheme="minorHAnsi"/>
          <w:sz w:val="22"/>
        </w:rPr>
        <w:t>*CV: the coefficient of variation, which equals to the standard deviation divided by the mean.</w:t>
      </w:r>
    </w:p>
    <w:p w14:paraId="34B181E1" w14:textId="77777777" w:rsidR="00E607ED" w:rsidRPr="000614FC" w:rsidRDefault="00E607ED" w:rsidP="00E607ED">
      <w:pPr>
        <w:pStyle w:val="a0"/>
        <w:rPr>
          <w:rFonts w:cstheme="minorHAnsi"/>
          <w:sz w:val="22"/>
        </w:rPr>
      </w:pPr>
      <w:r w:rsidRPr="000614FC">
        <w:rPr>
          <w:rFonts w:cstheme="minorHAnsi"/>
          <w:sz w:val="22"/>
        </w:rPr>
        <w:t>†</w:t>
      </w:r>
      <w:r>
        <w:rPr>
          <w:rFonts w:cstheme="minorHAnsi"/>
          <w:sz w:val="22"/>
        </w:rPr>
        <w:t>The e</w:t>
      </w:r>
      <w:r w:rsidRPr="000614FC">
        <w:rPr>
          <w:rFonts w:cstheme="minorHAnsi"/>
          <w:sz w:val="22"/>
        </w:rPr>
        <w:t>ffects of precipitation were calculated as: % effect = 100% ×</w:t>
      </w:r>
      <w:r w:rsidRPr="000614FC">
        <w:rPr>
          <w:rFonts w:cstheme="minorHAnsi"/>
          <w:sz w:val="24"/>
          <w:szCs w:val="24"/>
        </w:rPr>
        <w:t xml:space="preserve"> </w:t>
      </w:r>
      <w:r w:rsidRPr="000614FC">
        <w:rPr>
          <w:rFonts w:cstheme="minorHAnsi"/>
          <w:sz w:val="22"/>
        </w:rPr>
        <w:t>(</w:t>
      </w:r>
      <w:proofErr w:type="spellStart"/>
      <w:r w:rsidRPr="000614FC">
        <w:rPr>
          <w:rFonts w:cstheme="minorHAnsi"/>
          <w:sz w:val="22"/>
        </w:rPr>
        <w:t>eP</w:t>
      </w:r>
      <w:proofErr w:type="spellEnd"/>
      <w:r w:rsidRPr="000614FC">
        <w:rPr>
          <w:rFonts w:cstheme="minorHAnsi"/>
          <w:sz w:val="22"/>
        </w:rPr>
        <w:t xml:space="preserve"> - </w:t>
      </w:r>
      <w:proofErr w:type="spellStart"/>
      <w:r w:rsidRPr="000614FC">
        <w:rPr>
          <w:rFonts w:cstheme="minorHAnsi"/>
          <w:sz w:val="22"/>
        </w:rPr>
        <w:t>aP</w:t>
      </w:r>
      <w:proofErr w:type="spellEnd"/>
      <w:r w:rsidRPr="000614FC">
        <w:rPr>
          <w:rFonts w:cstheme="minorHAnsi"/>
          <w:sz w:val="22"/>
        </w:rPr>
        <w:t>)/</w:t>
      </w:r>
      <w:proofErr w:type="spellStart"/>
      <w:r w:rsidRPr="000614FC">
        <w:rPr>
          <w:rFonts w:cstheme="minorHAnsi"/>
          <w:sz w:val="22"/>
        </w:rPr>
        <w:t>aP.</w:t>
      </w:r>
      <w:proofErr w:type="spellEnd"/>
    </w:p>
    <w:p w14:paraId="18D076F9" w14:textId="2DFFDF4E" w:rsidR="00E607ED" w:rsidRPr="00716ED8" w:rsidRDefault="00E607ED" w:rsidP="00E607ED">
      <w:pPr>
        <w:pStyle w:val="a0"/>
        <w:rPr>
          <w:rFonts w:cstheme="minorHAnsi"/>
          <w:sz w:val="22"/>
        </w:rPr>
      </w:pPr>
      <w:r w:rsidRPr="000614FC">
        <w:rPr>
          <w:rFonts w:cstheme="minorHAnsi"/>
          <w:sz w:val="22"/>
        </w:rPr>
        <w:t xml:space="preserve">‡The </w:t>
      </w:r>
      <w:r w:rsidR="00C51AD0">
        <w:rPr>
          <w:rFonts w:cstheme="minorHAnsi"/>
          <w:i/>
          <w:sz w:val="22"/>
        </w:rPr>
        <w:t>p</w:t>
      </w:r>
      <w:r w:rsidRPr="000614FC">
        <w:rPr>
          <w:rFonts w:cstheme="minorHAnsi"/>
          <w:sz w:val="22"/>
        </w:rPr>
        <w:t xml:space="preserve">-value of the </w:t>
      </w:r>
      <w:proofErr w:type="spellStart"/>
      <w:r w:rsidRPr="000614FC">
        <w:rPr>
          <w:rFonts w:cstheme="minorHAnsi"/>
          <w:sz w:val="22"/>
        </w:rPr>
        <w:t>eP</w:t>
      </w:r>
      <w:proofErr w:type="spellEnd"/>
      <w:r w:rsidRPr="000614FC">
        <w:rPr>
          <w:rFonts w:cstheme="minorHAnsi"/>
          <w:sz w:val="22"/>
        </w:rPr>
        <w:t xml:space="preserve"> effect was determined by split-plot ANOVA. Significant effects are indicated in bold (</w:t>
      </w:r>
      <w:r w:rsidR="00C51AD0">
        <w:rPr>
          <w:rFonts w:cstheme="minorHAnsi"/>
          <w:i/>
          <w:sz w:val="22"/>
        </w:rPr>
        <w:t>p</w:t>
      </w:r>
      <w:r w:rsidR="00C51AD0">
        <w:rPr>
          <w:rFonts w:cstheme="minorHAnsi"/>
          <w:sz w:val="22"/>
        </w:rPr>
        <w:t xml:space="preserve"> &lt; </w:t>
      </w:r>
      <w:r w:rsidRPr="000614FC">
        <w:rPr>
          <w:rFonts w:cstheme="minorHAnsi"/>
          <w:sz w:val="22"/>
        </w:rPr>
        <w:t>.050).</w:t>
      </w:r>
    </w:p>
    <w:p w14:paraId="1EC4A0FD" w14:textId="7B473622" w:rsidR="00E607ED" w:rsidRDefault="00E607ED">
      <w:pPr>
        <w:widowControl/>
        <w:jc w:val="left"/>
        <w:rPr>
          <w:rFonts w:cstheme="minorHAnsi"/>
          <w:b/>
          <w:sz w:val="24"/>
          <w:szCs w:val="24"/>
        </w:rPr>
      </w:pPr>
    </w:p>
    <w:p w14:paraId="75F4A518" w14:textId="77777777" w:rsidR="000B1298" w:rsidRPr="000614FC" w:rsidRDefault="000B1298" w:rsidP="00082E86">
      <w:pPr>
        <w:pStyle w:val="a0"/>
        <w:jc w:val="center"/>
        <w:rPr>
          <w:rFonts w:cstheme="minorHAnsi"/>
          <w:b/>
          <w:sz w:val="24"/>
          <w:szCs w:val="24"/>
        </w:rPr>
        <w:sectPr w:rsidR="000B1298" w:rsidRPr="000614FC" w:rsidSect="00D87470">
          <w:pgSz w:w="11906" w:h="16838"/>
          <w:pgMar w:top="1440" w:right="1701" w:bottom="1440" w:left="1701" w:header="851" w:footer="992" w:gutter="0"/>
          <w:cols w:space="425"/>
          <w:docGrid w:type="lines" w:linePitch="312"/>
        </w:sectPr>
      </w:pPr>
    </w:p>
    <w:p w14:paraId="08E3519B" w14:textId="2CF8DFAF" w:rsidR="00D72EFF" w:rsidRPr="000614FC" w:rsidRDefault="00D72EFF" w:rsidP="00D514AD">
      <w:pPr>
        <w:pStyle w:val="SMHeading"/>
        <w:rPr>
          <w:rFonts w:asciiTheme="minorHAnsi" w:hAnsiTheme="minorHAnsi" w:cstheme="minorHAnsi"/>
          <w:lang w:eastAsia="zh-CN"/>
        </w:rPr>
      </w:pPr>
      <w:r w:rsidRPr="000614FC">
        <w:rPr>
          <w:rFonts w:asciiTheme="minorHAnsi" w:hAnsiTheme="minorHAnsi" w:cstheme="minorHAnsi"/>
          <w:lang w:eastAsia="zh-CN"/>
        </w:rPr>
        <w:lastRenderedPageBreak/>
        <w:t>Table S</w:t>
      </w:r>
      <w:r w:rsidR="00E607ED">
        <w:rPr>
          <w:rFonts w:asciiTheme="minorHAnsi" w:hAnsiTheme="minorHAnsi" w:cstheme="minorHAnsi"/>
          <w:lang w:eastAsia="zh-CN"/>
        </w:rPr>
        <w:t>2</w:t>
      </w:r>
      <w:r w:rsidRPr="000614FC">
        <w:rPr>
          <w:rFonts w:asciiTheme="minorHAnsi" w:hAnsiTheme="minorHAnsi" w:cstheme="minorHAnsi"/>
          <w:lang w:eastAsia="zh-CN"/>
        </w:rPr>
        <w:t>.</w:t>
      </w:r>
    </w:p>
    <w:p w14:paraId="4E7736F1" w14:textId="21568B15" w:rsidR="00D72EFF" w:rsidRPr="000614FC" w:rsidRDefault="00D72EFF" w:rsidP="00C2392B">
      <w:pPr>
        <w:pStyle w:val="a0"/>
        <w:jc w:val="both"/>
        <w:rPr>
          <w:rFonts w:cstheme="minorHAnsi"/>
          <w:sz w:val="24"/>
          <w:szCs w:val="24"/>
        </w:rPr>
      </w:pPr>
      <w:r w:rsidRPr="000614FC">
        <w:rPr>
          <w:rFonts w:cstheme="minorHAnsi"/>
          <w:sz w:val="24"/>
          <w:szCs w:val="24"/>
        </w:rPr>
        <w:t xml:space="preserve">Summary of </w:t>
      </w:r>
      <w:r w:rsidR="00252681">
        <w:rPr>
          <w:rFonts w:cstheme="minorHAnsi"/>
          <w:i/>
          <w:sz w:val="24"/>
          <w:szCs w:val="24"/>
        </w:rPr>
        <w:t>p</w:t>
      </w:r>
      <w:r w:rsidRPr="000614FC">
        <w:rPr>
          <w:rFonts w:cstheme="minorHAnsi"/>
          <w:sz w:val="24"/>
          <w:szCs w:val="24"/>
        </w:rPr>
        <w:t xml:space="preserve"> values for split-plot ANOVA results testing for the effects of treatments</w:t>
      </w:r>
      <w:r w:rsidR="00E76B96" w:rsidRPr="000614FC">
        <w:rPr>
          <w:rFonts w:cstheme="minorHAnsi"/>
          <w:sz w:val="24"/>
          <w:szCs w:val="24"/>
        </w:rPr>
        <w:t xml:space="preserve"> on soil total C, N</w:t>
      </w:r>
      <w:r w:rsidR="00B477AC">
        <w:rPr>
          <w:rFonts w:cstheme="minorHAnsi"/>
          <w:sz w:val="24"/>
          <w:szCs w:val="24"/>
        </w:rPr>
        <w:t>,</w:t>
      </w:r>
      <w:r w:rsidR="00E76B96" w:rsidRPr="000614FC">
        <w:rPr>
          <w:rFonts w:cstheme="minorHAnsi"/>
          <w:sz w:val="24"/>
          <w:szCs w:val="24"/>
        </w:rPr>
        <w:t xml:space="preserve"> and NPP</w:t>
      </w:r>
      <w:r w:rsidR="002C0C79" w:rsidRPr="000614FC">
        <w:rPr>
          <w:rFonts w:cstheme="minorHAnsi"/>
          <w:sz w:val="24"/>
          <w:szCs w:val="24"/>
        </w:rPr>
        <w:t xml:space="preserve"> </w:t>
      </w:r>
      <w:r w:rsidR="00D86CC4" w:rsidRPr="000614FC">
        <w:rPr>
          <w:rFonts w:cstheme="minorHAnsi"/>
          <w:sz w:val="24"/>
          <w:szCs w:val="24"/>
        </w:rPr>
        <w:t>over</w:t>
      </w:r>
      <w:r w:rsidR="003E2D84" w:rsidRPr="000614FC">
        <w:rPr>
          <w:rFonts w:cstheme="minorHAnsi"/>
          <w:sz w:val="24"/>
          <w:szCs w:val="24"/>
        </w:rPr>
        <w:t xml:space="preserve"> 2–14 year</w:t>
      </w:r>
      <w:r w:rsidR="001A2E8A" w:rsidRPr="000614FC">
        <w:rPr>
          <w:rFonts w:cstheme="minorHAnsi"/>
          <w:sz w:val="24"/>
          <w:szCs w:val="24"/>
        </w:rPr>
        <w:t>s</w:t>
      </w:r>
      <w:r w:rsidR="003E2D84" w:rsidRPr="000614FC">
        <w:rPr>
          <w:rFonts w:cstheme="minorHAnsi"/>
          <w:sz w:val="24"/>
          <w:szCs w:val="24"/>
        </w:rPr>
        <w:t xml:space="preserve"> of the experiment</w:t>
      </w:r>
      <w:r w:rsidR="00252681">
        <w:rPr>
          <w:rFonts w:cstheme="minorHAnsi"/>
          <w:sz w:val="24"/>
          <w:szCs w:val="24"/>
        </w:rPr>
        <w:t>.</w:t>
      </w:r>
    </w:p>
    <w:tbl>
      <w:tblPr>
        <w:tblStyle w:val="af2"/>
        <w:tblW w:w="11931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1221"/>
        <w:gridCol w:w="1275"/>
        <w:gridCol w:w="1077"/>
        <w:gridCol w:w="1077"/>
        <w:gridCol w:w="1077"/>
        <w:gridCol w:w="1078"/>
        <w:gridCol w:w="236"/>
        <w:gridCol w:w="1326"/>
        <w:gridCol w:w="249"/>
        <w:gridCol w:w="1275"/>
      </w:tblGrid>
      <w:tr w:rsidR="00DD2045" w:rsidRPr="00716ED8" w14:paraId="22597A8C" w14:textId="4E4F15E0" w:rsidTr="00DD2045">
        <w:trPr>
          <w:trHeight w:val="288"/>
          <w:jc w:val="center"/>
        </w:trPr>
        <w:tc>
          <w:tcPr>
            <w:tcW w:w="2040" w:type="dxa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</w:tcPr>
          <w:p w14:paraId="4F134A44" w14:textId="589E55A6" w:rsidR="00DD2045" w:rsidRPr="000614FC" w:rsidRDefault="00DD2045" w:rsidP="0052667E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Period</w:t>
            </w:r>
          </w:p>
        </w:tc>
        <w:tc>
          <w:tcPr>
            <w:tcW w:w="6802" w:type="dxa"/>
            <w:gridSpan w:val="6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</w:tcPr>
          <w:p w14:paraId="209C2C3A" w14:textId="205FEF18" w:rsidR="00DD2045" w:rsidRPr="000614FC" w:rsidRDefault="00DD2045" w:rsidP="0052667E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Year 2–14</w:t>
            </w:r>
          </w:p>
        </w:tc>
        <w:tc>
          <w:tcPr>
            <w:tcW w:w="236" w:type="dxa"/>
          </w:tcPr>
          <w:p w14:paraId="0CA8077C" w14:textId="2849B412" w:rsidR="00DD2045" w:rsidRPr="000614FC" w:rsidRDefault="00DD2045" w:rsidP="0052667E">
            <w:pPr>
              <w:pStyle w:val="a0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1326" w:type="dxa"/>
            <w:tcBorders>
              <w:top w:val="single" w:sz="8" w:space="0" w:color="auto"/>
              <w:bottom w:val="single" w:sz="4" w:space="0" w:color="auto"/>
            </w:tcBorders>
          </w:tcPr>
          <w:p w14:paraId="1514E10A" w14:textId="26CA0742" w:rsidR="00DD2045" w:rsidRPr="000614FC" w:rsidRDefault="00DD2045" w:rsidP="0052667E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Year 2–9</w:t>
            </w:r>
          </w:p>
        </w:tc>
        <w:tc>
          <w:tcPr>
            <w:tcW w:w="249" w:type="dxa"/>
          </w:tcPr>
          <w:p w14:paraId="0CABB414" w14:textId="77777777" w:rsidR="00DD2045" w:rsidRPr="000614FC" w:rsidRDefault="00DD2045" w:rsidP="0052667E">
            <w:pPr>
              <w:pStyle w:val="a0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</w:tcBorders>
          </w:tcPr>
          <w:p w14:paraId="4B071D5F" w14:textId="07380F32" w:rsidR="00DD2045" w:rsidRPr="000614FC" w:rsidRDefault="00DD2045" w:rsidP="0052667E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Year 10–14</w:t>
            </w:r>
          </w:p>
        </w:tc>
      </w:tr>
      <w:tr w:rsidR="00DD2045" w:rsidRPr="00716ED8" w14:paraId="7C56868F" w14:textId="6AFEAE09" w:rsidTr="00DD2045">
        <w:trPr>
          <w:trHeight w:val="288"/>
          <w:jc w:val="center"/>
        </w:trPr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F5DC1E" w14:textId="0BDEF19E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Treatments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0A4989" w14:textId="77777777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Soil total C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B3D00D" w14:textId="77777777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Soil total N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418745" w14:textId="4F818570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C:</w:t>
            </w:r>
            <w:r w:rsidR="00DD5F02">
              <w:rPr>
                <w:rFonts w:cstheme="minorHAnsi"/>
                <w:sz w:val="22"/>
              </w:rPr>
              <w:t xml:space="preserve"> </w:t>
            </w:r>
            <w:r w:rsidRPr="000614FC">
              <w:rPr>
                <w:rFonts w:cstheme="minorHAnsi"/>
                <w:sz w:val="22"/>
              </w:rPr>
              <w:t>N ratio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EF4858" w14:textId="7381B7D3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ANPP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B72F90" w14:textId="77777777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BNPP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A867C1" w14:textId="77777777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NPP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14F0174" w14:textId="77777777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0A9449" w14:textId="5709334A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Soil total C</w:t>
            </w:r>
          </w:p>
        </w:tc>
        <w:tc>
          <w:tcPr>
            <w:tcW w:w="249" w:type="dxa"/>
            <w:tcBorders>
              <w:bottom w:val="single" w:sz="4" w:space="0" w:color="auto"/>
            </w:tcBorders>
          </w:tcPr>
          <w:p w14:paraId="482B1B1E" w14:textId="77777777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77805" w14:textId="32281E9C" w:rsidR="00DD2045" w:rsidRPr="000614FC" w:rsidRDefault="00DD2045" w:rsidP="00964CA6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Soil total C</w:t>
            </w:r>
          </w:p>
        </w:tc>
      </w:tr>
      <w:tr w:rsidR="00DD2045" w:rsidRPr="00716ED8" w14:paraId="511F315B" w14:textId="67742F41" w:rsidTr="00DD2045">
        <w:trPr>
          <w:trHeight w:val="288"/>
          <w:jc w:val="center"/>
        </w:trPr>
        <w:tc>
          <w:tcPr>
            <w:tcW w:w="20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7504A0" w14:textId="56F04DD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P*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3F3E87" w14:textId="13CB4D15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0.003</w:t>
            </w:r>
            <w:r w:rsidRPr="000614FC">
              <w:rPr>
                <w:rFonts w:cstheme="minorHAnsi"/>
                <w:sz w:val="22"/>
              </w:rPr>
              <w:t>†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74E70B3" w14:textId="5057AAA3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0.189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464A95" w14:textId="24D3203E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0.002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EA821E0" w14:textId="1809F577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0.018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286FDB" w14:textId="45365455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&lt;0.001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1580A76" w14:textId="21DD0C12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0.282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5C4FDFDF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tcBorders>
              <w:top w:val="single" w:sz="4" w:space="0" w:color="auto"/>
            </w:tcBorders>
            <w:vAlign w:val="center"/>
          </w:tcPr>
          <w:p w14:paraId="46C53D9F" w14:textId="19849BA4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0.318</w:t>
            </w:r>
          </w:p>
        </w:tc>
        <w:tc>
          <w:tcPr>
            <w:tcW w:w="249" w:type="dxa"/>
            <w:tcBorders>
              <w:top w:val="single" w:sz="4" w:space="0" w:color="auto"/>
            </w:tcBorders>
          </w:tcPr>
          <w:p w14:paraId="23A1029B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6F45CFD7" w14:textId="38BC1C93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&lt;0.001</w:t>
            </w:r>
          </w:p>
        </w:tc>
      </w:tr>
      <w:tr w:rsidR="00DD2045" w:rsidRPr="00716ED8" w14:paraId="2907C824" w14:textId="64435547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34B5543D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 × C</w:t>
            </w:r>
          </w:p>
        </w:tc>
        <w:tc>
          <w:tcPr>
            <w:tcW w:w="1221" w:type="dxa"/>
            <w:noWrap/>
            <w:vAlign w:val="center"/>
            <w:hideMark/>
          </w:tcPr>
          <w:p w14:paraId="2B6D7C62" w14:textId="745DF055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0.948</w:t>
            </w:r>
          </w:p>
        </w:tc>
        <w:tc>
          <w:tcPr>
            <w:tcW w:w="1275" w:type="dxa"/>
            <w:noWrap/>
            <w:vAlign w:val="center"/>
            <w:hideMark/>
          </w:tcPr>
          <w:p w14:paraId="22497560" w14:textId="0ABFCF1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0.927</w:t>
            </w:r>
          </w:p>
        </w:tc>
        <w:tc>
          <w:tcPr>
            <w:tcW w:w="1077" w:type="dxa"/>
            <w:noWrap/>
            <w:vAlign w:val="center"/>
            <w:hideMark/>
          </w:tcPr>
          <w:p w14:paraId="77289912" w14:textId="68DCD8B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0.992</w:t>
            </w:r>
          </w:p>
        </w:tc>
        <w:tc>
          <w:tcPr>
            <w:tcW w:w="1077" w:type="dxa"/>
            <w:noWrap/>
            <w:vAlign w:val="center"/>
            <w:hideMark/>
          </w:tcPr>
          <w:p w14:paraId="6B854664" w14:textId="0105233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0.485</w:t>
            </w:r>
          </w:p>
        </w:tc>
        <w:tc>
          <w:tcPr>
            <w:tcW w:w="1077" w:type="dxa"/>
            <w:noWrap/>
            <w:vAlign w:val="center"/>
            <w:hideMark/>
          </w:tcPr>
          <w:p w14:paraId="72EA5818" w14:textId="496CD4DD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0.235</w:t>
            </w:r>
          </w:p>
        </w:tc>
        <w:tc>
          <w:tcPr>
            <w:tcW w:w="1078" w:type="dxa"/>
            <w:noWrap/>
            <w:vAlign w:val="center"/>
            <w:hideMark/>
          </w:tcPr>
          <w:p w14:paraId="234294F8" w14:textId="7A9651C2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0.620</w:t>
            </w:r>
          </w:p>
        </w:tc>
        <w:tc>
          <w:tcPr>
            <w:tcW w:w="236" w:type="dxa"/>
          </w:tcPr>
          <w:p w14:paraId="2D813B74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1C63941A" w14:textId="14546CE6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0.785</w:t>
            </w:r>
          </w:p>
        </w:tc>
        <w:tc>
          <w:tcPr>
            <w:tcW w:w="249" w:type="dxa"/>
          </w:tcPr>
          <w:p w14:paraId="2241FC15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062B6D79" w14:textId="72EDA78F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0.549</w:t>
            </w:r>
          </w:p>
        </w:tc>
      </w:tr>
      <w:tr w:rsidR="00DD2045" w:rsidRPr="00716ED8" w14:paraId="69D48999" w14:textId="4B1364EB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2A95C50D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 × W</w:t>
            </w:r>
          </w:p>
        </w:tc>
        <w:tc>
          <w:tcPr>
            <w:tcW w:w="1221" w:type="dxa"/>
            <w:noWrap/>
            <w:vAlign w:val="center"/>
            <w:hideMark/>
          </w:tcPr>
          <w:p w14:paraId="4EB5517F" w14:textId="31BFB95D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0.048</w:t>
            </w:r>
          </w:p>
        </w:tc>
        <w:tc>
          <w:tcPr>
            <w:tcW w:w="1275" w:type="dxa"/>
            <w:noWrap/>
            <w:vAlign w:val="center"/>
            <w:hideMark/>
          </w:tcPr>
          <w:p w14:paraId="1D0463CF" w14:textId="0FAAD39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0.059</w:t>
            </w:r>
          </w:p>
        </w:tc>
        <w:tc>
          <w:tcPr>
            <w:tcW w:w="1077" w:type="dxa"/>
            <w:noWrap/>
            <w:vAlign w:val="center"/>
            <w:hideMark/>
          </w:tcPr>
          <w:p w14:paraId="4C75BA8A" w14:textId="2CE0D1E3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0.850</w:t>
            </w:r>
          </w:p>
        </w:tc>
        <w:tc>
          <w:tcPr>
            <w:tcW w:w="1077" w:type="dxa"/>
            <w:noWrap/>
            <w:vAlign w:val="center"/>
            <w:hideMark/>
          </w:tcPr>
          <w:p w14:paraId="5B821EC4" w14:textId="5CF35010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0.373</w:t>
            </w:r>
          </w:p>
        </w:tc>
        <w:tc>
          <w:tcPr>
            <w:tcW w:w="1077" w:type="dxa"/>
            <w:noWrap/>
            <w:vAlign w:val="center"/>
            <w:hideMark/>
          </w:tcPr>
          <w:p w14:paraId="29E32EDB" w14:textId="0B2AFB9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0.765</w:t>
            </w:r>
          </w:p>
        </w:tc>
        <w:tc>
          <w:tcPr>
            <w:tcW w:w="1078" w:type="dxa"/>
            <w:noWrap/>
            <w:vAlign w:val="center"/>
            <w:hideMark/>
          </w:tcPr>
          <w:p w14:paraId="0B893F62" w14:textId="1A027A26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0.446</w:t>
            </w:r>
          </w:p>
        </w:tc>
        <w:tc>
          <w:tcPr>
            <w:tcW w:w="236" w:type="dxa"/>
          </w:tcPr>
          <w:p w14:paraId="181EC611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21CA54F1" w14:textId="5C0A1362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0.152</w:t>
            </w:r>
          </w:p>
        </w:tc>
        <w:tc>
          <w:tcPr>
            <w:tcW w:w="249" w:type="dxa"/>
          </w:tcPr>
          <w:p w14:paraId="6CAF79C9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42135A6C" w14:textId="58707118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0.259</w:t>
            </w:r>
          </w:p>
        </w:tc>
      </w:tr>
      <w:tr w:rsidR="00DD2045" w:rsidRPr="00716ED8" w14:paraId="6B17E9F9" w14:textId="7B80ACE9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19AF968A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 × N</w:t>
            </w:r>
          </w:p>
        </w:tc>
        <w:tc>
          <w:tcPr>
            <w:tcW w:w="1221" w:type="dxa"/>
            <w:noWrap/>
            <w:vAlign w:val="center"/>
            <w:hideMark/>
          </w:tcPr>
          <w:p w14:paraId="002EEB74" w14:textId="72681D9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0.188</w:t>
            </w:r>
          </w:p>
        </w:tc>
        <w:tc>
          <w:tcPr>
            <w:tcW w:w="1275" w:type="dxa"/>
            <w:noWrap/>
            <w:vAlign w:val="center"/>
            <w:hideMark/>
          </w:tcPr>
          <w:p w14:paraId="230B60EA" w14:textId="2E1E328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0.236</w:t>
            </w:r>
          </w:p>
        </w:tc>
        <w:tc>
          <w:tcPr>
            <w:tcW w:w="1077" w:type="dxa"/>
            <w:noWrap/>
            <w:vAlign w:val="center"/>
            <w:hideMark/>
          </w:tcPr>
          <w:p w14:paraId="0691A517" w14:textId="415C745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0.842</w:t>
            </w:r>
          </w:p>
        </w:tc>
        <w:tc>
          <w:tcPr>
            <w:tcW w:w="1077" w:type="dxa"/>
            <w:noWrap/>
            <w:vAlign w:val="center"/>
            <w:hideMark/>
          </w:tcPr>
          <w:p w14:paraId="1C770813" w14:textId="00404A0D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0.283</w:t>
            </w:r>
          </w:p>
        </w:tc>
        <w:tc>
          <w:tcPr>
            <w:tcW w:w="1077" w:type="dxa"/>
            <w:noWrap/>
            <w:vAlign w:val="center"/>
            <w:hideMark/>
          </w:tcPr>
          <w:p w14:paraId="1D7D7488" w14:textId="4DC2AE28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0.242</w:t>
            </w:r>
          </w:p>
        </w:tc>
        <w:tc>
          <w:tcPr>
            <w:tcW w:w="1078" w:type="dxa"/>
            <w:noWrap/>
            <w:vAlign w:val="center"/>
            <w:hideMark/>
          </w:tcPr>
          <w:p w14:paraId="70EC3EA6" w14:textId="590070EA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0.814</w:t>
            </w:r>
          </w:p>
        </w:tc>
        <w:tc>
          <w:tcPr>
            <w:tcW w:w="236" w:type="dxa"/>
          </w:tcPr>
          <w:p w14:paraId="18DC4940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523C1659" w14:textId="6EABCAF5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0.216</w:t>
            </w:r>
          </w:p>
        </w:tc>
        <w:tc>
          <w:tcPr>
            <w:tcW w:w="249" w:type="dxa"/>
          </w:tcPr>
          <w:p w14:paraId="084F6DA6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12765205" w14:textId="22E00C95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0.832</w:t>
            </w:r>
          </w:p>
        </w:tc>
      </w:tr>
      <w:tr w:rsidR="00DD2045" w:rsidRPr="00716ED8" w14:paraId="580D8DC4" w14:textId="60354888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0F77E780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05F8DEAA" w14:textId="432E037A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0.362</w:t>
            </w:r>
          </w:p>
        </w:tc>
        <w:tc>
          <w:tcPr>
            <w:tcW w:w="1275" w:type="dxa"/>
            <w:noWrap/>
            <w:vAlign w:val="center"/>
            <w:hideMark/>
          </w:tcPr>
          <w:p w14:paraId="3782C5F9" w14:textId="0A359B0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0.190</w:t>
            </w:r>
          </w:p>
        </w:tc>
        <w:tc>
          <w:tcPr>
            <w:tcW w:w="1077" w:type="dxa"/>
            <w:noWrap/>
            <w:vAlign w:val="center"/>
            <w:hideMark/>
          </w:tcPr>
          <w:p w14:paraId="2EF1AD5C" w14:textId="26317B5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0.239</w:t>
            </w:r>
          </w:p>
        </w:tc>
        <w:tc>
          <w:tcPr>
            <w:tcW w:w="1077" w:type="dxa"/>
            <w:noWrap/>
            <w:vAlign w:val="center"/>
            <w:hideMark/>
          </w:tcPr>
          <w:p w14:paraId="08947C57" w14:textId="7AA863E3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0.688</w:t>
            </w:r>
          </w:p>
        </w:tc>
        <w:tc>
          <w:tcPr>
            <w:tcW w:w="1077" w:type="dxa"/>
            <w:noWrap/>
            <w:vAlign w:val="center"/>
            <w:hideMark/>
          </w:tcPr>
          <w:p w14:paraId="4372C7E2" w14:textId="79D6FAEC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0.002</w:t>
            </w:r>
          </w:p>
        </w:tc>
        <w:tc>
          <w:tcPr>
            <w:tcW w:w="1078" w:type="dxa"/>
            <w:noWrap/>
            <w:vAlign w:val="center"/>
            <w:hideMark/>
          </w:tcPr>
          <w:p w14:paraId="256AFE5F" w14:textId="10BBD2A0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0.247</w:t>
            </w:r>
          </w:p>
        </w:tc>
        <w:tc>
          <w:tcPr>
            <w:tcW w:w="236" w:type="dxa"/>
          </w:tcPr>
          <w:p w14:paraId="630BB6B8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2E615CD0" w14:textId="4A24311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0.879</w:t>
            </w:r>
          </w:p>
        </w:tc>
        <w:tc>
          <w:tcPr>
            <w:tcW w:w="249" w:type="dxa"/>
          </w:tcPr>
          <w:p w14:paraId="09339DED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772C6484" w14:textId="6A2E31A6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0.233</w:t>
            </w:r>
          </w:p>
        </w:tc>
      </w:tr>
      <w:tr w:rsidR="00DD2045" w:rsidRPr="00716ED8" w14:paraId="19C172D5" w14:textId="7D19175B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1B0475F1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 × C × W</w:t>
            </w:r>
          </w:p>
        </w:tc>
        <w:tc>
          <w:tcPr>
            <w:tcW w:w="1221" w:type="dxa"/>
            <w:noWrap/>
            <w:vAlign w:val="center"/>
            <w:hideMark/>
          </w:tcPr>
          <w:p w14:paraId="152D5AF2" w14:textId="2DC13ED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0.446</w:t>
            </w:r>
          </w:p>
        </w:tc>
        <w:tc>
          <w:tcPr>
            <w:tcW w:w="1275" w:type="dxa"/>
            <w:noWrap/>
            <w:vAlign w:val="center"/>
            <w:hideMark/>
          </w:tcPr>
          <w:p w14:paraId="0806B8D4" w14:textId="6E886E9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0.378</w:t>
            </w:r>
          </w:p>
        </w:tc>
        <w:tc>
          <w:tcPr>
            <w:tcW w:w="1077" w:type="dxa"/>
            <w:noWrap/>
            <w:vAlign w:val="center"/>
            <w:hideMark/>
          </w:tcPr>
          <w:p w14:paraId="04ED585D" w14:textId="43C7F52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0.706</w:t>
            </w:r>
          </w:p>
        </w:tc>
        <w:tc>
          <w:tcPr>
            <w:tcW w:w="1077" w:type="dxa"/>
            <w:noWrap/>
            <w:vAlign w:val="center"/>
            <w:hideMark/>
          </w:tcPr>
          <w:p w14:paraId="206395DE" w14:textId="72A3DAE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0.378</w:t>
            </w:r>
          </w:p>
        </w:tc>
        <w:tc>
          <w:tcPr>
            <w:tcW w:w="1077" w:type="dxa"/>
            <w:noWrap/>
            <w:vAlign w:val="center"/>
            <w:hideMark/>
          </w:tcPr>
          <w:p w14:paraId="27793453" w14:textId="01D3812A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0.021</w:t>
            </w:r>
          </w:p>
        </w:tc>
        <w:tc>
          <w:tcPr>
            <w:tcW w:w="1078" w:type="dxa"/>
            <w:noWrap/>
            <w:vAlign w:val="center"/>
            <w:hideMark/>
          </w:tcPr>
          <w:p w14:paraId="6FD92359" w14:textId="16C2F077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0.037</w:t>
            </w:r>
          </w:p>
        </w:tc>
        <w:tc>
          <w:tcPr>
            <w:tcW w:w="236" w:type="dxa"/>
          </w:tcPr>
          <w:p w14:paraId="2D70E19C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700D66EB" w14:textId="58EDC430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0.570</w:t>
            </w:r>
          </w:p>
        </w:tc>
        <w:tc>
          <w:tcPr>
            <w:tcW w:w="249" w:type="dxa"/>
          </w:tcPr>
          <w:p w14:paraId="1B48B8B0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46A2048E" w14:textId="1C3E40CD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0.008</w:t>
            </w:r>
          </w:p>
        </w:tc>
      </w:tr>
      <w:tr w:rsidR="00DD2045" w:rsidRPr="00716ED8" w14:paraId="797ABDCE" w14:textId="50959739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2D5F14D8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 × C × N</w:t>
            </w:r>
          </w:p>
        </w:tc>
        <w:tc>
          <w:tcPr>
            <w:tcW w:w="1221" w:type="dxa"/>
            <w:noWrap/>
            <w:vAlign w:val="center"/>
            <w:hideMark/>
          </w:tcPr>
          <w:p w14:paraId="33AF768A" w14:textId="1DFE91D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0.839</w:t>
            </w:r>
          </w:p>
        </w:tc>
        <w:tc>
          <w:tcPr>
            <w:tcW w:w="1275" w:type="dxa"/>
            <w:noWrap/>
            <w:vAlign w:val="center"/>
            <w:hideMark/>
          </w:tcPr>
          <w:p w14:paraId="6D635E54" w14:textId="44F7F6E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0.644</w:t>
            </w:r>
          </w:p>
        </w:tc>
        <w:tc>
          <w:tcPr>
            <w:tcW w:w="1077" w:type="dxa"/>
            <w:noWrap/>
            <w:vAlign w:val="center"/>
            <w:hideMark/>
          </w:tcPr>
          <w:p w14:paraId="1826A053" w14:textId="6621AE6F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0.833</w:t>
            </w:r>
          </w:p>
        </w:tc>
        <w:tc>
          <w:tcPr>
            <w:tcW w:w="1077" w:type="dxa"/>
            <w:noWrap/>
            <w:vAlign w:val="center"/>
            <w:hideMark/>
          </w:tcPr>
          <w:p w14:paraId="1CE14188" w14:textId="3FF9912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0.157</w:t>
            </w:r>
          </w:p>
        </w:tc>
        <w:tc>
          <w:tcPr>
            <w:tcW w:w="1077" w:type="dxa"/>
            <w:noWrap/>
            <w:vAlign w:val="center"/>
            <w:hideMark/>
          </w:tcPr>
          <w:p w14:paraId="089BCCC9" w14:textId="00C3E7AE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0.788</w:t>
            </w:r>
          </w:p>
        </w:tc>
        <w:tc>
          <w:tcPr>
            <w:tcW w:w="1078" w:type="dxa"/>
            <w:noWrap/>
            <w:vAlign w:val="center"/>
            <w:hideMark/>
          </w:tcPr>
          <w:p w14:paraId="5C0BEE58" w14:textId="4B8F9A8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0.602</w:t>
            </w:r>
          </w:p>
        </w:tc>
        <w:tc>
          <w:tcPr>
            <w:tcW w:w="236" w:type="dxa"/>
          </w:tcPr>
          <w:p w14:paraId="36BADB45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1A6AC3C2" w14:textId="05FC5A98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0.784</w:t>
            </w:r>
          </w:p>
        </w:tc>
        <w:tc>
          <w:tcPr>
            <w:tcW w:w="249" w:type="dxa"/>
          </w:tcPr>
          <w:p w14:paraId="2CE54715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15D7452B" w14:textId="4FE204F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0.337</w:t>
            </w:r>
          </w:p>
        </w:tc>
      </w:tr>
      <w:tr w:rsidR="00DD2045" w:rsidRPr="00716ED8" w14:paraId="7F2D030D" w14:textId="7E8545D4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74D07BAC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 × W × N</w:t>
            </w:r>
          </w:p>
        </w:tc>
        <w:tc>
          <w:tcPr>
            <w:tcW w:w="1221" w:type="dxa"/>
            <w:noWrap/>
            <w:vAlign w:val="center"/>
            <w:hideMark/>
          </w:tcPr>
          <w:p w14:paraId="7D256ECA" w14:textId="5D3C8060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0.133</w:t>
            </w:r>
          </w:p>
        </w:tc>
        <w:tc>
          <w:tcPr>
            <w:tcW w:w="1275" w:type="dxa"/>
            <w:noWrap/>
            <w:vAlign w:val="center"/>
            <w:hideMark/>
          </w:tcPr>
          <w:p w14:paraId="20183E96" w14:textId="60D5690B" w:rsidR="00DD2045" w:rsidRPr="000614FC" w:rsidRDefault="00DD2045" w:rsidP="006317C1">
            <w:pPr>
              <w:pStyle w:val="a0"/>
              <w:jc w:val="center"/>
              <w:rPr>
                <w:rFonts w:cstheme="minorHAnsi"/>
                <w:b/>
                <w:bCs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0.047</w:t>
            </w:r>
          </w:p>
        </w:tc>
        <w:tc>
          <w:tcPr>
            <w:tcW w:w="1077" w:type="dxa"/>
            <w:noWrap/>
            <w:vAlign w:val="center"/>
            <w:hideMark/>
          </w:tcPr>
          <w:p w14:paraId="5D25B611" w14:textId="0633D6D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0.319</w:t>
            </w:r>
          </w:p>
        </w:tc>
        <w:tc>
          <w:tcPr>
            <w:tcW w:w="1077" w:type="dxa"/>
            <w:noWrap/>
            <w:vAlign w:val="center"/>
            <w:hideMark/>
          </w:tcPr>
          <w:p w14:paraId="0AC67F26" w14:textId="696D6360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0.266</w:t>
            </w:r>
          </w:p>
        </w:tc>
        <w:tc>
          <w:tcPr>
            <w:tcW w:w="1077" w:type="dxa"/>
            <w:noWrap/>
            <w:vAlign w:val="center"/>
            <w:hideMark/>
          </w:tcPr>
          <w:p w14:paraId="7C088787" w14:textId="7B8733F2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0.882</w:t>
            </w:r>
          </w:p>
        </w:tc>
        <w:tc>
          <w:tcPr>
            <w:tcW w:w="1078" w:type="dxa"/>
            <w:noWrap/>
            <w:vAlign w:val="center"/>
            <w:hideMark/>
          </w:tcPr>
          <w:p w14:paraId="6E44451E" w14:textId="289D7B7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0.325</w:t>
            </w:r>
          </w:p>
        </w:tc>
        <w:tc>
          <w:tcPr>
            <w:tcW w:w="236" w:type="dxa"/>
          </w:tcPr>
          <w:p w14:paraId="31836299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3BECD137" w14:textId="63BB4ED3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0.174</w:t>
            </w:r>
          </w:p>
        </w:tc>
        <w:tc>
          <w:tcPr>
            <w:tcW w:w="249" w:type="dxa"/>
          </w:tcPr>
          <w:p w14:paraId="4A8679D0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59D4D398" w14:textId="72E4B1D0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0.779</w:t>
            </w:r>
          </w:p>
        </w:tc>
      </w:tr>
      <w:tr w:rsidR="00DD2045" w:rsidRPr="00716ED8" w14:paraId="3A745D15" w14:textId="54C6588B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7CDAFFA8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C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788ECCA2" w14:textId="2FF7A48E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0.615</w:t>
            </w:r>
          </w:p>
        </w:tc>
        <w:tc>
          <w:tcPr>
            <w:tcW w:w="1275" w:type="dxa"/>
            <w:noWrap/>
            <w:vAlign w:val="center"/>
            <w:hideMark/>
          </w:tcPr>
          <w:p w14:paraId="194D65C1" w14:textId="5CB13906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0.479</w:t>
            </w:r>
          </w:p>
        </w:tc>
        <w:tc>
          <w:tcPr>
            <w:tcW w:w="1077" w:type="dxa"/>
            <w:noWrap/>
            <w:vAlign w:val="center"/>
            <w:hideMark/>
          </w:tcPr>
          <w:p w14:paraId="49455D2D" w14:textId="2192D24A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0.664</w:t>
            </w:r>
          </w:p>
        </w:tc>
        <w:tc>
          <w:tcPr>
            <w:tcW w:w="1077" w:type="dxa"/>
            <w:noWrap/>
            <w:vAlign w:val="center"/>
            <w:hideMark/>
          </w:tcPr>
          <w:p w14:paraId="05146CCE" w14:textId="6A106A0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0.732</w:t>
            </w:r>
          </w:p>
        </w:tc>
        <w:tc>
          <w:tcPr>
            <w:tcW w:w="1077" w:type="dxa"/>
            <w:noWrap/>
            <w:vAlign w:val="center"/>
            <w:hideMark/>
          </w:tcPr>
          <w:p w14:paraId="7B9ECC0F" w14:textId="5E960A56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0.911</w:t>
            </w:r>
          </w:p>
        </w:tc>
        <w:tc>
          <w:tcPr>
            <w:tcW w:w="1078" w:type="dxa"/>
            <w:noWrap/>
            <w:vAlign w:val="center"/>
            <w:hideMark/>
          </w:tcPr>
          <w:p w14:paraId="1607689E" w14:textId="469E83A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0.672</w:t>
            </w:r>
          </w:p>
        </w:tc>
        <w:tc>
          <w:tcPr>
            <w:tcW w:w="236" w:type="dxa"/>
          </w:tcPr>
          <w:p w14:paraId="41BB59D7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647169FC" w14:textId="5F330D1F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0.535</w:t>
            </w:r>
          </w:p>
        </w:tc>
        <w:tc>
          <w:tcPr>
            <w:tcW w:w="249" w:type="dxa"/>
          </w:tcPr>
          <w:p w14:paraId="16AABD1B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583F9CAB" w14:textId="23FC0724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0.685</w:t>
            </w:r>
          </w:p>
        </w:tc>
      </w:tr>
      <w:tr w:rsidR="00DD2045" w:rsidRPr="00716ED8" w14:paraId="12DD7E49" w14:textId="1B6A339A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1D23B0F1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W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7D47DDDF" w14:textId="0900241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0.315</w:t>
            </w:r>
          </w:p>
        </w:tc>
        <w:tc>
          <w:tcPr>
            <w:tcW w:w="1275" w:type="dxa"/>
            <w:noWrap/>
            <w:vAlign w:val="center"/>
            <w:hideMark/>
          </w:tcPr>
          <w:p w14:paraId="4917A96D" w14:textId="4A69AAA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0.129</w:t>
            </w:r>
          </w:p>
        </w:tc>
        <w:tc>
          <w:tcPr>
            <w:tcW w:w="1077" w:type="dxa"/>
            <w:noWrap/>
            <w:vAlign w:val="center"/>
            <w:hideMark/>
          </w:tcPr>
          <w:p w14:paraId="2BCB865A" w14:textId="78E40120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0.477</w:t>
            </w:r>
          </w:p>
        </w:tc>
        <w:tc>
          <w:tcPr>
            <w:tcW w:w="1077" w:type="dxa"/>
            <w:noWrap/>
            <w:vAlign w:val="center"/>
            <w:hideMark/>
          </w:tcPr>
          <w:p w14:paraId="39EDF6AC" w14:textId="1C5762D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0.078</w:t>
            </w:r>
          </w:p>
        </w:tc>
        <w:tc>
          <w:tcPr>
            <w:tcW w:w="1077" w:type="dxa"/>
            <w:noWrap/>
            <w:vAlign w:val="center"/>
            <w:hideMark/>
          </w:tcPr>
          <w:p w14:paraId="791D055D" w14:textId="415638AE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0.556</w:t>
            </w:r>
          </w:p>
        </w:tc>
        <w:tc>
          <w:tcPr>
            <w:tcW w:w="1078" w:type="dxa"/>
            <w:noWrap/>
            <w:vAlign w:val="center"/>
            <w:hideMark/>
          </w:tcPr>
          <w:p w14:paraId="6963BBAA" w14:textId="7C76295D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0.366</w:t>
            </w:r>
          </w:p>
        </w:tc>
        <w:tc>
          <w:tcPr>
            <w:tcW w:w="236" w:type="dxa"/>
          </w:tcPr>
          <w:p w14:paraId="7FFDD6E9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73FD40D7" w14:textId="2E9D5078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b/>
                <w:bCs/>
                <w:color w:val="000000"/>
                <w:sz w:val="22"/>
              </w:rPr>
              <w:t>0.018</w:t>
            </w:r>
          </w:p>
        </w:tc>
        <w:tc>
          <w:tcPr>
            <w:tcW w:w="249" w:type="dxa"/>
          </w:tcPr>
          <w:p w14:paraId="4D4BDA15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544A4880" w14:textId="2F258429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0.805</w:t>
            </w:r>
          </w:p>
        </w:tc>
      </w:tr>
      <w:tr w:rsidR="00DD2045" w:rsidRPr="00716ED8" w14:paraId="229F6165" w14:textId="40CC4120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56426A25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N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4CEEED0D" w14:textId="32EF9045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0.905</w:t>
            </w:r>
          </w:p>
        </w:tc>
        <w:tc>
          <w:tcPr>
            <w:tcW w:w="1275" w:type="dxa"/>
            <w:noWrap/>
            <w:vAlign w:val="center"/>
            <w:hideMark/>
          </w:tcPr>
          <w:p w14:paraId="0508DCE0" w14:textId="2FC22ED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0.962</w:t>
            </w:r>
          </w:p>
        </w:tc>
        <w:tc>
          <w:tcPr>
            <w:tcW w:w="1077" w:type="dxa"/>
            <w:noWrap/>
            <w:vAlign w:val="center"/>
            <w:hideMark/>
          </w:tcPr>
          <w:p w14:paraId="400E25FD" w14:textId="58F83B48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0.952</w:t>
            </w:r>
          </w:p>
        </w:tc>
        <w:tc>
          <w:tcPr>
            <w:tcW w:w="1077" w:type="dxa"/>
            <w:noWrap/>
            <w:vAlign w:val="center"/>
            <w:hideMark/>
          </w:tcPr>
          <w:p w14:paraId="79D41F9E" w14:textId="0B37A9A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0.990</w:t>
            </w:r>
          </w:p>
        </w:tc>
        <w:tc>
          <w:tcPr>
            <w:tcW w:w="1077" w:type="dxa"/>
            <w:noWrap/>
            <w:vAlign w:val="center"/>
            <w:hideMark/>
          </w:tcPr>
          <w:p w14:paraId="59CDDFE4" w14:textId="31767F36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0.958</w:t>
            </w:r>
          </w:p>
        </w:tc>
        <w:tc>
          <w:tcPr>
            <w:tcW w:w="1078" w:type="dxa"/>
            <w:noWrap/>
            <w:vAlign w:val="center"/>
            <w:hideMark/>
          </w:tcPr>
          <w:p w14:paraId="4A131275" w14:textId="1BA0D3FA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0.766</w:t>
            </w:r>
          </w:p>
        </w:tc>
        <w:tc>
          <w:tcPr>
            <w:tcW w:w="236" w:type="dxa"/>
          </w:tcPr>
          <w:p w14:paraId="24830246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7BEA3510" w14:textId="73CDE429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0.413</w:t>
            </w:r>
          </w:p>
        </w:tc>
        <w:tc>
          <w:tcPr>
            <w:tcW w:w="249" w:type="dxa"/>
          </w:tcPr>
          <w:p w14:paraId="2670D875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76EB2E4E" w14:textId="71FA3284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0.380</w:t>
            </w:r>
          </w:p>
        </w:tc>
      </w:tr>
      <w:tr w:rsidR="00DD2045" w:rsidRPr="00716ED8" w14:paraId="20D9ADD4" w14:textId="375C63B1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57681723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>P × C × W × N</w:t>
            </w:r>
          </w:p>
        </w:tc>
        <w:tc>
          <w:tcPr>
            <w:tcW w:w="1221" w:type="dxa"/>
            <w:noWrap/>
            <w:vAlign w:val="center"/>
            <w:hideMark/>
          </w:tcPr>
          <w:p w14:paraId="4F4C8370" w14:textId="142D183F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0.935</w:t>
            </w:r>
          </w:p>
        </w:tc>
        <w:tc>
          <w:tcPr>
            <w:tcW w:w="1275" w:type="dxa"/>
            <w:noWrap/>
            <w:vAlign w:val="center"/>
            <w:hideMark/>
          </w:tcPr>
          <w:p w14:paraId="455B44D7" w14:textId="44DFF5FE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0.889</w:t>
            </w:r>
          </w:p>
        </w:tc>
        <w:tc>
          <w:tcPr>
            <w:tcW w:w="1077" w:type="dxa"/>
            <w:noWrap/>
            <w:vAlign w:val="center"/>
            <w:hideMark/>
          </w:tcPr>
          <w:p w14:paraId="596CCE2F" w14:textId="4277840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0.959</w:t>
            </w:r>
          </w:p>
        </w:tc>
        <w:tc>
          <w:tcPr>
            <w:tcW w:w="1077" w:type="dxa"/>
            <w:noWrap/>
            <w:vAlign w:val="center"/>
            <w:hideMark/>
          </w:tcPr>
          <w:p w14:paraId="3E2ED85C" w14:textId="28B7964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0.332</w:t>
            </w:r>
          </w:p>
        </w:tc>
        <w:tc>
          <w:tcPr>
            <w:tcW w:w="1077" w:type="dxa"/>
            <w:noWrap/>
            <w:vAlign w:val="center"/>
            <w:hideMark/>
          </w:tcPr>
          <w:p w14:paraId="262F21DB" w14:textId="360B5F30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0.605</w:t>
            </w:r>
          </w:p>
        </w:tc>
        <w:tc>
          <w:tcPr>
            <w:tcW w:w="1078" w:type="dxa"/>
            <w:noWrap/>
            <w:vAlign w:val="center"/>
            <w:hideMark/>
          </w:tcPr>
          <w:p w14:paraId="79329FA1" w14:textId="1C26D89A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0.250</w:t>
            </w:r>
          </w:p>
        </w:tc>
        <w:tc>
          <w:tcPr>
            <w:tcW w:w="236" w:type="dxa"/>
          </w:tcPr>
          <w:p w14:paraId="49C701C4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762D4906" w14:textId="51C9EDE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0.945</w:t>
            </w:r>
          </w:p>
        </w:tc>
        <w:tc>
          <w:tcPr>
            <w:tcW w:w="249" w:type="dxa"/>
          </w:tcPr>
          <w:p w14:paraId="1ACA55C9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6E6952CB" w14:textId="522CC690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0.939</w:t>
            </w:r>
          </w:p>
        </w:tc>
      </w:tr>
      <w:tr w:rsidR="00DD2045" w:rsidRPr="00716ED8" w14:paraId="77912856" w14:textId="599A1940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59EE6DBD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C × W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2AF4CFB1" w14:textId="07A3EA98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0.353</w:t>
            </w:r>
          </w:p>
        </w:tc>
        <w:tc>
          <w:tcPr>
            <w:tcW w:w="1275" w:type="dxa"/>
            <w:noWrap/>
            <w:vAlign w:val="center"/>
            <w:hideMark/>
          </w:tcPr>
          <w:p w14:paraId="0CD07F96" w14:textId="54E646F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0.274</w:t>
            </w:r>
          </w:p>
        </w:tc>
        <w:tc>
          <w:tcPr>
            <w:tcW w:w="1077" w:type="dxa"/>
            <w:noWrap/>
            <w:vAlign w:val="center"/>
            <w:hideMark/>
          </w:tcPr>
          <w:p w14:paraId="35BB5F81" w14:textId="5427E05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0.327</w:t>
            </w:r>
          </w:p>
        </w:tc>
        <w:tc>
          <w:tcPr>
            <w:tcW w:w="1077" w:type="dxa"/>
            <w:noWrap/>
            <w:vAlign w:val="center"/>
            <w:hideMark/>
          </w:tcPr>
          <w:p w14:paraId="704BB2AC" w14:textId="58CE222A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0.840</w:t>
            </w:r>
          </w:p>
        </w:tc>
        <w:tc>
          <w:tcPr>
            <w:tcW w:w="1077" w:type="dxa"/>
            <w:noWrap/>
            <w:vAlign w:val="center"/>
            <w:hideMark/>
          </w:tcPr>
          <w:p w14:paraId="23127662" w14:textId="76D3E61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0.974</w:t>
            </w:r>
          </w:p>
        </w:tc>
        <w:tc>
          <w:tcPr>
            <w:tcW w:w="1078" w:type="dxa"/>
            <w:noWrap/>
            <w:vAlign w:val="center"/>
            <w:hideMark/>
          </w:tcPr>
          <w:p w14:paraId="165457DC" w14:textId="2865F5CA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0.876</w:t>
            </w:r>
          </w:p>
        </w:tc>
        <w:tc>
          <w:tcPr>
            <w:tcW w:w="236" w:type="dxa"/>
          </w:tcPr>
          <w:p w14:paraId="55B85717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2E550536" w14:textId="242EE451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0.282</w:t>
            </w:r>
          </w:p>
        </w:tc>
        <w:tc>
          <w:tcPr>
            <w:tcW w:w="249" w:type="dxa"/>
          </w:tcPr>
          <w:p w14:paraId="2B7789CA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07C78E7C" w14:textId="5F49C0D5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0.534</w:t>
            </w:r>
          </w:p>
        </w:tc>
      </w:tr>
      <w:tr w:rsidR="00DD2045" w:rsidRPr="00716ED8" w14:paraId="357007B1" w14:textId="0DB1E38C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16C55EA2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C × N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2CCC3C34" w14:textId="43AB587E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0.955</w:t>
            </w:r>
          </w:p>
        </w:tc>
        <w:tc>
          <w:tcPr>
            <w:tcW w:w="1275" w:type="dxa"/>
            <w:noWrap/>
            <w:vAlign w:val="center"/>
            <w:hideMark/>
          </w:tcPr>
          <w:p w14:paraId="322E5814" w14:textId="7455068F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0.988</w:t>
            </w:r>
          </w:p>
        </w:tc>
        <w:tc>
          <w:tcPr>
            <w:tcW w:w="1077" w:type="dxa"/>
            <w:noWrap/>
            <w:vAlign w:val="center"/>
            <w:hideMark/>
          </w:tcPr>
          <w:p w14:paraId="36F5D228" w14:textId="2743CAEC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0.563</w:t>
            </w:r>
          </w:p>
        </w:tc>
        <w:tc>
          <w:tcPr>
            <w:tcW w:w="1077" w:type="dxa"/>
            <w:noWrap/>
            <w:vAlign w:val="center"/>
            <w:hideMark/>
          </w:tcPr>
          <w:p w14:paraId="0F8C08AC" w14:textId="10222BFF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0.315</w:t>
            </w:r>
          </w:p>
        </w:tc>
        <w:tc>
          <w:tcPr>
            <w:tcW w:w="1077" w:type="dxa"/>
            <w:noWrap/>
            <w:vAlign w:val="center"/>
            <w:hideMark/>
          </w:tcPr>
          <w:p w14:paraId="0A35748C" w14:textId="04059F4F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0.596</w:t>
            </w:r>
          </w:p>
        </w:tc>
        <w:tc>
          <w:tcPr>
            <w:tcW w:w="1078" w:type="dxa"/>
            <w:noWrap/>
            <w:vAlign w:val="center"/>
            <w:hideMark/>
          </w:tcPr>
          <w:p w14:paraId="3FC4CBF7" w14:textId="06CDCE7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0.586</w:t>
            </w:r>
          </w:p>
        </w:tc>
        <w:tc>
          <w:tcPr>
            <w:tcW w:w="236" w:type="dxa"/>
          </w:tcPr>
          <w:p w14:paraId="2B3C2F75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6A1220CA" w14:textId="4882760B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0.885</w:t>
            </w:r>
          </w:p>
        </w:tc>
        <w:tc>
          <w:tcPr>
            <w:tcW w:w="249" w:type="dxa"/>
          </w:tcPr>
          <w:p w14:paraId="7795B92C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7C7323AF" w14:textId="23EDDF21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0.226</w:t>
            </w:r>
          </w:p>
        </w:tc>
      </w:tr>
      <w:tr w:rsidR="00DD2045" w:rsidRPr="00716ED8" w14:paraId="339EFBD0" w14:textId="682CE8C2" w:rsidTr="00DD2045">
        <w:trPr>
          <w:trHeight w:val="64"/>
          <w:jc w:val="center"/>
        </w:trPr>
        <w:tc>
          <w:tcPr>
            <w:tcW w:w="2040" w:type="dxa"/>
            <w:noWrap/>
            <w:vAlign w:val="center"/>
            <w:hideMark/>
          </w:tcPr>
          <w:p w14:paraId="25E3E60C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W × N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32FD1E8C" w14:textId="0018799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0.148</w:t>
            </w:r>
          </w:p>
        </w:tc>
        <w:tc>
          <w:tcPr>
            <w:tcW w:w="1275" w:type="dxa"/>
            <w:noWrap/>
            <w:vAlign w:val="center"/>
            <w:hideMark/>
          </w:tcPr>
          <w:p w14:paraId="33899F93" w14:textId="2D360654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0.614</w:t>
            </w:r>
          </w:p>
        </w:tc>
        <w:tc>
          <w:tcPr>
            <w:tcW w:w="1077" w:type="dxa"/>
            <w:noWrap/>
            <w:vAlign w:val="center"/>
            <w:hideMark/>
          </w:tcPr>
          <w:p w14:paraId="41BBA584" w14:textId="160A5826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0.717</w:t>
            </w:r>
          </w:p>
        </w:tc>
        <w:tc>
          <w:tcPr>
            <w:tcW w:w="1077" w:type="dxa"/>
            <w:noWrap/>
            <w:vAlign w:val="center"/>
            <w:hideMark/>
          </w:tcPr>
          <w:p w14:paraId="56C98DFF" w14:textId="0803CB00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0.399</w:t>
            </w:r>
          </w:p>
        </w:tc>
        <w:tc>
          <w:tcPr>
            <w:tcW w:w="1077" w:type="dxa"/>
            <w:noWrap/>
            <w:vAlign w:val="center"/>
            <w:hideMark/>
          </w:tcPr>
          <w:p w14:paraId="0D594FB3" w14:textId="30699D61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0.645</w:t>
            </w:r>
          </w:p>
        </w:tc>
        <w:tc>
          <w:tcPr>
            <w:tcW w:w="1078" w:type="dxa"/>
            <w:noWrap/>
            <w:vAlign w:val="center"/>
            <w:hideMark/>
          </w:tcPr>
          <w:p w14:paraId="36533442" w14:textId="2475C256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0.160</w:t>
            </w:r>
          </w:p>
        </w:tc>
        <w:tc>
          <w:tcPr>
            <w:tcW w:w="236" w:type="dxa"/>
          </w:tcPr>
          <w:p w14:paraId="66F7616B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703C59EE" w14:textId="6075C54D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0.155</w:t>
            </w:r>
          </w:p>
        </w:tc>
        <w:tc>
          <w:tcPr>
            <w:tcW w:w="249" w:type="dxa"/>
          </w:tcPr>
          <w:p w14:paraId="4AD4EB00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1DEA41CE" w14:textId="45EDB210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0.408</w:t>
            </w:r>
          </w:p>
        </w:tc>
      </w:tr>
      <w:tr w:rsidR="00DD2045" w:rsidRPr="00716ED8" w14:paraId="4B5FA9F1" w14:textId="3EEB41D2" w:rsidTr="00DD2045">
        <w:trPr>
          <w:trHeight w:val="288"/>
          <w:jc w:val="center"/>
        </w:trPr>
        <w:tc>
          <w:tcPr>
            <w:tcW w:w="2040" w:type="dxa"/>
            <w:noWrap/>
            <w:vAlign w:val="center"/>
            <w:hideMark/>
          </w:tcPr>
          <w:p w14:paraId="752F34EC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sz w:val="22"/>
              </w:rPr>
              <w:t xml:space="preserve">P × C × W × N × </w:t>
            </w:r>
            <w:proofErr w:type="spellStart"/>
            <w:r w:rsidRPr="000614FC">
              <w:rPr>
                <w:rFonts w:cstheme="minorHAnsi"/>
                <w:sz w:val="22"/>
              </w:rPr>
              <w:t>Yr</w:t>
            </w:r>
            <w:proofErr w:type="spellEnd"/>
          </w:p>
        </w:tc>
        <w:tc>
          <w:tcPr>
            <w:tcW w:w="1221" w:type="dxa"/>
            <w:noWrap/>
            <w:vAlign w:val="center"/>
            <w:hideMark/>
          </w:tcPr>
          <w:p w14:paraId="2F0E4430" w14:textId="49B321D9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0.720</w:t>
            </w:r>
          </w:p>
        </w:tc>
        <w:tc>
          <w:tcPr>
            <w:tcW w:w="1275" w:type="dxa"/>
            <w:noWrap/>
            <w:vAlign w:val="center"/>
            <w:hideMark/>
          </w:tcPr>
          <w:p w14:paraId="515AA20E" w14:textId="73AB9ABD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0.955</w:t>
            </w:r>
          </w:p>
        </w:tc>
        <w:tc>
          <w:tcPr>
            <w:tcW w:w="1077" w:type="dxa"/>
            <w:noWrap/>
            <w:vAlign w:val="center"/>
            <w:hideMark/>
          </w:tcPr>
          <w:p w14:paraId="1D07CAE8" w14:textId="01F3393F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0.746</w:t>
            </w:r>
          </w:p>
        </w:tc>
        <w:tc>
          <w:tcPr>
            <w:tcW w:w="1077" w:type="dxa"/>
            <w:noWrap/>
            <w:vAlign w:val="center"/>
            <w:hideMark/>
          </w:tcPr>
          <w:p w14:paraId="4EFFD543" w14:textId="5DA349F1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0.992</w:t>
            </w:r>
          </w:p>
        </w:tc>
        <w:tc>
          <w:tcPr>
            <w:tcW w:w="1077" w:type="dxa"/>
            <w:noWrap/>
            <w:vAlign w:val="center"/>
            <w:hideMark/>
          </w:tcPr>
          <w:p w14:paraId="47A540E8" w14:textId="2E20749D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0.396</w:t>
            </w:r>
          </w:p>
        </w:tc>
        <w:tc>
          <w:tcPr>
            <w:tcW w:w="1078" w:type="dxa"/>
            <w:noWrap/>
            <w:vAlign w:val="center"/>
            <w:hideMark/>
          </w:tcPr>
          <w:p w14:paraId="29B7EEC2" w14:textId="14D5ED4B" w:rsidR="00DD2045" w:rsidRPr="000614FC" w:rsidRDefault="00DD2045" w:rsidP="006317C1">
            <w:pPr>
              <w:pStyle w:val="a0"/>
              <w:jc w:val="center"/>
              <w:rPr>
                <w:rFonts w:cstheme="minorHAnsi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0.966</w:t>
            </w:r>
          </w:p>
        </w:tc>
        <w:tc>
          <w:tcPr>
            <w:tcW w:w="236" w:type="dxa"/>
          </w:tcPr>
          <w:p w14:paraId="1B3AB610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326" w:type="dxa"/>
            <w:vAlign w:val="center"/>
          </w:tcPr>
          <w:p w14:paraId="4524BCC0" w14:textId="3C187BEF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0.610</w:t>
            </w:r>
          </w:p>
        </w:tc>
        <w:tc>
          <w:tcPr>
            <w:tcW w:w="249" w:type="dxa"/>
          </w:tcPr>
          <w:p w14:paraId="1F0CBE07" w14:textId="77777777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</w:p>
        </w:tc>
        <w:tc>
          <w:tcPr>
            <w:tcW w:w="1275" w:type="dxa"/>
            <w:vAlign w:val="center"/>
          </w:tcPr>
          <w:p w14:paraId="6248E1CA" w14:textId="65483B03" w:rsidR="00DD2045" w:rsidRPr="000614FC" w:rsidRDefault="00DD2045" w:rsidP="006317C1">
            <w:pPr>
              <w:pStyle w:val="a0"/>
              <w:jc w:val="center"/>
              <w:rPr>
                <w:rFonts w:cstheme="minorHAnsi"/>
                <w:color w:val="000000"/>
                <w:sz w:val="22"/>
              </w:rPr>
            </w:pPr>
            <w:r w:rsidRPr="000614FC">
              <w:rPr>
                <w:rFonts w:cstheme="minorHAnsi"/>
                <w:color w:val="000000"/>
                <w:sz w:val="22"/>
              </w:rPr>
              <w:t>0.239</w:t>
            </w:r>
          </w:p>
        </w:tc>
      </w:tr>
    </w:tbl>
    <w:p w14:paraId="3E59FF88" w14:textId="1225F769" w:rsidR="003C7F11" w:rsidRPr="000614FC" w:rsidRDefault="00C2392B" w:rsidP="003C7F11">
      <w:pPr>
        <w:pStyle w:val="a0"/>
        <w:rPr>
          <w:rFonts w:cstheme="minorHAnsi"/>
          <w:sz w:val="22"/>
        </w:rPr>
      </w:pPr>
      <w:r w:rsidRPr="000614FC">
        <w:rPr>
          <w:rFonts w:cstheme="minorHAnsi"/>
          <w:sz w:val="22"/>
        </w:rPr>
        <w:t>*</w:t>
      </w:r>
      <w:r w:rsidR="003C7F11" w:rsidRPr="000614FC">
        <w:rPr>
          <w:rFonts w:cstheme="minorHAnsi"/>
          <w:sz w:val="22"/>
        </w:rPr>
        <w:t>Treatments: P, precipitation; N, nitrogen deposition; C, CO</w:t>
      </w:r>
      <w:r w:rsidR="003C7F11" w:rsidRPr="000614FC">
        <w:rPr>
          <w:rFonts w:cstheme="minorHAnsi"/>
          <w:sz w:val="22"/>
          <w:vertAlign w:val="subscript"/>
        </w:rPr>
        <w:t>2</w:t>
      </w:r>
      <w:r w:rsidR="003C7F11" w:rsidRPr="000614FC">
        <w:rPr>
          <w:rFonts w:cstheme="minorHAnsi"/>
          <w:sz w:val="22"/>
        </w:rPr>
        <w:t>; W, warming</w:t>
      </w:r>
      <w:r w:rsidR="007C37F1" w:rsidRPr="000614FC">
        <w:rPr>
          <w:rFonts w:cstheme="minorHAnsi"/>
          <w:sz w:val="22"/>
        </w:rPr>
        <w:t xml:space="preserve">; </w:t>
      </w:r>
      <w:proofErr w:type="spellStart"/>
      <w:r w:rsidR="007C37F1" w:rsidRPr="000614FC">
        <w:rPr>
          <w:rFonts w:cstheme="minorHAnsi"/>
          <w:sz w:val="22"/>
        </w:rPr>
        <w:t>Yr</w:t>
      </w:r>
      <w:proofErr w:type="spellEnd"/>
      <w:r w:rsidR="007C37F1" w:rsidRPr="000614FC">
        <w:rPr>
          <w:rFonts w:cstheme="minorHAnsi"/>
          <w:sz w:val="22"/>
        </w:rPr>
        <w:t>, Year</w:t>
      </w:r>
      <w:r w:rsidR="003C7F11" w:rsidRPr="000614FC">
        <w:rPr>
          <w:rFonts w:cstheme="minorHAnsi"/>
          <w:sz w:val="22"/>
        </w:rPr>
        <w:t>.</w:t>
      </w:r>
    </w:p>
    <w:p w14:paraId="5C35A22E" w14:textId="7FD21795" w:rsidR="004422B2" w:rsidRPr="000614FC" w:rsidRDefault="00C2392B" w:rsidP="004422B2">
      <w:pPr>
        <w:pStyle w:val="a0"/>
        <w:rPr>
          <w:rFonts w:cstheme="minorHAnsi"/>
          <w:sz w:val="22"/>
        </w:rPr>
        <w:sectPr w:rsidR="004422B2" w:rsidRPr="000614FC" w:rsidSect="00964CA6">
          <w:footerReference w:type="default" r:id="rId21"/>
          <w:pgSz w:w="16838" w:h="11906" w:orient="landscape"/>
          <w:pgMar w:top="1701" w:right="1440" w:bottom="1701" w:left="1440" w:header="851" w:footer="992" w:gutter="0"/>
          <w:cols w:space="425"/>
          <w:docGrid w:type="lines" w:linePitch="312"/>
        </w:sectPr>
      </w:pPr>
      <w:r w:rsidRPr="000614FC">
        <w:rPr>
          <w:rFonts w:cstheme="minorHAnsi"/>
          <w:sz w:val="22"/>
        </w:rPr>
        <w:t>†</w:t>
      </w:r>
      <w:r w:rsidR="003C7F11" w:rsidRPr="000614FC">
        <w:rPr>
          <w:rFonts w:cstheme="minorHAnsi"/>
          <w:sz w:val="22"/>
        </w:rPr>
        <w:t>Significant (</w:t>
      </w:r>
      <w:r w:rsidR="00C51AD0">
        <w:rPr>
          <w:rFonts w:cstheme="minorHAnsi"/>
          <w:i/>
          <w:sz w:val="22"/>
        </w:rPr>
        <w:t>p</w:t>
      </w:r>
      <w:r w:rsidR="00C51AD0">
        <w:rPr>
          <w:rFonts w:cstheme="minorHAnsi"/>
          <w:sz w:val="22"/>
        </w:rPr>
        <w:t xml:space="preserve"> &lt; </w:t>
      </w:r>
      <w:r w:rsidR="003C7F11" w:rsidRPr="000614FC">
        <w:rPr>
          <w:rFonts w:cstheme="minorHAnsi"/>
          <w:sz w:val="22"/>
        </w:rPr>
        <w:t>.050) effects are shown in bold.</w:t>
      </w:r>
    </w:p>
    <w:p w14:paraId="633BEA53" w14:textId="616A4F1B" w:rsidR="008C3690" w:rsidRPr="000614FC" w:rsidRDefault="008C3690" w:rsidP="004422B2">
      <w:pPr>
        <w:pStyle w:val="SMHeading"/>
        <w:rPr>
          <w:rFonts w:asciiTheme="minorHAnsi" w:hAnsiTheme="minorHAnsi" w:cstheme="minorHAnsi"/>
          <w:lang w:eastAsia="zh-CN"/>
        </w:rPr>
      </w:pPr>
      <w:r w:rsidRPr="000614FC">
        <w:rPr>
          <w:rFonts w:asciiTheme="minorHAnsi" w:hAnsiTheme="minorHAnsi" w:cstheme="minorHAnsi"/>
          <w:lang w:eastAsia="zh-CN"/>
        </w:rPr>
        <w:lastRenderedPageBreak/>
        <w:t>Table S</w:t>
      </w:r>
      <w:r w:rsidR="00E607ED">
        <w:rPr>
          <w:rFonts w:asciiTheme="minorHAnsi" w:hAnsiTheme="minorHAnsi" w:cstheme="minorHAnsi"/>
          <w:lang w:eastAsia="zh-CN"/>
        </w:rPr>
        <w:t>3</w:t>
      </w:r>
      <w:r w:rsidRPr="000614FC">
        <w:rPr>
          <w:rFonts w:asciiTheme="minorHAnsi" w:hAnsiTheme="minorHAnsi" w:cstheme="minorHAnsi"/>
          <w:lang w:eastAsia="zh-CN"/>
        </w:rPr>
        <w:t>.</w:t>
      </w:r>
    </w:p>
    <w:p w14:paraId="0C9966AB" w14:textId="2D098041" w:rsidR="008C3690" w:rsidRPr="000614FC" w:rsidRDefault="008C3690" w:rsidP="008C3690">
      <w:pPr>
        <w:pStyle w:val="a0"/>
        <w:rPr>
          <w:rFonts w:cstheme="minorHAnsi"/>
          <w:sz w:val="24"/>
          <w:szCs w:val="24"/>
        </w:rPr>
      </w:pPr>
      <w:r w:rsidRPr="000614FC">
        <w:rPr>
          <w:rFonts w:cstheme="minorHAnsi"/>
          <w:sz w:val="24"/>
          <w:szCs w:val="24"/>
        </w:rPr>
        <w:t xml:space="preserve">Summary of </w:t>
      </w:r>
      <w:r w:rsidR="00252681">
        <w:rPr>
          <w:rFonts w:cstheme="minorHAnsi"/>
          <w:i/>
          <w:sz w:val="24"/>
          <w:szCs w:val="24"/>
        </w:rPr>
        <w:t>p</w:t>
      </w:r>
      <w:r w:rsidRPr="000614FC">
        <w:rPr>
          <w:rFonts w:cstheme="minorHAnsi"/>
          <w:sz w:val="24"/>
          <w:szCs w:val="24"/>
        </w:rPr>
        <w:t xml:space="preserve"> values for split-plot ANOVA results testing for the effects of treatments on environmental variables for samples in 2012</w:t>
      </w:r>
      <w:r w:rsidR="00252681">
        <w:rPr>
          <w:rFonts w:cstheme="minorHAnsi"/>
          <w:sz w:val="24"/>
          <w:szCs w:val="24"/>
        </w:rPr>
        <w:t>.</w:t>
      </w:r>
    </w:p>
    <w:tbl>
      <w:tblPr>
        <w:tblW w:w="13750" w:type="dxa"/>
        <w:jc w:val="center"/>
        <w:tblLayout w:type="fixed"/>
        <w:tblLook w:val="04A0" w:firstRow="1" w:lastRow="0" w:firstColumn="1" w:lastColumn="0" w:noHBand="0" w:noVBand="1"/>
      </w:tblPr>
      <w:tblGrid>
        <w:gridCol w:w="2324"/>
        <w:gridCol w:w="964"/>
        <w:gridCol w:w="964"/>
        <w:gridCol w:w="964"/>
        <w:gridCol w:w="964"/>
        <w:gridCol w:w="964"/>
        <w:gridCol w:w="964"/>
        <w:gridCol w:w="964"/>
        <w:gridCol w:w="1134"/>
        <w:gridCol w:w="964"/>
        <w:gridCol w:w="1163"/>
        <w:gridCol w:w="1417"/>
      </w:tblGrid>
      <w:tr w:rsidR="008C3690" w:rsidRPr="00716ED8" w14:paraId="740106E0" w14:textId="77777777" w:rsidTr="008C3690">
        <w:trPr>
          <w:trHeight w:val="20"/>
          <w:jc w:val="center"/>
        </w:trPr>
        <w:tc>
          <w:tcPr>
            <w:tcW w:w="232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40472E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Variables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9B8FE6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P*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7903AFD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N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D7CEA4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C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C354BB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W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3A75B3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 × N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46641B3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 × C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975B21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 × W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33E591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 xml:space="preserve"> P × C × W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9ED032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 × N × C</w:t>
            </w:r>
          </w:p>
        </w:tc>
        <w:tc>
          <w:tcPr>
            <w:tcW w:w="116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49DC3C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 × N × W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36DBD3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 × N × W × C</w:t>
            </w:r>
          </w:p>
        </w:tc>
      </w:tr>
      <w:tr w:rsidR="008C3690" w:rsidRPr="00716ED8" w14:paraId="1F6D6778" w14:textId="77777777" w:rsidTr="008C3690">
        <w:trPr>
          <w:trHeight w:val="20"/>
          <w:jc w:val="center"/>
        </w:trPr>
        <w:tc>
          <w:tcPr>
            <w:tcW w:w="232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671B10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 xml:space="preserve">Soil moisture 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BB9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  <w:r w:rsidRPr="000614FC">
              <w:rPr>
                <w:rFonts w:eastAsia="等线" w:cstheme="minorHAnsi"/>
                <w:bCs/>
                <w:color w:val="000000"/>
                <w:kern w:val="0"/>
              </w:rPr>
              <w:t>†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DD2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0.675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3C0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0.970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5D2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0.546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301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0.831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4EB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0.959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F8C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0.480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E7E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0.812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405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0.771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F36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0.764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10F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0.171</w:t>
            </w:r>
          </w:p>
        </w:tc>
      </w:tr>
      <w:tr w:rsidR="008C3690" w:rsidRPr="00716ED8" w14:paraId="2938230F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43272AD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Soil temperature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0A3D93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0.402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8D1F68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9EAFB5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0.894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6BA480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36ADAB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0.823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55556C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0.832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5EDED6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0.011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B9403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0.669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4E24A5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0.798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84BA25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0.413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89F7AD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0.474</w:t>
            </w:r>
          </w:p>
        </w:tc>
      </w:tr>
      <w:tr w:rsidR="008C3690" w:rsidRPr="00716ED8" w14:paraId="150443EB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69A5BC9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 xml:space="preserve"> Soil pH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6407A9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0.085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2AAEFB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0.006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2BBB7B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0.085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683DF1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0.627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C11651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0.109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26116D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0.679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1B672D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0.977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60DDF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0.833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22F9B6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0.884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576A90D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0.080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44808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0.396</w:t>
            </w:r>
          </w:p>
        </w:tc>
      </w:tr>
      <w:tr w:rsidR="008C3690" w:rsidRPr="00716ED8" w14:paraId="30081FE0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5FAE45A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Annual grass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BB38CE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0.882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2318DA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0.299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215072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0.960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BC147C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0.147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0EA7B1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0.635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E80581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0.074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CBFB86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0.558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211352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0.323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9312A2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0.155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4E2B063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0.862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39A42F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0.806</w:t>
            </w:r>
          </w:p>
        </w:tc>
      </w:tr>
      <w:tr w:rsidR="008C3690" w:rsidRPr="00716ED8" w14:paraId="31AA2942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42BBB0E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Annual forb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57EC0F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0.629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ABED51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602E1F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0.835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7A3F3E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0.797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7D00A8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0.626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331C12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0.371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6CCC22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0.430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8410DB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0.067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2B8CEA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0.710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26DC789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0.326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730C15B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0.534</w:t>
            </w:r>
          </w:p>
        </w:tc>
      </w:tr>
      <w:tr w:rsidR="008C3690" w:rsidRPr="00716ED8" w14:paraId="158D102F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67FD94B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Perennial grass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63F95E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0.530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066EC8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0.025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78CCB9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0.435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F6A28F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0.450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6B20A1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0.108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739A19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0.845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8FA0A1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0.224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B619FB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0.856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B3A2D3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0.587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11E6689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0.821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4F47EE4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0.660</w:t>
            </w:r>
          </w:p>
        </w:tc>
      </w:tr>
      <w:tr w:rsidR="008C3690" w:rsidRPr="00716ED8" w14:paraId="52D807C9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5FB28E4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Perennial forb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008096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0.268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F5DEB0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0.086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10DEB8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0.669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E120D5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0.028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5966DE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0.154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703836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0.794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CD4AE4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0.183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62ECBE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0.567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C5175B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0.215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6C1D158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0.671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32CF395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0.605</w:t>
            </w:r>
          </w:p>
        </w:tc>
      </w:tr>
      <w:tr w:rsidR="008C3690" w:rsidRPr="00716ED8" w14:paraId="0752C11A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44AF9EE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 xml:space="preserve">Aboveground biomass 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07011E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0.566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66BD32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18FC81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0.519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3FC2D8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0.164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C6AF0E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0.354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DA8A07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0.698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921BBD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E301E8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0.736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710828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0.670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7F6B57B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0.135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5410106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0.731</w:t>
            </w:r>
          </w:p>
        </w:tc>
      </w:tr>
      <w:tr w:rsidR="008C3690" w:rsidRPr="00716ED8" w14:paraId="59CC516B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0CC6A8F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Litter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C4CA6C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0.078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3A7101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0.004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B20F62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0.587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A8F3D8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0.958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43879A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0.866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5A0B19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0.138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0C9121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CC702D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0.011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9C41AA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0.114</w:t>
            </w:r>
          </w:p>
        </w:tc>
        <w:tc>
          <w:tcPr>
            <w:tcW w:w="1163" w:type="dxa"/>
            <w:shd w:val="clear" w:color="auto" w:fill="auto"/>
            <w:noWrap/>
            <w:hideMark/>
          </w:tcPr>
          <w:p w14:paraId="733FC6A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0.256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70B48E8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0.548</w:t>
            </w:r>
          </w:p>
        </w:tc>
      </w:tr>
      <w:tr w:rsidR="008C3690" w:rsidRPr="00716ED8" w14:paraId="5D4822B6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0E5C4C4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Shallow root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5E690B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0.079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94B79C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0.152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F8C90D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0.355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E9CE97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0.784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4B5228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0.540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3FAFDB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0.794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EE36F4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0.052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30D9E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0.335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B25187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0.314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929408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0.080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E9CB7E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0.938</w:t>
            </w:r>
          </w:p>
        </w:tc>
      </w:tr>
      <w:tr w:rsidR="008C3690" w:rsidRPr="00716ED8" w14:paraId="678308BF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33687B7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 xml:space="preserve">Fine root 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A54FB1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0.201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931750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0.511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964497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0.150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762461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0.852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02802F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0.619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A06044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0.474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3DE4C0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18035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0.151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E44BCB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0.592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E0823A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94C847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0.834</w:t>
            </w:r>
          </w:p>
        </w:tc>
      </w:tr>
      <w:tr w:rsidR="008C3690" w:rsidRPr="00716ED8" w14:paraId="5F0EB4B6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</w:tcPr>
          <w:p w14:paraId="28F36BB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Deep root</w:t>
            </w:r>
          </w:p>
        </w:tc>
        <w:tc>
          <w:tcPr>
            <w:tcW w:w="964" w:type="dxa"/>
            <w:shd w:val="clear" w:color="auto" w:fill="auto"/>
            <w:noWrap/>
          </w:tcPr>
          <w:p w14:paraId="1D782DA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0.956</w:t>
            </w:r>
          </w:p>
        </w:tc>
        <w:tc>
          <w:tcPr>
            <w:tcW w:w="964" w:type="dxa"/>
            <w:shd w:val="clear" w:color="auto" w:fill="auto"/>
            <w:noWrap/>
          </w:tcPr>
          <w:p w14:paraId="267B9E1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0.022</w:t>
            </w:r>
          </w:p>
        </w:tc>
        <w:tc>
          <w:tcPr>
            <w:tcW w:w="964" w:type="dxa"/>
            <w:shd w:val="clear" w:color="auto" w:fill="auto"/>
            <w:noWrap/>
          </w:tcPr>
          <w:p w14:paraId="6F6D4E1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0.887</w:t>
            </w:r>
          </w:p>
        </w:tc>
        <w:tc>
          <w:tcPr>
            <w:tcW w:w="964" w:type="dxa"/>
            <w:shd w:val="clear" w:color="auto" w:fill="auto"/>
            <w:noWrap/>
          </w:tcPr>
          <w:p w14:paraId="4F5ACCB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0.279</w:t>
            </w:r>
          </w:p>
        </w:tc>
        <w:tc>
          <w:tcPr>
            <w:tcW w:w="964" w:type="dxa"/>
            <w:shd w:val="clear" w:color="auto" w:fill="auto"/>
            <w:noWrap/>
          </w:tcPr>
          <w:p w14:paraId="696C26A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0.891</w:t>
            </w:r>
          </w:p>
        </w:tc>
        <w:tc>
          <w:tcPr>
            <w:tcW w:w="964" w:type="dxa"/>
            <w:shd w:val="clear" w:color="auto" w:fill="auto"/>
            <w:noWrap/>
          </w:tcPr>
          <w:p w14:paraId="75149C6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0.186</w:t>
            </w:r>
          </w:p>
        </w:tc>
        <w:tc>
          <w:tcPr>
            <w:tcW w:w="964" w:type="dxa"/>
            <w:shd w:val="clear" w:color="auto" w:fill="auto"/>
            <w:noWrap/>
          </w:tcPr>
          <w:p w14:paraId="32C1084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0.607</w:t>
            </w:r>
          </w:p>
        </w:tc>
        <w:tc>
          <w:tcPr>
            <w:tcW w:w="1134" w:type="dxa"/>
            <w:shd w:val="clear" w:color="auto" w:fill="auto"/>
            <w:noWrap/>
          </w:tcPr>
          <w:p w14:paraId="3267D5E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0.214</w:t>
            </w:r>
          </w:p>
        </w:tc>
        <w:tc>
          <w:tcPr>
            <w:tcW w:w="964" w:type="dxa"/>
            <w:shd w:val="clear" w:color="auto" w:fill="auto"/>
            <w:noWrap/>
          </w:tcPr>
          <w:p w14:paraId="5484C7C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0.320</w:t>
            </w:r>
          </w:p>
        </w:tc>
        <w:tc>
          <w:tcPr>
            <w:tcW w:w="1163" w:type="dxa"/>
            <w:shd w:val="clear" w:color="auto" w:fill="auto"/>
            <w:noWrap/>
          </w:tcPr>
          <w:p w14:paraId="04F1934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0.026</w:t>
            </w:r>
          </w:p>
        </w:tc>
        <w:tc>
          <w:tcPr>
            <w:tcW w:w="1417" w:type="dxa"/>
            <w:shd w:val="clear" w:color="auto" w:fill="auto"/>
            <w:noWrap/>
          </w:tcPr>
          <w:p w14:paraId="42AC178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0.979</w:t>
            </w:r>
          </w:p>
        </w:tc>
      </w:tr>
      <w:tr w:rsidR="008C3690" w:rsidRPr="00716ED8" w14:paraId="31292C0C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</w:tcPr>
          <w:p w14:paraId="523785D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Total root</w:t>
            </w:r>
          </w:p>
        </w:tc>
        <w:tc>
          <w:tcPr>
            <w:tcW w:w="964" w:type="dxa"/>
            <w:shd w:val="clear" w:color="auto" w:fill="auto"/>
            <w:noWrap/>
          </w:tcPr>
          <w:p w14:paraId="3715FC7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0.065</w:t>
            </w:r>
          </w:p>
        </w:tc>
        <w:tc>
          <w:tcPr>
            <w:tcW w:w="964" w:type="dxa"/>
            <w:shd w:val="clear" w:color="auto" w:fill="auto"/>
            <w:noWrap/>
          </w:tcPr>
          <w:p w14:paraId="6182608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0.047</w:t>
            </w:r>
          </w:p>
        </w:tc>
        <w:tc>
          <w:tcPr>
            <w:tcW w:w="964" w:type="dxa"/>
            <w:shd w:val="clear" w:color="auto" w:fill="auto"/>
            <w:noWrap/>
          </w:tcPr>
          <w:p w14:paraId="61BD0C7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0.463</w:t>
            </w:r>
          </w:p>
        </w:tc>
        <w:tc>
          <w:tcPr>
            <w:tcW w:w="964" w:type="dxa"/>
            <w:shd w:val="clear" w:color="auto" w:fill="auto"/>
            <w:noWrap/>
          </w:tcPr>
          <w:p w14:paraId="2C93A4F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0.865</w:t>
            </w:r>
          </w:p>
        </w:tc>
        <w:tc>
          <w:tcPr>
            <w:tcW w:w="964" w:type="dxa"/>
            <w:shd w:val="clear" w:color="auto" w:fill="auto"/>
            <w:noWrap/>
          </w:tcPr>
          <w:p w14:paraId="372B937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0.558</w:t>
            </w:r>
          </w:p>
        </w:tc>
        <w:tc>
          <w:tcPr>
            <w:tcW w:w="964" w:type="dxa"/>
            <w:shd w:val="clear" w:color="auto" w:fill="auto"/>
            <w:noWrap/>
          </w:tcPr>
          <w:p w14:paraId="1DC5BF0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0.329</w:t>
            </w:r>
          </w:p>
        </w:tc>
        <w:tc>
          <w:tcPr>
            <w:tcW w:w="964" w:type="dxa"/>
            <w:shd w:val="clear" w:color="auto" w:fill="auto"/>
            <w:noWrap/>
          </w:tcPr>
          <w:p w14:paraId="463E7E9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0.090</w:t>
            </w:r>
          </w:p>
        </w:tc>
        <w:tc>
          <w:tcPr>
            <w:tcW w:w="1134" w:type="dxa"/>
            <w:shd w:val="clear" w:color="auto" w:fill="auto"/>
            <w:noWrap/>
          </w:tcPr>
          <w:p w14:paraId="668AEA7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0.170</w:t>
            </w:r>
          </w:p>
        </w:tc>
        <w:tc>
          <w:tcPr>
            <w:tcW w:w="964" w:type="dxa"/>
            <w:shd w:val="clear" w:color="auto" w:fill="auto"/>
            <w:noWrap/>
          </w:tcPr>
          <w:p w14:paraId="7A51333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0.218</w:t>
            </w:r>
          </w:p>
        </w:tc>
        <w:tc>
          <w:tcPr>
            <w:tcW w:w="1163" w:type="dxa"/>
            <w:shd w:val="clear" w:color="auto" w:fill="auto"/>
            <w:noWrap/>
          </w:tcPr>
          <w:p w14:paraId="1825AA7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cstheme="minorHAnsi"/>
                <w:b/>
              </w:rPr>
              <w:t>0.027</w:t>
            </w:r>
          </w:p>
        </w:tc>
        <w:tc>
          <w:tcPr>
            <w:tcW w:w="1417" w:type="dxa"/>
            <w:shd w:val="clear" w:color="auto" w:fill="auto"/>
            <w:noWrap/>
          </w:tcPr>
          <w:p w14:paraId="7809F5D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cstheme="minorHAnsi"/>
              </w:rPr>
              <w:t>0.766</w:t>
            </w:r>
          </w:p>
        </w:tc>
      </w:tr>
      <w:tr w:rsidR="008C3690" w:rsidRPr="00716ED8" w14:paraId="0E3092F3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138B946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Soil total C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CC967F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5A7720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3CE995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0.265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7DE535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0.383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72EE55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0.304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D20830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0.794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34EC61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12E6A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0.005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028782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0.977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B95587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0.197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B6EA15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0.282</w:t>
            </w:r>
          </w:p>
        </w:tc>
      </w:tr>
      <w:tr w:rsidR="008C3690" w:rsidRPr="00716ED8" w14:paraId="4164256E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78822FF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Soil total N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5781A8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0.153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B9FC06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AA440A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0.112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A51F4D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0.730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52B3E6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0.302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7054B1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0.806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11E4CC7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0.239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2745A9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0.032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4C3324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0.580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F6CEA8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0.880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06EB00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0.339</w:t>
            </w:r>
          </w:p>
        </w:tc>
      </w:tr>
      <w:tr w:rsidR="008C3690" w:rsidRPr="00716ED8" w14:paraId="589F89F5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noWrap/>
            <w:vAlign w:val="center"/>
            <w:hideMark/>
          </w:tcPr>
          <w:p w14:paraId="39FCD6D6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Soil C:N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3CA9C7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0.003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EE1816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C2F50F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0.446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E43202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0.106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0363A8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0.828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B6F771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0.981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E38ED2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0.219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EF8AD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0.169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8AD925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0.473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65D3538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0.049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38C9B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0.740</w:t>
            </w:r>
          </w:p>
        </w:tc>
      </w:tr>
      <w:tr w:rsidR="008C3690" w:rsidRPr="00716ED8" w14:paraId="0FE5B036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7B7C6E6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NH</w:t>
            </w:r>
            <w:r w:rsidRPr="000614FC">
              <w:rPr>
                <w:rFonts w:eastAsia="等线" w:cstheme="minorHAnsi"/>
                <w:color w:val="000000"/>
                <w:kern w:val="0"/>
                <w:vertAlign w:val="subscript"/>
              </w:rPr>
              <w:t>4</w:t>
            </w:r>
            <w:r w:rsidRPr="000614FC">
              <w:rPr>
                <w:rFonts w:eastAsia="等线" w:cstheme="minorHAnsi"/>
                <w:color w:val="000000"/>
                <w:kern w:val="0"/>
              </w:rPr>
              <w:t>-N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FA4E6B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0.197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43417C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0.064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D802B24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0.435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903F0B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0.824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736D1B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0.299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D18DBA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0.830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DB09FD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F1D29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0.796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72843D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0.818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2EBE90D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0.448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FC7D28F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0.023</w:t>
            </w:r>
          </w:p>
        </w:tc>
      </w:tr>
      <w:tr w:rsidR="008C3690" w:rsidRPr="00716ED8" w14:paraId="71E15F24" w14:textId="77777777" w:rsidTr="008C3690">
        <w:trPr>
          <w:trHeight w:val="20"/>
          <w:jc w:val="center"/>
        </w:trPr>
        <w:tc>
          <w:tcPr>
            <w:tcW w:w="2324" w:type="dxa"/>
            <w:shd w:val="clear" w:color="auto" w:fill="auto"/>
            <w:vAlign w:val="center"/>
            <w:hideMark/>
          </w:tcPr>
          <w:p w14:paraId="79A5CF8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NO</w:t>
            </w:r>
            <w:r w:rsidRPr="000614FC">
              <w:rPr>
                <w:rFonts w:eastAsia="等线" w:cstheme="minorHAnsi"/>
                <w:color w:val="000000"/>
                <w:kern w:val="0"/>
                <w:vertAlign w:val="subscript"/>
              </w:rPr>
              <w:t>3</w:t>
            </w:r>
            <w:r w:rsidRPr="000614FC">
              <w:rPr>
                <w:rFonts w:eastAsia="等线" w:cstheme="minorHAnsi"/>
                <w:color w:val="000000"/>
                <w:kern w:val="0"/>
              </w:rPr>
              <w:t>-N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9181615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0.046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C1416F1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</w:rPr>
              <w:t>&lt;0.001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9C10A4C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0.379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DB4CAE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0.491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BD973E3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0.515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03F8F2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0.596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162994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9F7D7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0.688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79DAA1B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0.128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14:paraId="3693A02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0.598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73E9E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0.358</w:t>
            </w:r>
          </w:p>
        </w:tc>
      </w:tr>
      <w:tr w:rsidR="008C3690" w:rsidRPr="00716ED8" w14:paraId="7F77CC95" w14:textId="77777777" w:rsidTr="008C3690">
        <w:trPr>
          <w:trHeight w:val="20"/>
          <w:jc w:val="center"/>
        </w:trPr>
        <w:tc>
          <w:tcPr>
            <w:tcW w:w="2324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E0BDD90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  <w:kern w:val="0"/>
              </w:rPr>
              <w:t>CO</w:t>
            </w:r>
            <w:r w:rsidRPr="000614FC">
              <w:rPr>
                <w:rFonts w:eastAsia="等线" w:cstheme="minorHAnsi"/>
                <w:color w:val="000000"/>
                <w:kern w:val="0"/>
                <w:vertAlign w:val="subscript"/>
              </w:rPr>
              <w:t>2</w:t>
            </w:r>
            <w:r w:rsidRPr="000614FC">
              <w:rPr>
                <w:rFonts w:eastAsia="等线" w:cstheme="minorHAnsi"/>
                <w:color w:val="000000"/>
                <w:kern w:val="0"/>
              </w:rPr>
              <w:t xml:space="preserve"> efflux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FD65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0.777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DEF1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0.048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B17E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0.384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0059A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0.557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3D03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0.565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8B88E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0.587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3D1E38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0.967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CFCED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0.805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3FB48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</w:rPr>
            </w:pPr>
            <w:r w:rsidRPr="000614FC">
              <w:rPr>
                <w:rFonts w:eastAsia="等线" w:cstheme="minorHAnsi"/>
                <w:b/>
                <w:color w:val="000000"/>
              </w:rPr>
              <w:t>0.022</w:t>
            </w:r>
          </w:p>
        </w:tc>
        <w:tc>
          <w:tcPr>
            <w:tcW w:w="1163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CEA12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0.219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AC7E59" w14:textId="77777777" w:rsidR="008C3690" w:rsidRPr="000614FC" w:rsidRDefault="008C3690" w:rsidP="00BB4171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</w:rPr>
            </w:pPr>
            <w:r w:rsidRPr="000614FC">
              <w:rPr>
                <w:rFonts w:eastAsia="等线" w:cstheme="minorHAnsi"/>
                <w:color w:val="000000"/>
              </w:rPr>
              <w:t>0.821</w:t>
            </w:r>
          </w:p>
        </w:tc>
      </w:tr>
    </w:tbl>
    <w:p w14:paraId="31F06F6F" w14:textId="77777777" w:rsidR="008C3690" w:rsidRPr="000614FC" w:rsidRDefault="008C3690" w:rsidP="008C3690">
      <w:pPr>
        <w:pStyle w:val="a0"/>
        <w:rPr>
          <w:rFonts w:cstheme="minorHAnsi"/>
          <w:sz w:val="22"/>
        </w:rPr>
      </w:pPr>
      <w:r w:rsidRPr="000614FC">
        <w:rPr>
          <w:rFonts w:eastAsia="等线" w:cstheme="minorHAnsi"/>
          <w:color w:val="000000"/>
          <w:kern w:val="0"/>
          <w:sz w:val="22"/>
        </w:rPr>
        <w:t>*</w:t>
      </w:r>
      <w:r w:rsidRPr="000614FC">
        <w:rPr>
          <w:rFonts w:cstheme="minorHAnsi"/>
          <w:sz w:val="22"/>
        </w:rPr>
        <w:t>Treatments: P, precipitation; N, nitrogen deposition; C, CO</w:t>
      </w:r>
      <w:r w:rsidRPr="000614FC">
        <w:rPr>
          <w:rFonts w:cstheme="minorHAnsi"/>
          <w:sz w:val="22"/>
          <w:vertAlign w:val="subscript"/>
        </w:rPr>
        <w:t>2</w:t>
      </w:r>
      <w:r w:rsidRPr="000614FC">
        <w:rPr>
          <w:rFonts w:cstheme="minorHAnsi"/>
          <w:sz w:val="22"/>
        </w:rPr>
        <w:t>; W, warming.</w:t>
      </w:r>
    </w:p>
    <w:p w14:paraId="6FEFC02D" w14:textId="225C7769" w:rsidR="008C3690" w:rsidRPr="000614FC" w:rsidRDefault="008C3690" w:rsidP="008C3690">
      <w:pPr>
        <w:pStyle w:val="a0"/>
        <w:rPr>
          <w:rFonts w:cstheme="minorHAnsi"/>
          <w:sz w:val="22"/>
        </w:rPr>
      </w:pPr>
      <w:r w:rsidRPr="000614FC">
        <w:rPr>
          <w:rFonts w:eastAsia="等线" w:cstheme="minorHAnsi"/>
          <w:bCs/>
          <w:color w:val="000000"/>
          <w:kern w:val="0"/>
          <w:sz w:val="22"/>
        </w:rPr>
        <w:t>†</w:t>
      </w:r>
      <w:r w:rsidRPr="000614FC">
        <w:rPr>
          <w:rFonts w:cstheme="minorHAnsi"/>
          <w:sz w:val="22"/>
        </w:rPr>
        <w:t>Significant (</w:t>
      </w:r>
      <w:r w:rsidR="00C51AD0" w:rsidRPr="00C51AD0">
        <w:rPr>
          <w:rFonts w:cstheme="minorHAnsi"/>
          <w:i/>
          <w:sz w:val="22"/>
        </w:rPr>
        <w:t>p</w:t>
      </w:r>
      <w:r w:rsidR="00C51AD0">
        <w:rPr>
          <w:rFonts w:cstheme="minorHAnsi"/>
          <w:sz w:val="22"/>
        </w:rPr>
        <w:t xml:space="preserve"> &lt; </w:t>
      </w:r>
      <w:r w:rsidRPr="000614FC">
        <w:rPr>
          <w:rFonts w:cstheme="minorHAnsi"/>
          <w:sz w:val="22"/>
        </w:rPr>
        <w:t>.050) effects are shown in bold.</w:t>
      </w:r>
    </w:p>
    <w:p w14:paraId="717D71DA" w14:textId="77777777" w:rsidR="008C3690" w:rsidRPr="000614FC" w:rsidRDefault="008C3690" w:rsidP="008C3690">
      <w:pPr>
        <w:pStyle w:val="a0"/>
        <w:rPr>
          <w:rFonts w:cstheme="minorHAnsi"/>
          <w:sz w:val="22"/>
        </w:rPr>
        <w:sectPr w:rsidR="008C3690" w:rsidRPr="000614FC" w:rsidSect="008C3690">
          <w:pgSz w:w="16838" w:h="11906" w:orient="landscape"/>
          <w:pgMar w:top="1701" w:right="1440" w:bottom="1701" w:left="1440" w:header="851" w:footer="992" w:gutter="0"/>
          <w:cols w:space="425"/>
          <w:docGrid w:type="lines" w:linePitch="312"/>
        </w:sectPr>
      </w:pPr>
    </w:p>
    <w:p w14:paraId="1A38C344" w14:textId="5005ED8C" w:rsidR="00852503" w:rsidRPr="000614FC" w:rsidRDefault="00852503" w:rsidP="00852503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lastRenderedPageBreak/>
        <w:t>Table S</w:t>
      </w:r>
      <w:r w:rsidR="00E607ED">
        <w:rPr>
          <w:rFonts w:asciiTheme="minorHAnsi" w:hAnsiTheme="minorHAnsi" w:cstheme="minorHAnsi"/>
        </w:rPr>
        <w:t>4</w:t>
      </w:r>
      <w:r w:rsidRPr="000614FC">
        <w:rPr>
          <w:rFonts w:asciiTheme="minorHAnsi" w:hAnsiTheme="minorHAnsi" w:cstheme="minorHAnsi"/>
        </w:rPr>
        <w:t>.</w:t>
      </w:r>
    </w:p>
    <w:p w14:paraId="2F77F159" w14:textId="128DE0A4" w:rsidR="00852503" w:rsidRPr="000614FC" w:rsidRDefault="00852503" w:rsidP="00852503">
      <w:pPr>
        <w:pStyle w:val="a0"/>
        <w:rPr>
          <w:rFonts w:eastAsia="等线" w:cstheme="minorHAnsi"/>
          <w:color w:val="000000"/>
          <w:kern w:val="0"/>
          <w:sz w:val="24"/>
          <w:szCs w:val="24"/>
        </w:rPr>
      </w:pPr>
      <w:r w:rsidRPr="000614FC">
        <w:rPr>
          <w:rFonts w:eastAsia="等线" w:cstheme="minorHAnsi"/>
          <w:color w:val="000000"/>
          <w:kern w:val="0"/>
          <w:sz w:val="24"/>
          <w:szCs w:val="24"/>
        </w:rPr>
        <w:t>Summary of split-plot PERMANOVA results testing for the effects of treatments on microbial functi</w:t>
      </w:r>
      <w:r w:rsidR="00950D75">
        <w:rPr>
          <w:rFonts w:eastAsia="等线" w:cstheme="minorHAnsi"/>
          <w:color w:val="000000"/>
          <w:kern w:val="0"/>
          <w:sz w:val="24"/>
          <w:szCs w:val="24"/>
        </w:rPr>
        <w:t>onal and taxonomic compositions</w:t>
      </w:r>
      <w:r w:rsidR="00252681">
        <w:rPr>
          <w:rFonts w:eastAsia="等线" w:cstheme="minorHAnsi"/>
          <w:color w:val="000000"/>
          <w:kern w:val="0"/>
          <w:sz w:val="24"/>
          <w:szCs w:val="24"/>
        </w:rPr>
        <w:t>.</w:t>
      </w:r>
    </w:p>
    <w:tbl>
      <w:tblPr>
        <w:tblW w:w="8120" w:type="dxa"/>
        <w:tblLook w:val="04A0" w:firstRow="1" w:lastRow="0" w:firstColumn="1" w:lastColumn="0" w:noHBand="0" w:noVBand="1"/>
      </w:tblPr>
      <w:tblGrid>
        <w:gridCol w:w="1580"/>
        <w:gridCol w:w="1280"/>
        <w:gridCol w:w="960"/>
        <w:gridCol w:w="1220"/>
        <w:gridCol w:w="960"/>
        <w:gridCol w:w="1160"/>
        <w:gridCol w:w="960"/>
      </w:tblGrid>
      <w:tr w:rsidR="007920A6" w:rsidRPr="00716ED8" w14:paraId="12C6A190" w14:textId="77777777" w:rsidTr="00D2238D">
        <w:trPr>
          <w:trHeight w:val="324"/>
        </w:trPr>
        <w:tc>
          <w:tcPr>
            <w:tcW w:w="15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9C0CE6" w14:textId="1AF58BF3" w:rsidR="007920A6" w:rsidRPr="000614FC" w:rsidRDefault="00C069BB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Treatments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910B9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Functional</w:t>
            </w:r>
          </w:p>
        </w:tc>
        <w:tc>
          <w:tcPr>
            <w:tcW w:w="21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38104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Taxonomic-16S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9614E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Taxonomic-ITS</w:t>
            </w:r>
          </w:p>
        </w:tc>
      </w:tr>
      <w:tr w:rsidR="007920A6" w:rsidRPr="00716ED8" w14:paraId="042216BD" w14:textId="77777777" w:rsidTr="00D2238D">
        <w:trPr>
          <w:trHeight w:val="300"/>
        </w:trPr>
        <w:tc>
          <w:tcPr>
            <w:tcW w:w="15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30DBF0" w14:textId="77777777" w:rsidR="007920A6" w:rsidRPr="000614FC" w:rsidRDefault="007920A6" w:rsidP="00D2238D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1C01B1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Pseudo-F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79B234" w14:textId="4311AE0E" w:rsidR="007920A6" w:rsidRPr="000614FC" w:rsidRDefault="00252681" w:rsidP="007920A6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7920A6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7920A6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B632A3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Pseudo-F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C13E19" w14:textId="1E40FB27" w:rsidR="007920A6" w:rsidRPr="000614FC" w:rsidRDefault="00252681" w:rsidP="00BD57A4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7920A6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7920A6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784FB3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Pseudo-F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96615D" w14:textId="672C3A42" w:rsidR="007920A6" w:rsidRPr="000614FC" w:rsidRDefault="00252681" w:rsidP="00277ADB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7920A6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7920A6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</w:tr>
      <w:tr w:rsidR="007920A6" w:rsidRPr="00716ED8" w14:paraId="65234B03" w14:textId="77777777" w:rsidTr="00D2238D">
        <w:trPr>
          <w:trHeight w:val="28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EFDFE" w14:textId="41AC059D" w:rsidR="007920A6" w:rsidRPr="000614FC" w:rsidRDefault="007920A6" w:rsidP="00AD29BD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</w:t>
            </w:r>
            <w:r w:rsidR="00AD29BD" w:rsidRPr="000614FC">
              <w:rPr>
                <w:rFonts w:eastAsia="等线" w:cstheme="minorHAnsi"/>
                <w:color w:val="000000"/>
                <w:kern w:val="0"/>
                <w:sz w:val="22"/>
              </w:rPr>
              <w:t>*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B852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F7A8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C804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2.916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0F15" w14:textId="06C5F929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0.001</w:t>
            </w:r>
            <w:r w:rsidR="00AD29BD" w:rsidRPr="000614FC">
              <w:rPr>
                <w:rFonts w:eastAsia="等线" w:cstheme="minorHAnsi"/>
                <w:bCs/>
                <w:color w:val="000000"/>
                <w:kern w:val="0"/>
                <w:sz w:val="22"/>
              </w:rPr>
              <w:t>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5300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2.310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ED95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0.001</w:t>
            </w:r>
          </w:p>
        </w:tc>
      </w:tr>
      <w:tr w:rsidR="007920A6" w:rsidRPr="00716ED8" w14:paraId="11805D72" w14:textId="77777777" w:rsidTr="00D2238D">
        <w:trPr>
          <w:trHeight w:val="28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1A2C9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4965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5.981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7517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E58B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1.321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FECE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019A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1F7A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0.138</w:t>
            </w:r>
          </w:p>
        </w:tc>
      </w:tr>
      <w:tr w:rsidR="007920A6" w:rsidRPr="00716ED8" w14:paraId="64401CEE" w14:textId="77777777" w:rsidTr="00D2238D">
        <w:trPr>
          <w:trHeight w:val="28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D94E4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W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F883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1.842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BD29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CC99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1.342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E96A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6D8F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EFED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0.234</w:t>
            </w:r>
          </w:p>
        </w:tc>
      </w:tr>
      <w:tr w:rsidR="007920A6" w:rsidRPr="00716ED8" w14:paraId="1B9D7338" w14:textId="77777777" w:rsidTr="00D2238D">
        <w:trPr>
          <w:trHeight w:val="28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2BB65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0A27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2.580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331C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BB2D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6684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0.238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C680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0.823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D4C6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0.785</w:t>
            </w:r>
          </w:p>
        </w:tc>
      </w:tr>
      <w:tr w:rsidR="007920A6" w:rsidRPr="00716ED8" w14:paraId="08C6BA44" w14:textId="77777777" w:rsidTr="00D2238D">
        <w:trPr>
          <w:trHeight w:val="28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9EEA2" w14:textId="033E0D25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C × W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D0B0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D77D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B14D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971D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0.176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CF997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0FB1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0.137</w:t>
            </w:r>
          </w:p>
        </w:tc>
      </w:tr>
      <w:tr w:rsidR="007920A6" w:rsidRPr="00716ED8" w14:paraId="750F9F7D" w14:textId="77777777" w:rsidTr="00D2238D">
        <w:trPr>
          <w:trHeight w:val="28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488B0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 × 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77FC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1.330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DC96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0.203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1865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0.878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B37B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58E3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E92F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0.322</w:t>
            </w:r>
          </w:p>
        </w:tc>
      </w:tr>
      <w:tr w:rsidR="007920A6" w:rsidRPr="00716ED8" w14:paraId="6F9FBEDA" w14:textId="77777777" w:rsidTr="00D2238D">
        <w:trPr>
          <w:trHeight w:val="288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6826E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 × W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B763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1.659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0AA8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0.113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C9FD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CB85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9AA3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0.866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3995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0.722</w:t>
            </w:r>
          </w:p>
        </w:tc>
      </w:tr>
      <w:tr w:rsidR="007920A6" w:rsidRPr="00716ED8" w14:paraId="4CC46A9F" w14:textId="77777777" w:rsidTr="00D2238D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699419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 × W × 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768B5" w14:textId="77777777" w:rsidR="007920A6" w:rsidRPr="000614FC" w:rsidRDefault="007920A6" w:rsidP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8E350" w14:textId="77777777" w:rsidR="007920A6" w:rsidRPr="000614FC" w:rsidRDefault="007920A6" w:rsidP="00F333C9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53BB3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FE804" w14:textId="77777777" w:rsidR="007920A6" w:rsidRPr="000614FC" w:rsidRDefault="007920A6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4BED1" w14:textId="77777777" w:rsidR="007920A6" w:rsidRPr="000614FC" w:rsidRDefault="007920A6" w:rsidP="00277AD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917D8" w14:textId="77777777" w:rsidR="007920A6" w:rsidRPr="000614FC" w:rsidRDefault="007920A6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0.095</w:t>
            </w:r>
          </w:p>
        </w:tc>
      </w:tr>
    </w:tbl>
    <w:p w14:paraId="25B41915" w14:textId="551DCC9D" w:rsidR="00852503" w:rsidRPr="000614FC" w:rsidRDefault="00AD29BD" w:rsidP="00852503">
      <w:pPr>
        <w:pStyle w:val="a0"/>
        <w:rPr>
          <w:rFonts w:cstheme="minorHAnsi"/>
          <w:sz w:val="22"/>
        </w:rPr>
      </w:pPr>
      <w:r w:rsidRPr="000614FC">
        <w:rPr>
          <w:rFonts w:eastAsia="等线" w:cstheme="minorHAnsi"/>
          <w:color w:val="000000"/>
          <w:kern w:val="0"/>
          <w:sz w:val="22"/>
        </w:rPr>
        <w:t>*</w:t>
      </w:r>
      <w:r w:rsidR="00852503" w:rsidRPr="000614FC">
        <w:rPr>
          <w:rFonts w:cstheme="minorHAnsi"/>
          <w:sz w:val="22"/>
        </w:rPr>
        <w:t>Treatments: P, precipitation; N, nitrogen deposition; C, CO</w:t>
      </w:r>
      <w:r w:rsidR="00852503" w:rsidRPr="000614FC">
        <w:rPr>
          <w:rFonts w:cstheme="minorHAnsi"/>
          <w:sz w:val="22"/>
          <w:vertAlign w:val="subscript"/>
        </w:rPr>
        <w:t>2</w:t>
      </w:r>
      <w:r w:rsidR="00852503" w:rsidRPr="000614FC">
        <w:rPr>
          <w:rFonts w:cstheme="minorHAnsi"/>
          <w:sz w:val="22"/>
        </w:rPr>
        <w:t>; W, warming.</w:t>
      </w:r>
    </w:p>
    <w:p w14:paraId="0932FFF1" w14:textId="65019A66" w:rsidR="00852503" w:rsidRPr="000614FC" w:rsidRDefault="00AD29BD" w:rsidP="00852503">
      <w:pPr>
        <w:pStyle w:val="a0"/>
        <w:rPr>
          <w:rFonts w:cstheme="minorHAnsi"/>
          <w:sz w:val="22"/>
        </w:rPr>
      </w:pPr>
      <w:r w:rsidRPr="000614FC">
        <w:rPr>
          <w:rFonts w:eastAsia="等线" w:cstheme="minorHAnsi"/>
          <w:bCs/>
          <w:color w:val="000000"/>
          <w:kern w:val="0"/>
          <w:sz w:val="22"/>
        </w:rPr>
        <w:t>†</w:t>
      </w:r>
      <w:r w:rsidR="00852503" w:rsidRPr="000614FC">
        <w:rPr>
          <w:rFonts w:cstheme="minorHAnsi"/>
          <w:sz w:val="22"/>
        </w:rPr>
        <w:t>Significant (</w:t>
      </w:r>
      <w:r w:rsidR="00C51AD0">
        <w:rPr>
          <w:rFonts w:cstheme="minorHAnsi"/>
          <w:i/>
          <w:sz w:val="22"/>
        </w:rPr>
        <w:t>p</w:t>
      </w:r>
      <w:r w:rsidR="00C51AD0">
        <w:rPr>
          <w:rFonts w:cstheme="minorHAnsi"/>
          <w:sz w:val="22"/>
        </w:rPr>
        <w:t xml:space="preserve"> &lt; </w:t>
      </w:r>
      <w:r w:rsidR="00852503" w:rsidRPr="000614FC">
        <w:rPr>
          <w:rFonts w:cstheme="minorHAnsi"/>
          <w:sz w:val="22"/>
        </w:rPr>
        <w:t>.050) effects are shown in bold.</w:t>
      </w:r>
    </w:p>
    <w:p w14:paraId="65CBB5E1" w14:textId="77777777" w:rsidR="007920A6" w:rsidRPr="000614FC" w:rsidRDefault="007920A6" w:rsidP="00852503">
      <w:pPr>
        <w:pStyle w:val="a0"/>
        <w:rPr>
          <w:rFonts w:eastAsia="等线" w:cstheme="minorHAnsi"/>
          <w:b/>
          <w:bCs/>
          <w:color w:val="000000"/>
          <w:kern w:val="0"/>
          <w:sz w:val="24"/>
          <w:szCs w:val="24"/>
        </w:rPr>
        <w:sectPr w:rsidR="007920A6" w:rsidRPr="000614FC" w:rsidSect="00D87470">
          <w:pgSz w:w="11906" w:h="16838"/>
          <w:pgMar w:top="1440" w:right="1701" w:bottom="1440" w:left="1701" w:header="851" w:footer="992" w:gutter="0"/>
          <w:cols w:space="425"/>
          <w:docGrid w:type="lines" w:linePitch="312"/>
        </w:sectPr>
      </w:pPr>
    </w:p>
    <w:p w14:paraId="7B2F04E5" w14:textId="625C17B3" w:rsidR="00A611CA" w:rsidRPr="000614FC" w:rsidRDefault="00A611CA" w:rsidP="00A611CA">
      <w:pPr>
        <w:pStyle w:val="SMHeading"/>
        <w:rPr>
          <w:rFonts w:asciiTheme="minorHAnsi" w:hAnsiTheme="minorHAnsi" w:cstheme="minorHAnsi"/>
        </w:rPr>
      </w:pPr>
      <w:r w:rsidRPr="000614FC">
        <w:rPr>
          <w:rFonts w:asciiTheme="minorHAnsi" w:hAnsiTheme="minorHAnsi" w:cstheme="minorHAnsi"/>
        </w:rPr>
        <w:lastRenderedPageBreak/>
        <w:t>Table S</w:t>
      </w:r>
      <w:r w:rsidR="00E607ED">
        <w:rPr>
          <w:rFonts w:asciiTheme="minorHAnsi" w:hAnsiTheme="minorHAnsi" w:cstheme="minorHAnsi"/>
        </w:rPr>
        <w:t>5</w:t>
      </w:r>
      <w:r w:rsidRPr="000614FC">
        <w:rPr>
          <w:rFonts w:asciiTheme="minorHAnsi" w:hAnsiTheme="minorHAnsi" w:cstheme="minorHAnsi"/>
        </w:rPr>
        <w:t>.</w:t>
      </w:r>
    </w:p>
    <w:p w14:paraId="4C769816" w14:textId="4E83DF94" w:rsidR="00A611CA" w:rsidRPr="000614FC" w:rsidRDefault="00A611CA" w:rsidP="00180E2C">
      <w:pPr>
        <w:pStyle w:val="a0"/>
        <w:rPr>
          <w:rFonts w:cstheme="minorHAnsi"/>
          <w:sz w:val="24"/>
          <w:szCs w:val="24"/>
        </w:rPr>
      </w:pPr>
      <w:r w:rsidRPr="000614FC">
        <w:rPr>
          <w:rFonts w:cstheme="minorHAnsi"/>
          <w:sz w:val="24"/>
          <w:szCs w:val="24"/>
        </w:rPr>
        <w:t>Summary of split-plot ANOVA results testing for the effects of treatments on microbial functional and taxonomic diversity</w:t>
      </w:r>
      <w:r w:rsidR="00252681">
        <w:rPr>
          <w:rFonts w:cstheme="minorHAnsi"/>
          <w:sz w:val="24"/>
          <w:szCs w:val="24"/>
        </w:rPr>
        <w:t>.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2120"/>
        <w:gridCol w:w="164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A611CA" w:rsidRPr="00716ED8" w14:paraId="2EF56238" w14:textId="77777777" w:rsidTr="00A611CA">
        <w:trPr>
          <w:trHeight w:val="852"/>
        </w:trPr>
        <w:tc>
          <w:tcPr>
            <w:tcW w:w="21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84B9EF" w14:textId="350D6659" w:rsidR="00A611CA" w:rsidRPr="000614FC" w:rsidRDefault="00C069BB" w:rsidP="00C069BB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Treatments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DA957" w14:textId="619C7743" w:rsidR="00A611CA" w:rsidRPr="000614FC" w:rsidRDefault="00A611CA" w:rsidP="00A611CA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Functional</w:t>
            </w:r>
            <w:r w:rsidR="00E14EB0" w:rsidRPr="000614FC">
              <w:rPr>
                <w:rFonts w:eastAsia="等线" w:cstheme="minorHAnsi"/>
                <w:color w:val="000000"/>
                <w:kern w:val="0"/>
                <w:sz w:val="22"/>
              </w:rPr>
              <w:t>*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64C30" w14:textId="77777777" w:rsidR="00A611CA" w:rsidRPr="000614FC" w:rsidRDefault="00A611CA" w:rsidP="00F333C9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Taxonomic-16S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5C89F" w14:textId="77777777" w:rsidR="00A611CA" w:rsidRPr="000614FC" w:rsidRDefault="00A611CA" w:rsidP="00F333C9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Taxonomic-ITS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E46EB" w14:textId="77777777" w:rsidR="00A611CA" w:rsidRPr="000614FC" w:rsidRDefault="00A611CA" w:rsidP="00BD57A4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Faith’s phylogenetic-16S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335FF7" w14:textId="77777777" w:rsidR="00A611CA" w:rsidRPr="000614FC" w:rsidRDefault="00A611CA" w:rsidP="00BD57A4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Faith’s phylogenetic-ITS</w:t>
            </w:r>
          </w:p>
        </w:tc>
      </w:tr>
      <w:tr w:rsidR="00A611CA" w:rsidRPr="00716ED8" w14:paraId="2A9DDFD6" w14:textId="77777777" w:rsidTr="00A611CA">
        <w:trPr>
          <w:trHeight w:val="432"/>
        </w:trPr>
        <w:tc>
          <w:tcPr>
            <w:tcW w:w="21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C5CFDE" w14:textId="77777777" w:rsidR="00A611CA" w:rsidRPr="000614FC" w:rsidRDefault="00A611CA" w:rsidP="00D2238D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C4431A" w14:textId="77777777" w:rsidR="00A611CA" w:rsidRPr="000614FC" w:rsidRDefault="00A611CA" w:rsidP="00A611CA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F value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4F12EA" w14:textId="26E7F2BD" w:rsidR="00A611CA" w:rsidRPr="000614FC" w:rsidRDefault="00252681" w:rsidP="00A611CA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A611CA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A611CA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956603" w14:textId="77777777" w:rsidR="00A611CA" w:rsidRPr="000614FC" w:rsidRDefault="00A611CA" w:rsidP="00F333C9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F value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77541B" w14:textId="3C3AF37D" w:rsidR="00A611CA" w:rsidRPr="000614FC" w:rsidRDefault="00252681" w:rsidP="00F333C9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A611CA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A611CA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E299E7" w14:textId="77777777" w:rsidR="00A611CA" w:rsidRPr="000614FC" w:rsidRDefault="00A611CA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F value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3703C5" w14:textId="0B4F3940" w:rsidR="00A611CA" w:rsidRPr="000614FC" w:rsidRDefault="00252681" w:rsidP="00BD57A4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A611CA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A611CA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984FAB" w14:textId="77777777" w:rsidR="00A611CA" w:rsidRPr="000614FC" w:rsidRDefault="00A611CA" w:rsidP="00BD57A4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F value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352850" w14:textId="7474D33A" w:rsidR="00A611CA" w:rsidRPr="000614FC" w:rsidRDefault="00252681" w:rsidP="00172047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A611CA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A611CA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58730F" w14:textId="77777777" w:rsidR="00A611CA" w:rsidRPr="000614FC" w:rsidRDefault="00A611CA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F value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42D2CC" w14:textId="43EBFB2B" w:rsidR="00A611CA" w:rsidRPr="000614FC" w:rsidRDefault="00252681">
            <w:pPr>
              <w:pStyle w:val="a0"/>
              <w:jc w:val="center"/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</w:pPr>
            <w:r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>p</w:t>
            </w:r>
            <w:r w:rsidR="00A611CA" w:rsidRPr="000614FC">
              <w:rPr>
                <w:rFonts w:eastAsia="等线" w:cstheme="minorHAnsi"/>
                <w:i/>
                <w:iCs/>
                <w:color w:val="000000"/>
                <w:kern w:val="0"/>
                <w:sz w:val="22"/>
              </w:rPr>
              <w:t xml:space="preserve"> </w:t>
            </w:r>
            <w:r w:rsidR="00A611CA" w:rsidRPr="000614FC">
              <w:rPr>
                <w:rFonts w:eastAsia="等线" w:cstheme="minorHAnsi"/>
                <w:color w:val="000000"/>
                <w:kern w:val="0"/>
                <w:sz w:val="22"/>
              </w:rPr>
              <w:t>value</w:t>
            </w:r>
          </w:p>
        </w:tc>
      </w:tr>
      <w:tr w:rsidR="002534D2" w:rsidRPr="00716ED8" w14:paraId="3108AB9E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0D4CF" w14:textId="52D225B1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</w:t>
            </w:r>
            <w:r w:rsidR="00E14EB0" w:rsidRPr="000614FC">
              <w:rPr>
                <w:rFonts w:eastAsia="等线" w:cstheme="minorHAnsi"/>
                <w:bCs/>
                <w:color w:val="000000"/>
                <w:kern w:val="0"/>
                <w:sz w:val="22"/>
              </w:rPr>
              <w:t>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C84B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0.936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9679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0.340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86C2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2.012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A269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A5921" w14:textId="6D85F084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0.927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A2FAA" w14:textId="42419CA8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0.342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5D28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0.435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9D8E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DF1C8" w14:textId="58B6504C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1.600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14B0A" w14:textId="001FF90F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0.214</w:t>
            </w:r>
          </w:p>
        </w:tc>
      </w:tr>
      <w:tr w:rsidR="002534D2" w:rsidRPr="00716ED8" w14:paraId="2982264F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C9AB3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97BF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10.638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689C" w14:textId="567CEBD0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bCs/>
                <w:color w:val="000000"/>
                <w:kern w:val="0"/>
                <w:sz w:val="22"/>
              </w:rPr>
              <w:t>0.002</w:t>
            </w:r>
            <w:r w:rsidR="00E14EB0" w:rsidRPr="000614FC">
              <w:rPr>
                <w:rFonts w:cstheme="minorHAnsi"/>
                <w:sz w:val="22"/>
              </w:rPr>
              <w:t>‡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E391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02AD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867E2" w14:textId="77D0F853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63C6C" w14:textId="1C81B8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0.936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9D41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0.914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8BEC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0.345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5B740" w14:textId="241A8E05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3D5EA" w14:textId="5842BFCC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0.618</w:t>
            </w:r>
          </w:p>
        </w:tc>
      </w:tr>
      <w:tr w:rsidR="002534D2" w:rsidRPr="00716ED8" w14:paraId="33FF9AA9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4764D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W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1408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0.969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4941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0.331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197E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D4EB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6314F" w14:textId="6EAD5411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E79F0" w14:textId="455CA52A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0.438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EF04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25A0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0.785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E354E" w14:textId="044643C9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FC46E" w14:textId="0A67F6BD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0.907</w:t>
            </w:r>
          </w:p>
        </w:tc>
      </w:tr>
      <w:tr w:rsidR="002534D2" w:rsidRPr="00716ED8" w14:paraId="3F302606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D120B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293C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3.232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9261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53D4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B585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0.406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4906D" w14:textId="3DE3BC55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3.273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568A9" w14:textId="3EDC4CCC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E4AC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8D0D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8FB39" w14:textId="054F4D93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0.851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A88D5" w14:textId="464E49E3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0.363</w:t>
            </w:r>
          </w:p>
        </w:tc>
      </w:tr>
      <w:tr w:rsidR="002534D2" w:rsidRPr="00716ED8" w14:paraId="6A6B04DD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F9B6F" w14:textId="44BD8FF8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C × W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B056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CA3A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FDFF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DAD5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4E3E2" w14:textId="207C54FA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75261" w14:textId="6682C78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0.880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480E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FB62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0.969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09E38" w14:textId="674CCF0C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0.569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285FD" w14:textId="614B3BBC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0.456</w:t>
            </w:r>
          </w:p>
        </w:tc>
      </w:tr>
      <w:tr w:rsidR="002534D2" w:rsidRPr="00716ED8" w14:paraId="3CC082C0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676D7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 × 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E6CD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385C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0.891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2539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C2A9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0.871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7CE1E" w14:textId="66C918F6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B5781" w14:textId="757EB5A6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940F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ACAA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0.729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0A57E" w14:textId="06BC4C04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0.315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991F0" w14:textId="69ED67E2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0.578</w:t>
            </w:r>
          </w:p>
        </w:tc>
      </w:tr>
      <w:tr w:rsidR="002534D2" w:rsidRPr="00716ED8" w14:paraId="249AFF41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4C9DB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 × W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A2AF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1.152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0265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A90C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3.875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E85A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9D156" w14:textId="6BF2848F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4.622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0A7D5" w14:textId="582B8D81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b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b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7D2F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2.522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2FA5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E8FED" w14:textId="345CADD5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3.747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45FC6" w14:textId="3B921653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0.061</w:t>
            </w:r>
          </w:p>
        </w:tc>
      </w:tr>
      <w:tr w:rsidR="002534D2" w:rsidRPr="00716ED8" w14:paraId="1353E46F" w14:textId="77777777" w:rsidTr="006B57AB">
        <w:trPr>
          <w:trHeight w:val="336"/>
        </w:trPr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3F2FA9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P × N × W × C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45870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1.938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185B1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2E2AC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1.585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E8E44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1249FDE" w14:textId="5002E10E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15E754" w14:textId="799940E1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87FFF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1.493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3247E" w14:textId="77777777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F0BBADC" w14:textId="3FAADB9E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0.244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0C4F88" w14:textId="66E40EBB" w:rsidR="002534D2" w:rsidRPr="000614FC" w:rsidRDefault="002534D2" w:rsidP="002534D2">
            <w:pPr>
              <w:pStyle w:val="a0"/>
              <w:jc w:val="center"/>
              <w:rPr>
                <w:rFonts w:eastAsia="等线" w:cstheme="minorHAnsi"/>
                <w:color w:val="000000"/>
                <w:kern w:val="0"/>
                <w:sz w:val="22"/>
              </w:rPr>
            </w:pPr>
            <w:r w:rsidRPr="000614FC">
              <w:rPr>
                <w:rFonts w:eastAsia="等线" w:cstheme="minorHAnsi"/>
                <w:color w:val="000000"/>
                <w:kern w:val="0"/>
                <w:sz w:val="22"/>
              </w:rPr>
              <w:t>0.624</w:t>
            </w:r>
          </w:p>
        </w:tc>
      </w:tr>
    </w:tbl>
    <w:p w14:paraId="1ECC6BCB" w14:textId="3CD200A0" w:rsidR="00A611CA" w:rsidRPr="000614FC" w:rsidRDefault="00E14EB0" w:rsidP="00A611CA">
      <w:pPr>
        <w:pStyle w:val="a0"/>
        <w:rPr>
          <w:rFonts w:cstheme="minorHAnsi"/>
          <w:sz w:val="22"/>
        </w:rPr>
      </w:pPr>
      <w:r w:rsidRPr="000614FC">
        <w:rPr>
          <w:rFonts w:eastAsia="等线" w:cstheme="minorHAnsi"/>
          <w:color w:val="000000"/>
          <w:kern w:val="0"/>
          <w:sz w:val="22"/>
        </w:rPr>
        <w:t>*</w:t>
      </w:r>
      <w:r w:rsidR="00A611CA" w:rsidRPr="000614FC">
        <w:rPr>
          <w:rFonts w:cstheme="minorHAnsi"/>
          <w:sz w:val="22"/>
        </w:rPr>
        <w:t>Functional and taxonomic alpha-diversities were calculated based on the Shannon index.</w:t>
      </w:r>
    </w:p>
    <w:p w14:paraId="1C9EE141" w14:textId="75BE2F99" w:rsidR="00A0061B" w:rsidRPr="000614FC" w:rsidRDefault="00E14EB0" w:rsidP="00BD57A4">
      <w:pPr>
        <w:pStyle w:val="a0"/>
        <w:rPr>
          <w:rFonts w:cstheme="minorHAnsi"/>
          <w:sz w:val="22"/>
        </w:rPr>
      </w:pPr>
      <w:r w:rsidRPr="000614FC">
        <w:rPr>
          <w:rFonts w:eastAsia="等线" w:cstheme="minorHAnsi"/>
          <w:bCs/>
          <w:color w:val="000000"/>
          <w:kern w:val="0"/>
          <w:sz w:val="22"/>
        </w:rPr>
        <w:t>†</w:t>
      </w:r>
      <w:r w:rsidR="00A611CA" w:rsidRPr="000614FC">
        <w:rPr>
          <w:rFonts w:cstheme="minorHAnsi"/>
          <w:sz w:val="22"/>
        </w:rPr>
        <w:t>Treatments: P, precipitation; N, nitrogen deposition; C, CO</w:t>
      </w:r>
      <w:r w:rsidR="00A611CA" w:rsidRPr="000614FC">
        <w:rPr>
          <w:rFonts w:cstheme="minorHAnsi"/>
          <w:sz w:val="22"/>
          <w:vertAlign w:val="subscript"/>
        </w:rPr>
        <w:t>2</w:t>
      </w:r>
      <w:r w:rsidR="00A611CA" w:rsidRPr="000614FC">
        <w:rPr>
          <w:rFonts w:cstheme="minorHAnsi"/>
          <w:sz w:val="22"/>
        </w:rPr>
        <w:t>; W, warming</w:t>
      </w:r>
      <w:r w:rsidR="00BD57A4" w:rsidRPr="000614FC">
        <w:rPr>
          <w:rFonts w:cstheme="minorHAnsi"/>
          <w:sz w:val="22"/>
        </w:rPr>
        <w:t>.</w:t>
      </w:r>
    </w:p>
    <w:p w14:paraId="28352393" w14:textId="4656BDA4" w:rsidR="00A0061B" w:rsidRPr="00716ED8" w:rsidRDefault="00E14EB0" w:rsidP="00E607ED">
      <w:pPr>
        <w:pStyle w:val="a0"/>
        <w:rPr>
          <w:rFonts w:cstheme="minorHAnsi"/>
          <w:sz w:val="22"/>
        </w:rPr>
      </w:pPr>
      <w:r w:rsidRPr="000614FC">
        <w:rPr>
          <w:rFonts w:cstheme="minorHAnsi"/>
          <w:sz w:val="22"/>
        </w:rPr>
        <w:t>‡</w:t>
      </w:r>
      <w:r w:rsidR="00D564B2" w:rsidRPr="000614FC">
        <w:rPr>
          <w:rFonts w:cstheme="minorHAnsi"/>
          <w:sz w:val="22"/>
        </w:rPr>
        <w:t>Significant (</w:t>
      </w:r>
      <w:r w:rsidR="00C51AD0">
        <w:rPr>
          <w:rFonts w:cstheme="minorHAnsi"/>
          <w:i/>
          <w:sz w:val="22"/>
        </w:rPr>
        <w:t>p</w:t>
      </w:r>
      <w:r w:rsidR="00C51AD0">
        <w:rPr>
          <w:rFonts w:cstheme="minorHAnsi"/>
          <w:sz w:val="22"/>
        </w:rPr>
        <w:t xml:space="preserve"> &lt; </w:t>
      </w:r>
      <w:r w:rsidR="00E607ED">
        <w:rPr>
          <w:rFonts w:cstheme="minorHAnsi"/>
          <w:sz w:val="22"/>
        </w:rPr>
        <w:t>.050) effects are shown in bold.</w:t>
      </w:r>
    </w:p>
    <w:sectPr w:rsidR="00A0061B" w:rsidRPr="00716ED8" w:rsidSect="00E607ED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F5E7A" w14:textId="77777777" w:rsidR="00A9216C" w:rsidRDefault="00A9216C">
      <w:pPr>
        <w:pStyle w:val="a0"/>
      </w:pPr>
      <w:r>
        <w:separator/>
      </w:r>
    </w:p>
  </w:endnote>
  <w:endnote w:type="continuationSeparator" w:id="0">
    <w:p w14:paraId="51C1146D" w14:textId="77777777" w:rsidR="00A9216C" w:rsidRDefault="00A9216C">
      <w:pPr>
        <w:pStyle w:val="a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8959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14E9D7" w14:textId="67E09FC8" w:rsidR="00893AB3" w:rsidRDefault="00893AB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68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85BB945" w14:textId="77777777" w:rsidR="00893AB3" w:rsidRDefault="00893AB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5707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F829BD" w14:textId="0E838D8F" w:rsidR="00893AB3" w:rsidRDefault="00893AB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68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6661BC4" w14:textId="77777777" w:rsidR="00893AB3" w:rsidRDefault="00893AB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7922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347D0A" w14:textId="3373EEDB" w:rsidR="00893AB3" w:rsidRDefault="00893AB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68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BADD37B" w14:textId="77777777" w:rsidR="00893AB3" w:rsidRDefault="00893AB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29EEF" w14:textId="77777777" w:rsidR="00A9216C" w:rsidRDefault="00A9216C">
      <w:pPr>
        <w:pStyle w:val="a0"/>
      </w:pPr>
      <w:r>
        <w:separator/>
      </w:r>
    </w:p>
  </w:footnote>
  <w:footnote w:type="continuationSeparator" w:id="0">
    <w:p w14:paraId="73217178" w14:textId="77777777" w:rsidR="00A9216C" w:rsidRDefault="00A9216C">
      <w:pPr>
        <w:pStyle w:val="a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B4842" w14:textId="77777777" w:rsidR="00893AB3" w:rsidRDefault="00893AB3" w:rsidP="004B3BB8">
    <w:pPr>
      <w:pStyle w:val="a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58768" w14:textId="77777777" w:rsidR="00893AB3" w:rsidRDefault="00893AB3" w:rsidP="004B3BB8">
    <w:pPr>
      <w:pStyle w:val="a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547"/>
    <w:multiLevelType w:val="hybridMultilevel"/>
    <w:tmpl w:val="39A03F4C"/>
    <w:lvl w:ilvl="0" w:tplc="980CB070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8906FE"/>
    <w:multiLevelType w:val="hybridMultilevel"/>
    <w:tmpl w:val="29CA7994"/>
    <w:lvl w:ilvl="0" w:tplc="2376C62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08D4A9E"/>
    <w:multiLevelType w:val="hybridMultilevel"/>
    <w:tmpl w:val="BD5C0D1A"/>
    <w:lvl w:ilvl="0" w:tplc="9ECA157C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45F4A02"/>
    <w:multiLevelType w:val="hybridMultilevel"/>
    <w:tmpl w:val="F9C4842C"/>
    <w:lvl w:ilvl="0" w:tplc="CDF018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Y2MDYzMjUyNjIwMTZT0lEKTi0uzszPAykwNKoFADiOkI0tAAAA"/>
  </w:docVars>
  <w:rsids>
    <w:rsidRoot w:val="00465073"/>
    <w:rsid w:val="0000148F"/>
    <w:rsid w:val="00002008"/>
    <w:rsid w:val="000024DA"/>
    <w:rsid w:val="0000264C"/>
    <w:rsid w:val="000034E5"/>
    <w:rsid w:val="00005500"/>
    <w:rsid w:val="000078BF"/>
    <w:rsid w:val="00011BE7"/>
    <w:rsid w:val="000170F5"/>
    <w:rsid w:val="00021CC1"/>
    <w:rsid w:val="00023176"/>
    <w:rsid w:val="000241AE"/>
    <w:rsid w:val="0002740E"/>
    <w:rsid w:val="00027F65"/>
    <w:rsid w:val="00030168"/>
    <w:rsid w:val="000337BD"/>
    <w:rsid w:val="00035598"/>
    <w:rsid w:val="00035E26"/>
    <w:rsid w:val="000367E8"/>
    <w:rsid w:val="000371D4"/>
    <w:rsid w:val="00044308"/>
    <w:rsid w:val="00045076"/>
    <w:rsid w:val="0005496E"/>
    <w:rsid w:val="00056038"/>
    <w:rsid w:val="00057439"/>
    <w:rsid w:val="00060A2D"/>
    <w:rsid w:val="000614FC"/>
    <w:rsid w:val="00064B9C"/>
    <w:rsid w:val="00065A9E"/>
    <w:rsid w:val="0006622A"/>
    <w:rsid w:val="00066FD0"/>
    <w:rsid w:val="00070EEE"/>
    <w:rsid w:val="000739A4"/>
    <w:rsid w:val="00074D75"/>
    <w:rsid w:val="0007695C"/>
    <w:rsid w:val="000771E0"/>
    <w:rsid w:val="0007729F"/>
    <w:rsid w:val="00077342"/>
    <w:rsid w:val="00077583"/>
    <w:rsid w:val="00080113"/>
    <w:rsid w:val="000817D3"/>
    <w:rsid w:val="00081BB9"/>
    <w:rsid w:val="00082E86"/>
    <w:rsid w:val="00082F50"/>
    <w:rsid w:val="000844B1"/>
    <w:rsid w:val="000859A5"/>
    <w:rsid w:val="0008766F"/>
    <w:rsid w:val="00090298"/>
    <w:rsid w:val="000948E6"/>
    <w:rsid w:val="000976FB"/>
    <w:rsid w:val="000A05EF"/>
    <w:rsid w:val="000A3546"/>
    <w:rsid w:val="000A3D53"/>
    <w:rsid w:val="000A3FC1"/>
    <w:rsid w:val="000A543D"/>
    <w:rsid w:val="000A7E7D"/>
    <w:rsid w:val="000B0133"/>
    <w:rsid w:val="000B06C9"/>
    <w:rsid w:val="000B1298"/>
    <w:rsid w:val="000B1B2F"/>
    <w:rsid w:val="000B1BEA"/>
    <w:rsid w:val="000B20D8"/>
    <w:rsid w:val="000B2E8B"/>
    <w:rsid w:val="000B5A67"/>
    <w:rsid w:val="000B6046"/>
    <w:rsid w:val="000B6B1D"/>
    <w:rsid w:val="000C0DF2"/>
    <w:rsid w:val="000C2E40"/>
    <w:rsid w:val="000C336E"/>
    <w:rsid w:val="000C3F9F"/>
    <w:rsid w:val="000C423B"/>
    <w:rsid w:val="000C677D"/>
    <w:rsid w:val="000D0B49"/>
    <w:rsid w:val="000D5C8E"/>
    <w:rsid w:val="000E09BE"/>
    <w:rsid w:val="000E2AAF"/>
    <w:rsid w:val="000E699D"/>
    <w:rsid w:val="000E75A8"/>
    <w:rsid w:val="000E77E3"/>
    <w:rsid w:val="000F3232"/>
    <w:rsid w:val="000F6986"/>
    <w:rsid w:val="000F6FAD"/>
    <w:rsid w:val="00100C64"/>
    <w:rsid w:val="00104EE9"/>
    <w:rsid w:val="00105356"/>
    <w:rsid w:val="00105CDA"/>
    <w:rsid w:val="001065BA"/>
    <w:rsid w:val="001110E2"/>
    <w:rsid w:val="001111E7"/>
    <w:rsid w:val="00111FE5"/>
    <w:rsid w:val="00112E16"/>
    <w:rsid w:val="00115070"/>
    <w:rsid w:val="00116D78"/>
    <w:rsid w:val="001171CB"/>
    <w:rsid w:val="001177FE"/>
    <w:rsid w:val="00123CCA"/>
    <w:rsid w:val="00125B6C"/>
    <w:rsid w:val="001272C5"/>
    <w:rsid w:val="0013094F"/>
    <w:rsid w:val="001326D9"/>
    <w:rsid w:val="00132B9E"/>
    <w:rsid w:val="001334BF"/>
    <w:rsid w:val="001346E7"/>
    <w:rsid w:val="00136BB0"/>
    <w:rsid w:val="00136DA5"/>
    <w:rsid w:val="001412D5"/>
    <w:rsid w:val="00143329"/>
    <w:rsid w:val="00145E22"/>
    <w:rsid w:val="001521F3"/>
    <w:rsid w:val="00153C1F"/>
    <w:rsid w:val="00157E52"/>
    <w:rsid w:val="001606EE"/>
    <w:rsid w:val="00160C61"/>
    <w:rsid w:val="00161413"/>
    <w:rsid w:val="001629DD"/>
    <w:rsid w:val="0016371C"/>
    <w:rsid w:val="00163763"/>
    <w:rsid w:val="001637B9"/>
    <w:rsid w:val="00163956"/>
    <w:rsid w:val="00166BD4"/>
    <w:rsid w:val="0017061C"/>
    <w:rsid w:val="001710D4"/>
    <w:rsid w:val="00172047"/>
    <w:rsid w:val="00172EB1"/>
    <w:rsid w:val="0017445B"/>
    <w:rsid w:val="001773FC"/>
    <w:rsid w:val="00177B06"/>
    <w:rsid w:val="00180A6B"/>
    <w:rsid w:val="00180E2C"/>
    <w:rsid w:val="00182445"/>
    <w:rsid w:val="00182B3A"/>
    <w:rsid w:val="00182C6F"/>
    <w:rsid w:val="00187167"/>
    <w:rsid w:val="0019333A"/>
    <w:rsid w:val="0019532E"/>
    <w:rsid w:val="001965F1"/>
    <w:rsid w:val="00196DBF"/>
    <w:rsid w:val="00197AA4"/>
    <w:rsid w:val="00197DB6"/>
    <w:rsid w:val="001A01C7"/>
    <w:rsid w:val="001A2E8A"/>
    <w:rsid w:val="001A404A"/>
    <w:rsid w:val="001B0E52"/>
    <w:rsid w:val="001B2CD3"/>
    <w:rsid w:val="001B3D93"/>
    <w:rsid w:val="001B4D82"/>
    <w:rsid w:val="001B5588"/>
    <w:rsid w:val="001B5FE2"/>
    <w:rsid w:val="001B7C74"/>
    <w:rsid w:val="001C00A5"/>
    <w:rsid w:val="001C0D3C"/>
    <w:rsid w:val="001C3654"/>
    <w:rsid w:val="001C4C40"/>
    <w:rsid w:val="001C67F2"/>
    <w:rsid w:val="001D04E1"/>
    <w:rsid w:val="001D6D8A"/>
    <w:rsid w:val="001E060F"/>
    <w:rsid w:val="001E0C5B"/>
    <w:rsid w:val="001E2567"/>
    <w:rsid w:val="001E5259"/>
    <w:rsid w:val="001E6A66"/>
    <w:rsid w:val="001F02CB"/>
    <w:rsid w:val="001F186B"/>
    <w:rsid w:val="001F2C51"/>
    <w:rsid w:val="001F48DE"/>
    <w:rsid w:val="001F6807"/>
    <w:rsid w:val="0020124B"/>
    <w:rsid w:val="00201CB0"/>
    <w:rsid w:val="00201E26"/>
    <w:rsid w:val="00203F86"/>
    <w:rsid w:val="00204D7B"/>
    <w:rsid w:val="002052DA"/>
    <w:rsid w:val="00206921"/>
    <w:rsid w:val="00207836"/>
    <w:rsid w:val="00207D5E"/>
    <w:rsid w:val="00210610"/>
    <w:rsid w:val="0021085E"/>
    <w:rsid w:val="00210F16"/>
    <w:rsid w:val="00211F29"/>
    <w:rsid w:val="00215FEF"/>
    <w:rsid w:val="00217491"/>
    <w:rsid w:val="00221C28"/>
    <w:rsid w:val="00223F01"/>
    <w:rsid w:val="002247DA"/>
    <w:rsid w:val="00224CE8"/>
    <w:rsid w:val="002340EE"/>
    <w:rsid w:val="002341C5"/>
    <w:rsid w:val="0023576B"/>
    <w:rsid w:val="002375F4"/>
    <w:rsid w:val="0024068D"/>
    <w:rsid w:val="00241234"/>
    <w:rsid w:val="00241489"/>
    <w:rsid w:val="002417EA"/>
    <w:rsid w:val="00241A4A"/>
    <w:rsid w:val="0024421B"/>
    <w:rsid w:val="002448A0"/>
    <w:rsid w:val="00247A30"/>
    <w:rsid w:val="00247C08"/>
    <w:rsid w:val="00252681"/>
    <w:rsid w:val="002534D1"/>
    <w:rsid w:val="002534D2"/>
    <w:rsid w:val="00254652"/>
    <w:rsid w:val="00256E5F"/>
    <w:rsid w:val="00261616"/>
    <w:rsid w:val="002618BB"/>
    <w:rsid w:val="00263342"/>
    <w:rsid w:val="002644E6"/>
    <w:rsid w:val="00264D09"/>
    <w:rsid w:val="00265318"/>
    <w:rsid w:val="00265391"/>
    <w:rsid w:val="0026615C"/>
    <w:rsid w:val="002663C1"/>
    <w:rsid w:val="002674C5"/>
    <w:rsid w:val="00274B39"/>
    <w:rsid w:val="00275187"/>
    <w:rsid w:val="002769F4"/>
    <w:rsid w:val="00277ADB"/>
    <w:rsid w:val="0028373C"/>
    <w:rsid w:val="002856EA"/>
    <w:rsid w:val="002865FA"/>
    <w:rsid w:val="002907E8"/>
    <w:rsid w:val="002910C0"/>
    <w:rsid w:val="00291AC8"/>
    <w:rsid w:val="002926CD"/>
    <w:rsid w:val="002931B9"/>
    <w:rsid w:val="00295D55"/>
    <w:rsid w:val="002A29A5"/>
    <w:rsid w:val="002A30E1"/>
    <w:rsid w:val="002A357B"/>
    <w:rsid w:val="002B00E0"/>
    <w:rsid w:val="002B0389"/>
    <w:rsid w:val="002B103E"/>
    <w:rsid w:val="002B1B51"/>
    <w:rsid w:val="002B32D3"/>
    <w:rsid w:val="002B3F5C"/>
    <w:rsid w:val="002B53B4"/>
    <w:rsid w:val="002B6D19"/>
    <w:rsid w:val="002C0C79"/>
    <w:rsid w:val="002C116D"/>
    <w:rsid w:val="002C2008"/>
    <w:rsid w:val="002C4A83"/>
    <w:rsid w:val="002C67C8"/>
    <w:rsid w:val="002D151C"/>
    <w:rsid w:val="002D3366"/>
    <w:rsid w:val="002D487E"/>
    <w:rsid w:val="002D70F5"/>
    <w:rsid w:val="002D79EF"/>
    <w:rsid w:val="002E01F4"/>
    <w:rsid w:val="002E1BD4"/>
    <w:rsid w:val="002E1BDB"/>
    <w:rsid w:val="002E223D"/>
    <w:rsid w:val="002E337A"/>
    <w:rsid w:val="002E3A84"/>
    <w:rsid w:val="002E71DB"/>
    <w:rsid w:val="002F7419"/>
    <w:rsid w:val="002F748A"/>
    <w:rsid w:val="002F7CF1"/>
    <w:rsid w:val="00302BC7"/>
    <w:rsid w:val="003038C4"/>
    <w:rsid w:val="00303CF5"/>
    <w:rsid w:val="0030429B"/>
    <w:rsid w:val="003046CF"/>
    <w:rsid w:val="00304CF0"/>
    <w:rsid w:val="003056DC"/>
    <w:rsid w:val="00305CBF"/>
    <w:rsid w:val="00305D34"/>
    <w:rsid w:val="00306738"/>
    <w:rsid w:val="00307A64"/>
    <w:rsid w:val="0031596D"/>
    <w:rsid w:val="00315FC6"/>
    <w:rsid w:val="003213D7"/>
    <w:rsid w:val="003223DA"/>
    <w:rsid w:val="00322ED7"/>
    <w:rsid w:val="003249DE"/>
    <w:rsid w:val="00326EB6"/>
    <w:rsid w:val="00330EC8"/>
    <w:rsid w:val="00332F75"/>
    <w:rsid w:val="00334DD7"/>
    <w:rsid w:val="0034223E"/>
    <w:rsid w:val="003427E6"/>
    <w:rsid w:val="003444C7"/>
    <w:rsid w:val="003470D2"/>
    <w:rsid w:val="00352249"/>
    <w:rsid w:val="00361185"/>
    <w:rsid w:val="00361D90"/>
    <w:rsid w:val="00364686"/>
    <w:rsid w:val="003650FE"/>
    <w:rsid w:val="00366CD2"/>
    <w:rsid w:val="003673E6"/>
    <w:rsid w:val="00372513"/>
    <w:rsid w:val="00372DA0"/>
    <w:rsid w:val="003730A8"/>
    <w:rsid w:val="00373561"/>
    <w:rsid w:val="003748FF"/>
    <w:rsid w:val="00375AC6"/>
    <w:rsid w:val="00376F54"/>
    <w:rsid w:val="00386B13"/>
    <w:rsid w:val="0039316D"/>
    <w:rsid w:val="00397DB9"/>
    <w:rsid w:val="003A3A70"/>
    <w:rsid w:val="003B1688"/>
    <w:rsid w:val="003B20F8"/>
    <w:rsid w:val="003B2687"/>
    <w:rsid w:val="003B74C7"/>
    <w:rsid w:val="003C1BF5"/>
    <w:rsid w:val="003C1D96"/>
    <w:rsid w:val="003C2030"/>
    <w:rsid w:val="003C433E"/>
    <w:rsid w:val="003C5695"/>
    <w:rsid w:val="003C7F11"/>
    <w:rsid w:val="003D0586"/>
    <w:rsid w:val="003D0AA3"/>
    <w:rsid w:val="003D1092"/>
    <w:rsid w:val="003D3B2F"/>
    <w:rsid w:val="003E0FF7"/>
    <w:rsid w:val="003E10F2"/>
    <w:rsid w:val="003E1374"/>
    <w:rsid w:val="003E16BA"/>
    <w:rsid w:val="003E2D84"/>
    <w:rsid w:val="003E42B3"/>
    <w:rsid w:val="003E4CF1"/>
    <w:rsid w:val="003E5FF5"/>
    <w:rsid w:val="003E6574"/>
    <w:rsid w:val="003E7EB0"/>
    <w:rsid w:val="003F1AC3"/>
    <w:rsid w:val="003F3107"/>
    <w:rsid w:val="003F32CD"/>
    <w:rsid w:val="003F39B3"/>
    <w:rsid w:val="003F47E8"/>
    <w:rsid w:val="003F4B2B"/>
    <w:rsid w:val="003F567D"/>
    <w:rsid w:val="003F5E6A"/>
    <w:rsid w:val="003F7BAF"/>
    <w:rsid w:val="00400B0E"/>
    <w:rsid w:val="00401055"/>
    <w:rsid w:val="004039F9"/>
    <w:rsid w:val="00403CBC"/>
    <w:rsid w:val="0041171F"/>
    <w:rsid w:val="00411954"/>
    <w:rsid w:val="00414F90"/>
    <w:rsid w:val="0041764C"/>
    <w:rsid w:val="004178C9"/>
    <w:rsid w:val="00420635"/>
    <w:rsid w:val="00422212"/>
    <w:rsid w:val="0042597F"/>
    <w:rsid w:val="00426C7F"/>
    <w:rsid w:val="00427646"/>
    <w:rsid w:val="00430413"/>
    <w:rsid w:val="00436148"/>
    <w:rsid w:val="00436CBF"/>
    <w:rsid w:val="00440009"/>
    <w:rsid w:val="00440293"/>
    <w:rsid w:val="004403F9"/>
    <w:rsid w:val="004422B2"/>
    <w:rsid w:val="004434BE"/>
    <w:rsid w:val="00444322"/>
    <w:rsid w:val="00451036"/>
    <w:rsid w:val="00451313"/>
    <w:rsid w:val="0045258D"/>
    <w:rsid w:val="00452636"/>
    <w:rsid w:val="0045571E"/>
    <w:rsid w:val="00455769"/>
    <w:rsid w:val="00461070"/>
    <w:rsid w:val="00462FDB"/>
    <w:rsid w:val="00464EA6"/>
    <w:rsid w:val="00465073"/>
    <w:rsid w:val="0046652C"/>
    <w:rsid w:val="004701B6"/>
    <w:rsid w:val="004729F8"/>
    <w:rsid w:val="0048014B"/>
    <w:rsid w:val="004822B2"/>
    <w:rsid w:val="00485D40"/>
    <w:rsid w:val="00486AB8"/>
    <w:rsid w:val="00491CDB"/>
    <w:rsid w:val="004A0C12"/>
    <w:rsid w:val="004A2255"/>
    <w:rsid w:val="004A2D65"/>
    <w:rsid w:val="004A4595"/>
    <w:rsid w:val="004A61DD"/>
    <w:rsid w:val="004B0F77"/>
    <w:rsid w:val="004B1876"/>
    <w:rsid w:val="004B3746"/>
    <w:rsid w:val="004B3BB8"/>
    <w:rsid w:val="004B3E9F"/>
    <w:rsid w:val="004B7465"/>
    <w:rsid w:val="004B7C43"/>
    <w:rsid w:val="004C0BD1"/>
    <w:rsid w:val="004C2770"/>
    <w:rsid w:val="004C28EB"/>
    <w:rsid w:val="004C396E"/>
    <w:rsid w:val="004C3A53"/>
    <w:rsid w:val="004C3EC7"/>
    <w:rsid w:val="004C693F"/>
    <w:rsid w:val="004C6D2C"/>
    <w:rsid w:val="004D0159"/>
    <w:rsid w:val="004D105C"/>
    <w:rsid w:val="004D1275"/>
    <w:rsid w:val="004D442E"/>
    <w:rsid w:val="004D7B15"/>
    <w:rsid w:val="004D7D42"/>
    <w:rsid w:val="004E1F8F"/>
    <w:rsid w:val="004E37F1"/>
    <w:rsid w:val="004E5608"/>
    <w:rsid w:val="004F1707"/>
    <w:rsid w:val="004F31E3"/>
    <w:rsid w:val="004F3CB6"/>
    <w:rsid w:val="004F7C48"/>
    <w:rsid w:val="00500979"/>
    <w:rsid w:val="00501623"/>
    <w:rsid w:val="00503ADA"/>
    <w:rsid w:val="00503F36"/>
    <w:rsid w:val="0050461B"/>
    <w:rsid w:val="00504F19"/>
    <w:rsid w:val="0050609C"/>
    <w:rsid w:val="005067C0"/>
    <w:rsid w:val="00506E28"/>
    <w:rsid w:val="00506ECF"/>
    <w:rsid w:val="00513991"/>
    <w:rsid w:val="00513B0B"/>
    <w:rsid w:val="005160B6"/>
    <w:rsid w:val="00521967"/>
    <w:rsid w:val="0052522F"/>
    <w:rsid w:val="00525C70"/>
    <w:rsid w:val="0052667E"/>
    <w:rsid w:val="00531101"/>
    <w:rsid w:val="00532541"/>
    <w:rsid w:val="00532FD9"/>
    <w:rsid w:val="00534647"/>
    <w:rsid w:val="0053551F"/>
    <w:rsid w:val="00536112"/>
    <w:rsid w:val="005379D6"/>
    <w:rsid w:val="00540EB8"/>
    <w:rsid w:val="00541346"/>
    <w:rsid w:val="005446CC"/>
    <w:rsid w:val="005459BD"/>
    <w:rsid w:val="00546A5D"/>
    <w:rsid w:val="00546B79"/>
    <w:rsid w:val="00551218"/>
    <w:rsid w:val="00551C76"/>
    <w:rsid w:val="00552125"/>
    <w:rsid w:val="005530F8"/>
    <w:rsid w:val="005553DF"/>
    <w:rsid w:val="0055604E"/>
    <w:rsid w:val="0055617D"/>
    <w:rsid w:val="005571FB"/>
    <w:rsid w:val="00557B29"/>
    <w:rsid w:val="0056053D"/>
    <w:rsid w:val="00560D1A"/>
    <w:rsid w:val="005611F4"/>
    <w:rsid w:val="0056188C"/>
    <w:rsid w:val="0056362D"/>
    <w:rsid w:val="00564215"/>
    <w:rsid w:val="005646DC"/>
    <w:rsid w:val="005664D7"/>
    <w:rsid w:val="00566822"/>
    <w:rsid w:val="00567120"/>
    <w:rsid w:val="005679DB"/>
    <w:rsid w:val="00572163"/>
    <w:rsid w:val="005732A0"/>
    <w:rsid w:val="00573CE8"/>
    <w:rsid w:val="00575383"/>
    <w:rsid w:val="00577701"/>
    <w:rsid w:val="00577DAF"/>
    <w:rsid w:val="0058520B"/>
    <w:rsid w:val="005860AB"/>
    <w:rsid w:val="005A1E91"/>
    <w:rsid w:val="005A2C1F"/>
    <w:rsid w:val="005A2F01"/>
    <w:rsid w:val="005A54CB"/>
    <w:rsid w:val="005B0ABD"/>
    <w:rsid w:val="005B1111"/>
    <w:rsid w:val="005B125D"/>
    <w:rsid w:val="005B2067"/>
    <w:rsid w:val="005B2DCF"/>
    <w:rsid w:val="005B37F9"/>
    <w:rsid w:val="005B468E"/>
    <w:rsid w:val="005B6F7C"/>
    <w:rsid w:val="005B7424"/>
    <w:rsid w:val="005C0CEB"/>
    <w:rsid w:val="005C24C8"/>
    <w:rsid w:val="005C3388"/>
    <w:rsid w:val="005C3FED"/>
    <w:rsid w:val="005C7AD5"/>
    <w:rsid w:val="005D1A87"/>
    <w:rsid w:val="005D32F1"/>
    <w:rsid w:val="005D6016"/>
    <w:rsid w:val="005D659D"/>
    <w:rsid w:val="005D7597"/>
    <w:rsid w:val="005D79B3"/>
    <w:rsid w:val="005E0399"/>
    <w:rsid w:val="005E0536"/>
    <w:rsid w:val="005E2FF2"/>
    <w:rsid w:val="005E33C8"/>
    <w:rsid w:val="005E353B"/>
    <w:rsid w:val="005E5143"/>
    <w:rsid w:val="005E5394"/>
    <w:rsid w:val="005E5A09"/>
    <w:rsid w:val="005E5DC7"/>
    <w:rsid w:val="005E69F6"/>
    <w:rsid w:val="005E7564"/>
    <w:rsid w:val="005F2FC4"/>
    <w:rsid w:val="005F4AF5"/>
    <w:rsid w:val="005F6F19"/>
    <w:rsid w:val="005F77D1"/>
    <w:rsid w:val="006006B3"/>
    <w:rsid w:val="006024FE"/>
    <w:rsid w:val="00602593"/>
    <w:rsid w:val="006038E3"/>
    <w:rsid w:val="00603E8F"/>
    <w:rsid w:val="006061B7"/>
    <w:rsid w:val="00607605"/>
    <w:rsid w:val="00607617"/>
    <w:rsid w:val="00607834"/>
    <w:rsid w:val="00610804"/>
    <w:rsid w:val="00615B43"/>
    <w:rsid w:val="006160F3"/>
    <w:rsid w:val="00623C23"/>
    <w:rsid w:val="0062445D"/>
    <w:rsid w:val="00624EC4"/>
    <w:rsid w:val="00625099"/>
    <w:rsid w:val="00626569"/>
    <w:rsid w:val="006303F8"/>
    <w:rsid w:val="006317C1"/>
    <w:rsid w:val="006339C0"/>
    <w:rsid w:val="00633BDB"/>
    <w:rsid w:val="00635B1D"/>
    <w:rsid w:val="00635CF9"/>
    <w:rsid w:val="00637A8F"/>
    <w:rsid w:val="00641777"/>
    <w:rsid w:val="00642E12"/>
    <w:rsid w:val="00644E35"/>
    <w:rsid w:val="006450A5"/>
    <w:rsid w:val="006463D8"/>
    <w:rsid w:val="006502B4"/>
    <w:rsid w:val="00650A45"/>
    <w:rsid w:val="0065122A"/>
    <w:rsid w:val="00651ED5"/>
    <w:rsid w:val="00651FCD"/>
    <w:rsid w:val="0065250E"/>
    <w:rsid w:val="0065554B"/>
    <w:rsid w:val="00655736"/>
    <w:rsid w:val="0066367F"/>
    <w:rsid w:val="00664406"/>
    <w:rsid w:val="00666E0B"/>
    <w:rsid w:val="006678EE"/>
    <w:rsid w:val="006712AE"/>
    <w:rsid w:val="006735B7"/>
    <w:rsid w:val="00674463"/>
    <w:rsid w:val="006745F8"/>
    <w:rsid w:val="0067766B"/>
    <w:rsid w:val="006778A2"/>
    <w:rsid w:val="006805D2"/>
    <w:rsid w:val="00683A99"/>
    <w:rsid w:val="00685333"/>
    <w:rsid w:val="00687536"/>
    <w:rsid w:val="00690352"/>
    <w:rsid w:val="00691237"/>
    <w:rsid w:val="006912AA"/>
    <w:rsid w:val="0069430F"/>
    <w:rsid w:val="00694BE1"/>
    <w:rsid w:val="00694C33"/>
    <w:rsid w:val="00696497"/>
    <w:rsid w:val="006970DB"/>
    <w:rsid w:val="00697DE3"/>
    <w:rsid w:val="00697EF1"/>
    <w:rsid w:val="006A0159"/>
    <w:rsid w:val="006A0859"/>
    <w:rsid w:val="006A1922"/>
    <w:rsid w:val="006A377C"/>
    <w:rsid w:val="006A4294"/>
    <w:rsid w:val="006A500D"/>
    <w:rsid w:val="006A659C"/>
    <w:rsid w:val="006A670F"/>
    <w:rsid w:val="006B006D"/>
    <w:rsid w:val="006B0D01"/>
    <w:rsid w:val="006B2396"/>
    <w:rsid w:val="006B2F33"/>
    <w:rsid w:val="006B57AB"/>
    <w:rsid w:val="006B5AC0"/>
    <w:rsid w:val="006B6AFA"/>
    <w:rsid w:val="006C126E"/>
    <w:rsid w:val="006C19B1"/>
    <w:rsid w:val="006C4B2A"/>
    <w:rsid w:val="006C4D91"/>
    <w:rsid w:val="006C67F7"/>
    <w:rsid w:val="006D2AB8"/>
    <w:rsid w:val="006D4F07"/>
    <w:rsid w:val="006D5B65"/>
    <w:rsid w:val="006D64A6"/>
    <w:rsid w:val="006E0155"/>
    <w:rsid w:val="006E29B6"/>
    <w:rsid w:val="006E2AE4"/>
    <w:rsid w:val="006E62A2"/>
    <w:rsid w:val="006E7A23"/>
    <w:rsid w:val="006F114F"/>
    <w:rsid w:val="006F1298"/>
    <w:rsid w:val="006F4879"/>
    <w:rsid w:val="006F60BC"/>
    <w:rsid w:val="006F6FCD"/>
    <w:rsid w:val="006F7F0F"/>
    <w:rsid w:val="0070025F"/>
    <w:rsid w:val="00702EE1"/>
    <w:rsid w:val="00703468"/>
    <w:rsid w:val="00707463"/>
    <w:rsid w:val="007108AA"/>
    <w:rsid w:val="00710ED8"/>
    <w:rsid w:val="007115FA"/>
    <w:rsid w:val="00712358"/>
    <w:rsid w:val="00712E35"/>
    <w:rsid w:val="00716ED8"/>
    <w:rsid w:val="00717C24"/>
    <w:rsid w:val="00724070"/>
    <w:rsid w:val="00724A1B"/>
    <w:rsid w:val="007270C2"/>
    <w:rsid w:val="00732ABB"/>
    <w:rsid w:val="00733182"/>
    <w:rsid w:val="007333CC"/>
    <w:rsid w:val="00741630"/>
    <w:rsid w:val="007428CE"/>
    <w:rsid w:val="00743774"/>
    <w:rsid w:val="00744816"/>
    <w:rsid w:val="00745055"/>
    <w:rsid w:val="007469E4"/>
    <w:rsid w:val="0075076A"/>
    <w:rsid w:val="00751D5A"/>
    <w:rsid w:val="007577F4"/>
    <w:rsid w:val="007623CD"/>
    <w:rsid w:val="00762DCD"/>
    <w:rsid w:val="00767564"/>
    <w:rsid w:val="00770C79"/>
    <w:rsid w:val="00771FE8"/>
    <w:rsid w:val="0077416C"/>
    <w:rsid w:val="0077545C"/>
    <w:rsid w:val="007809B7"/>
    <w:rsid w:val="00781F81"/>
    <w:rsid w:val="00784B0B"/>
    <w:rsid w:val="00785473"/>
    <w:rsid w:val="007872AA"/>
    <w:rsid w:val="00791332"/>
    <w:rsid w:val="007920A6"/>
    <w:rsid w:val="00792D7E"/>
    <w:rsid w:val="007943C0"/>
    <w:rsid w:val="00796334"/>
    <w:rsid w:val="00797269"/>
    <w:rsid w:val="007A307C"/>
    <w:rsid w:val="007A500A"/>
    <w:rsid w:val="007B1A8A"/>
    <w:rsid w:val="007B1C97"/>
    <w:rsid w:val="007B4110"/>
    <w:rsid w:val="007B4B1B"/>
    <w:rsid w:val="007B4E53"/>
    <w:rsid w:val="007B57DA"/>
    <w:rsid w:val="007B6956"/>
    <w:rsid w:val="007B6F5C"/>
    <w:rsid w:val="007C0816"/>
    <w:rsid w:val="007C0C57"/>
    <w:rsid w:val="007C11BA"/>
    <w:rsid w:val="007C168E"/>
    <w:rsid w:val="007C1BA5"/>
    <w:rsid w:val="007C289B"/>
    <w:rsid w:val="007C3774"/>
    <w:rsid w:val="007C37F1"/>
    <w:rsid w:val="007C3F5E"/>
    <w:rsid w:val="007C428A"/>
    <w:rsid w:val="007C51A6"/>
    <w:rsid w:val="007C5BFA"/>
    <w:rsid w:val="007C626F"/>
    <w:rsid w:val="007C7A80"/>
    <w:rsid w:val="007D0262"/>
    <w:rsid w:val="007D0EBC"/>
    <w:rsid w:val="007D1639"/>
    <w:rsid w:val="007D366D"/>
    <w:rsid w:val="007D531A"/>
    <w:rsid w:val="007D6EC2"/>
    <w:rsid w:val="007E0257"/>
    <w:rsid w:val="007E075B"/>
    <w:rsid w:val="007E2939"/>
    <w:rsid w:val="007E2C13"/>
    <w:rsid w:val="007E4804"/>
    <w:rsid w:val="007E5131"/>
    <w:rsid w:val="007E5AE7"/>
    <w:rsid w:val="007E7926"/>
    <w:rsid w:val="007E7C47"/>
    <w:rsid w:val="007E7D71"/>
    <w:rsid w:val="007F1B3B"/>
    <w:rsid w:val="007F2A34"/>
    <w:rsid w:val="00803A9B"/>
    <w:rsid w:val="00804BDC"/>
    <w:rsid w:val="008054CB"/>
    <w:rsid w:val="00805817"/>
    <w:rsid w:val="008064E4"/>
    <w:rsid w:val="008066D0"/>
    <w:rsid w:val="00810FAB"/>
    <w:rsid w:val="00811042"/>
    <w:rsid w:val="00811141"/>
    <w:rsid w:val="008117E3"/>
    <w:rsid w:val="008129B3"/>
    <w:rsid w:val="00812CF2"/>
    <w:rsid w:val="00812E8B"/>
    <w:rsid w:val="00812FA7"/>
    <w:rsid w:val="008168C6"/>
    <w:rsid w:val="00816FCD"/>
    <w:rsid w:val="00817011"/>
    <w:rsid w:val="008209B3"/>
    <w:rsid w:val="00820C12"/>
    <w:rsid w:val="00821C05"/>
    <w:rsid w:val="00823CBF"/>
    <w:rsid w:val="00823F13"/>
    <w:rsid w:val="008241C0"/>
    <w:rsid w:val="008272E3"/>
    <w:rsid w:val="008314A6"/>
    <w:rsid w:val="008324E4"/>
    <w:rsid w:val="0083564C"/>
    <w:rsid w:val="00836E11"/>
    <w:rsid w:val="00840F06"/>
    <w:rsid w:val="0084478D"/>
    <w:rsid w:val="00845189"/>
    <w:rsid w:val="00850BD1"/>
    <w:rsid w:val="00851538"/>
    <w:rsid w:val="00851704"/>
    <w:rsid w:val="00851DAA"/>
    <w:rsid w:val="00852503"/>
    <w:rsid w:val="00852957"/>
    <w:rsid w:val="008554BC"/>
    <w:rsid w:val="00855EAC"/>
    <w:rsid w:val="0085648F"/>
    <w:rsid w:val="008579E7"/>
    <w:rsid w:val="00862A20"/>
    <w:rsid w:val="00862A8D"/>
    <w:rsid w:val="00873AF7"/>
    <w:rsid w:val="00875903"/>
    <w:rsid w:val="00877C7A"/>
    <w:rsid w:val="008825C1"/>
    <w:rsid w:val="0088298E"/>
    <w:rsid w:val="0088528A"/>
    <w:rsid w:val="00887089"/>
    <w:rsid w:val="00890B5D"/>
    <w:rsid w:val="00893162"/>
    <w:rsid w:val="00893AB3"/>
    <w:rsid w:val="008A0827"/>
    <w:rsid w:val="008A13E3"/>
    <w:rsid w:val="008A229C"/>
    <w:rsid w:val="008A350E"/>
    <w:rsid w:val="008A3EBD"/>
    <w:rsid w:val="008A5357"/>
    <w:rsid w:val="008A5AA7"/>
    <w:rsid w:val="008B251A"/>
    <w:rsid w:val="008B2650"/>
    <w:rsid w:val="008B4F97"/>
    <w:rsid w:val="008B51D3"/>
    <w:rsid w:val="008B5901"/>
    <w:rsid w:val="008B77C2"/>
    <w:rsid w:val="008C013D"/>
    <w:rsid w:val="008C0831"/>
    <w:rsid w:val="008C3690"/>
    <w:rsid w:val="008C3B0B"/>
    <w:rsid w:val="008C7874"/>
    <w:rsid w:val="008D0062"/>
    <w:rsid w:val="008D2372"/>
    <w:rsid w:val="008D389D"/>
    <w:rsid w:val="008D5C8E"/>
    <w:rsid w:val="008D63CF"/>
    <w:rsid w:val="008E140B"/>
    <w:rsid w:val="008E33DC"/>
    <w:rsid w:val="008E4FFB"/>
    <w:rsid w:val="008E591E"/>
    <w:rsid w:val="008E5C1D"/>
    <w:rsid w:val="008E5CC2"/>
    <w:rsid w:val="008E718F"/>
    <w:rsid w:val="008F1A14"/>
    <w:rsid w:val="008F1D9F"/>
    <w:rsid w:val="008F2D94"/>
    <w:rsid w:val="008F357E"/>
    <w:rsid w:val="00900219"/>
    <w:rsid w:val="00901083"/>
    <w:rsid w:val="0090485A"/>
    <w:rsid w:val="00904A0D"/>
    <w:rsid w:val="00910FBB"/>
    <w:rsid w:val="00912587"/>
    <w:rsid w:val="00912F99"/>
    <w:rsid w:val="0091313F"/>
    <w:rsid w:val="009139DD"/>
    <w:rsid w:val="00914BDA"/>
    <w:rsid w:val="0091637F"/>
    <w:rsid w:val="00920A3B"/>
    <w:rsid w:val="00920C78"/>
    <w:rsid w:val="0092447D"/>
    <w:rsid w:val="00926560"/>
    <w:rsid w:val="00926F85"/>
    <w:rsid w:val="009275F8"/>
    <w:rsid w:val="0093016B"/>
    <w:rsid w:val="00931734"/>
    <w:rsid w:val="00932969"/>
    <w:rsid w:val="0093392D"/>
    <w:rsid w:val="0093589E"/>
    <w:rsid w:val="0094074C"/>
    <w:rsid w:val="0094342B"/>
    <w:rsid w:val="00943C19"/>
    <w:rsid w:val="00945D91"/>
    <w:rsid w:val="009460C8"/>
    <w:rsid w:val="009477B3"/>
    <w:rsid w:val="009500D3"/>
    <w:rsid w:val="00950D75"/>
    <w:rsid w:val="00951C17"/>
    <w:rsid w:val="009541F5"/>
    <w:rsid w:val="00955E64"/>
    <w:rsid w:val="00956F62"/>
    <w:rsid w:val="009573DB"/>
    <w:rsid w:val="009600A6"/>
    <w:rsid w:val="00960396"/>
    <w:rsid w:val="0096063D"/>
    <w:rsid w:val="009622A9"/>
    <w:rsid w:val="00964872"/>
    <w:rsid w:val="00964CA6"/>
    <w:rsid w:val="00965A49"/>
    <w:rsid w:val="009661B7"/>
    <w:rsid w:val="00970DD0"/>
    <w:rsid w:val="009726DF"/>
    <w:rsid w:val="00973BDF"/>
    <w:rsid w:val="009762AD"/>
    <w:rsid w:val="00976FE1"/>
    <w:rsid w:val="00977274"/>
    <w:rsid w:val="00977CB2"/>
    <w:rsid w:val="00981711"/>
    <w:rsid w:val="00983165"/>
    <w:rsid w:val="00983509"/>
    <w:rsid w:val="00984035"/>
    <w:rsid w:val="00990630"/>
    <w:rsid w:val="0099078C"/>
    <w:rsid w:val="00992153"/>
    <w:rsid w:val="00993D90"/>
    <w:rsid w:val="00995691"/>
    <w:rsid w:val="00997243"/>
    <w:rsid w:val="0099735E"/>
    <w:rsid w:val="00997771"/>
    <w:rsid w:val="0099781F"/>
    <w:rsid w:val="009A2B13"/>
    <w:rsid w:val="009A68E3"/>
    <w:rsid w:val="009B23E7"/>
    <w:rsid w:val="009B4058"/>
    <w:rsid w:val="009B5C00"/>
    <w:rsid w:val="009B6832"/>
    <w:rsid w:val="009C2356"/>
    <w:rsid w:val="009C2AC0"/>
    <w:rsid w:val="009C3EB4"/>
    <w:rsid w:val="009C57D1"/>
    <w:rsid w:val="009C683F"/>
    <w:rsid w:val="009C693C"/>
    <w:rsid w:val="009C75BE"/>
    <w:rsid w:val="009D3881"/>
    <w:rsid w:val="009D42C8"/>
    <w:rsid w:val="009D534A"/>
    <w:rsid w:val="009D5D1E"/>
    <w:rsid w:val="009D6B85"/>
    <w:rsid w:val="009E06BF"/>
    <w:rsid w:val="009E1AEA"/>
    <w:rsid w:val="009E2E83"/>
    <w:rsid w:val="009E4F69"/>
    <w:rsid w:val="009E6D2D"/>
    <w:rsid w:val="009F03F8"/>
    <w:rsid w:val="009F04A7"/>
    <w:rsid w:val="009F2140"/>
    <w:rsid w:val="009F28C7"/>
    <w:rsid w:val="009F34ED"/>
    <w:rsid w:val="009F4119"/>
    <w:rsid w:val="009F53E6"/>
    <w:rsid w:val="00A0061B"/>
    <w:rsid w:val="00A058B0"/>
    <w:rsid w:val="00A05DA7"/>
    <w:rsid w:val="00A10054"/>
    <w:rsid w:val="00A106C4"/>
    <w:rsid w:val="00A11C6D"/>
    <w:rsid w:val="00A15456"/>
    <w:rsid w:val="00A154F4"/>
    <w:rsid w:val="00A16B8C"/>
    <w:rsid w:val="00A2366C"/>
    <w:rsid w:val="00A26772"/>
    <w:rsid w:val="00A268B7"/>
    <w:rsid w:val="00A31A94"/>
    <w:rsid w:val="00A33501"/>
    <w:rsid w:val="00A342E3"/>
    <w:rsid w:val="00A42562"/>
    <w:rsid w:val="00A436A5"/>
    <w:rsid w:val="00A43D96"/>
    <w:rsid w:val="00A4499D"/>
    <w:rsid w:val="00A50558"/>
    <w:rsid w:val="00A55BFC"/>
    <w:rsid w:val="00A562B2"/>
    <w:rsid w:val="00A611CA"/>
    <w:rsid w:val="00A63771"/>
    <w:rsid w:val="00A6497C"/>
    <w:rsid w:val="00A64BC7"/>
    <w:rsid w:val="00A65EE0"/>
    <w:rsid w:val="00A67355"/>
    <w:rsid w:val="00A76F42"/>
    <w:rsid w:val="00A77D53"/>
    <w:rsid w:val="00A77F1B"/>
    <w:rsid w:val="00A80344"/>
    <w:rsid w:val="00A80993"/>
    <w:rsid w:val="00A81C4F"/>
    <w:rsid w:val="00A869CA"/>
    <w:rsid w:val="00A9216C"/>
    <w:rsid w:val="00A92A6B"/>
    <w:rsid w:val="00A94406"/>
    <w:rsid w:val="00A94CD3"/>
    <w:rsid w:val="00AA01CF"/>
    <w:rsid w:val="00AA0A8A"/>
    <w:rsid w:val="00AA283F"/>
    <w:rsid w:val="00AA5601"/>
    <w:rsid w:val="00AA7DE2"/>
    <w:rsid w:val="00AB1061"/>
    <w:rsid w:val="00AB5CB4"/>
    <w:rsid w:val="00AC2659"/>
    <w:rsid w:val="00AC2DE0"/>
    <w:rsid w:val="00AC5450"/>
    <w:rsid w:val="00AC5D0C"/>
    <w:rsid w:val="00AC622D"/>
    <w:rsid w:val="00AC6C7B"/>
    <w:rsid w:val="00AD078A"/>
    <w:rsid w:val="00AD1802"/>
    <w:rsid w:val="00AD1FDA"/>
    <w:rsid w:val="00AD294F"/>
    <w:rsid w:val="00AD29BD"/>
    <w:rsid w:val="00AD53F8"/>
    <w:rsid w:val="00AD5EAE"/>
    <w:rsid w:val="00AD6716"/>
    <w:rsid w:val="00AD6CA3"/>
    <w:rsid w:val="00AD6D8C"/>
    <w:rsid w:val="00AD7A35"/>
    <w:rsid w:val="00AE0F0F"/>
    <w:rsid w:val="00AE2E8D"/>
    <w:rsid w:val="00AF0310"/>
    <w:rsid w:val="00AF0416"/>
    <w:rsid w:val="00AF1E44"/>
    <w:rsid w:val="00AF29C1"/>
    <w:rsid w:val="00AF2E76"/>
    <w:rsid w:val="00AF4DBB"/>
    <w:rsid w:val="00AF518C"/>
    <w:rsid w:val="00AF5AAB"/>
    <w:rsid w:val="00AF5FD0"/>
    <w:rsid w:val="00B002C9"/>
    <w:rsid w:val="00B00BCF"/>
    <w:rsid w:val="00B026AF"/>
    <w:rsid w:val="00B03325"/>
    <w:rsid w:val="00B03A43"/>
    <w:rsid w:val="00B0708D"/>
    <w:rsid w:val="00B1136B"/>
    <w:rsid w:val="00B137D3"/>
    <w:rsid w:val="00B13FD6"/>
    <w:rsid w:val="00B14E8F"/>
    <w:rsid w:val="00B159A0"/>
    <w:rsid w:val="00B16E80"/>
    <w:rsid w:val="00B17E97"/>
    <w:rsid w:val="00B21D8A"/>
    <w:rsid w:val="00B226CE"/>
    <w:rsid w:val="00B25062"/>
    <w:rsid w:val="00B25D4F"/>
    <w:rsid w:val="00B25DDB"/>
    <w:rsid w:val="00B307EE"/>
    <w:rsid w:val="00B3206A"/>
    <w:rsid w:val="00B3278E"/>
    <w:rsid w:val="00B33456"/>
    <w:rsid w:val="00B33AE5"/>
    <w:rsid w:val="00B3501A"/>
    <w:rsid w:val="00B37A93"/>
    <w:rsid w:val="00B37AEE"/>
    <w:rsid w:val="00B41F55"/>
    <w:rsid w:val="00B43034"/>
    <w:rsid w:val="00B4452B"/>
    <w:rsid w:val="00B453A8"/>
    <w:rsid w:val="00B470F4"/>
    <w:rsid w:val="00B477AC"/>
    <w:rsid w:val="00B47915"/>
    <w:rsid w:val="00B47A17"/>
    <w:rsid w:val="00B5099C"/>
    <w:rsid w:val="00B52036"/>
    <w:rsid w:val="00B56D18"/>
    <w:rsid w:val="00B606EB"/>
    <w:rsid w:val="00B60C39"/>
    <w:rsid w:val="00B72678"/>
    <w:rsid w:val="00B72749"/>
    <w:rsid w:val="00B72DFC"/>
    <w:rsid w:val="00B74BD0"/>
    <w:rsid w:val="00B75F5F"/>
    <w:rsid w:val="00B7765A"/>
    <w:rsid w:val="00B839C8"/>
    <w:rsid w:val="00B8557F"/>
    <w:rsid w:val="00B86215"/>
    <w:rsid w:val="00B872BA"/>
    <w:rsid w:val="00B91DDA"/>
    <w:rsid w:val="00B93D64"/>
    <w:rsid w:val="00B9464C"/>
    <w:rsid w:val="00B974FA"/>
    <w:rsid w:val="00BA068F"/>
    <w:rsid w:val="00BA1DCC"/>
    <w:rsid w:val="00BA238E"/>
    <w:rsid w:val="00BA25E4"/>
    <w:rsid w:val="00BA2D82"/>
    <w:rsid w:val="00BA34DB"/>
    <w:rsid w:val="00BA36E2"/>
    <w:rsid w:val="00BA68C3"/>
    <w:rsid w:val="00BA7F2C"/>
    <w:rsid w:val="00BB1907"/>
    <w:rsid w:val="00BB33A1"/>
    <w:rsid w:val="00BB40B2"/>
    <w:rsid w:val="00BB4171"/>
    <w:rsid w:val="00BB4D36"/>
    <w:rsid w:val="00BB54CA"/>
    <w:rsid w:val="00BB5EE0"/>
    <w:rsid w:val="00BB6893"/>
    <w:rsid w:val="00BB774C"/>
    <w:rsid w:val="00BC0693"/>
    <w:rsid w:val="00BC3B81"/>
    <w:rsid w:val="00BC5BCA"/>
    <w:rsid w:val="00BC67AF"/>
    <w:rsid w:val="00BD13DA"/>
    <w:rsid w:val="00BD1F9D"/>
    <w:rsid w:val="00BD44FE"/>
    <w:rsid w:val="00BD4B89"/>
    <w:rsid w:val="00BD4E78"/>
    <w:rsid w:val="00BD57A4"/>
    <w:rsid w:val="00BD6B43"/>
    <w:rsid w:val="00BD776C"/>
    <w:rsid w:val="00BD79D3"/>
    <w:rsid w:val="00BE1BBC"/>
    <w:rsid w:val="00BF064D"/>
    <w:rsid w:val="00BF0E05"/>
    <w:rsid w:val="00BF412F"/>
    <w:rsid w:val="00BF5858"/>
    <w:rsid w:val="00BF5DCE"/>
    <w:rsid w:val="00BF6245"/>
    <w:rsid w:val="00BF6588"/>
    <w:rsid w:val="00BF6BEE"/>
    <w:rsid w:val="00C01161"/>
    <w:rsid w:val="00C0148F"/>
    <w:rsid w:val="00C02D68"/>
    <w:rsid w:val="00C049E5"/>
    <w:rsid w:val="00C069BB"/>
    <w:rsid w:val="00C06DB7"/>
    <w:rsid w:val="00C10259"/>
    <w:rsid w:val="00C13A1B"/>
    <w:rsid w:val="00C15A02"/>
    <w:rsid w:val="00C15A67"/>
    <w:rsid w:val="00C15D8A"/>
    <w:rsid w:val="00C16CFE"/>
    <w:rsid w:val="00C1792A"/>
    <w:rsid w:val="00C20686"/>
    <w:rsid w:val="00C21739"/>
    <w:rsid w:val="00C22D4C"/>
    <w:rsid w:val="00C236A8"/>
    <w:rsid w:val="00C2392B"/>
    <w:rsid w:val="00C265F0"/>
    <w:rsid w:val="00C30335"/>
    <w:rsid w:val="00C32F47"/>
    <w:rsid w:val="00C3319C"/>
    <w:rsid w:val="00C33B46"/>
    <w:rsid w:val="00C35F31"/>
    <w:rsid w:val="00C3724C"/>
    <w:rsid w:val="00C402C0"/>
    <w:rsid w:val="00C41820"/>
    <w:rsid w:val="00C43595"/>
    <w:rsid w:val="00C43AAD"/>
    <w:rsid w:val="00C44207"/>
    <w:rsid w:val="00C44CC8"/>
    <w:rsid w:val="00C45C6F"/>
    <w:rsid w:val="00C50255"/>
    <w:rsid w:val="00C50D10"/>
    <w:rsid w:val="00C510F8"/>
    <w:rsid w:val="00C51AD0"/>
    <w:rsid w:val="00C57028"/>
    <w:rsid w:val="00C575BF"/>
    <w:rsid w:val="00C607A5"/>
    <w:rsid w:val="00C6179B"/>
    <w:rsid w:val="00C62305"/>
    <w:rsid w:val="00C634C6"/>
    <w:rsid w:val="00C63846"/>
    <w:rsid w:val="00C67007"/>
    <w:rsid w:val="00C67E14"/>
    <w:rsid w:val="00C702F3"/>
    <w:rsid w:val="00C70378"/>
    <w:rsid w:val="00C70F8D"/>
    <w:rsid w:val="00C71F14"/>
    <w:rsid w:val="00C74862"/>
    <w:rsid w:val="00C748DD"/>
    <w:rsid w:val="00C74946"/>
    <w:rsid w:val="00C749C3"/>
    <w:rsid w:val="00C74E95"/>
    <w:rsid w:val="00C75F21"/>
    <w:rsid w:val="00C76F5D"/>
    <w:rsid w:val="00C77478"/>
    <w:rsid w:val="00C83473"/>
    <w:rsid w:val="00C865BF"/>
    <w:rsid w:val="00C86CC3"/>
    <w:rsid w:val="00C90065"/>
    <w:rsid w:val="00C9174D"/>
    <w:rsid w:val="00C926AE"/>
    <w:rsid w:val="00C9333D"/>
    <w:rsid w:val="00C93962"/>
    <w:rsid w:val="00C942D9"/>
    <w:rsid w:val="00C97B4D"/>
    <w:rsid w:val="00C97C2E"/>
    <w:rsid w:val="00CA005D"/>
    <w:rsid w:val="00CA0773"/>
    <w:rsid w:val="00CA1842"/>
    <w:rsid w:val="00CA33E6"/>
    <w:rsid w:val="00CB107D"/>
    <w:rsid w:val="00CB16F7"/>
    <w:rsid w:val="00CB524B"/>
    <w:rsid w:val="00CB5468"/>
    <w:rsid w:val="00CB681A"/>
    <w:rsid w:val="00CB6A03"/>
    <w:rsid w:val="00CB7ECB"/>
    <w:rsid w:val="00CC06DD"/>
    <w:rsid w:val="00CC2AFC"/>
    <w:rsid w:val="00CC4C60"/>
    <w:rsid w:val="00CC5AF2"/>
    <w:rsid w:val="00CC6A0F"/>
    <w:rsid w:val="00CC7504"/>
    <w:rsid w:val="00CD31D6"/>
    <w:rsid w:val="00CD46C8"/>
    <w:rsid w:val="00CD5F7A"/>
    <w:rsid w:val="00CD69DE"/>
    <w:rsid w:val="00CE22BE"/>
    <w:rsid w:val="00CE2430"/>
    <w:rsid w:val="00CE4131"/>
    <w:rsid w:val="00CE76F7"/>
    <w:rsid w:val="00CF2CA2"/>
    <w:rsid w:val="00CF3838"/>
    <w:rsid w:val="00CF4913"/>
    <w:rsid w:val="00CF4BB3"/>
    <w:rsid w:val="00CF5D27"/>
    <w:rsid w:val="00CF5EC2"/>
    <w:rsid w:val="00CF7B84"/>
    <w:rsid w:val="00D008D3"/>
    <w:rsid w:val="00D013AE"/>
    <w:rsid w:val="00D021BD"/>
    <w:rsid w:val="00D03C8C"/>
    <w:rsid w:val="00D062A1"/>
    <w:rsid w:val="00D07474"/>
    <w:rsid w:val="00D07D97"/>
    <w:rsid w:val="00D101BA"/>
    <w:rsid w:val="00D126DA"/>
    <w:rsid w:val="00D1367E"/>
    <w:rsid w:val="00D154B7"/>
    <w:rsid w:val="00D16F32"/>
    <w:rsid w:val="00D2238D"/>
    <w:rsid w:val="00D238EC"/>
    <w:rsid w:val="00D241B7"/>
    <w:rsid w:val="00D27B6E"/>
    <w:rsid w:val="00D30349"/>
    <w:rsid w:val="00D33F17"/>
    <w:rsid w:val="00D34E44"/>
    <w:rsid w:val="00D34EB5"/>
    <w:rsid w:val="00D35065"/>
    <w:rsid w:val="00D37917"/>
    <w:rsid w:val="00D4019A"/>
    <w:rsid w:val="00D4220E"/>
    <w:rsid w:val="00D45E1B"/>
    <w:rsid w:val="00D467A4"/>
    <w:rsid w:val="00D474B8"/>
    <w:rsid w:val="00D514AD"/>
    <w:rsid w:val="00D53F94"/>
    <w:rsid w:val="00D54395"/>
    <w:rsid w:val="00D54819"/>
    <w:rsid w:val="00D558B5"/>
    <w:rsid w:val="00D564B2"/>
    <w:rsid w:val="00D60942"/>
    <w:rsid w:val="00D660DB"/>
    <w:rsid w:val="00D66DE9"/>
    <w:rsid w:val="00D6725D"/>
    <w:rsid w:val="00D6791B"/>
    <w:rsid w:val="00D7045C"/>
    <w:rsid w:val="00D70F7A"/>
    <w:rsid w:val="00D72637"/>
    <w:rsid w:val="00D72EFF"/>
    <w:rsid w:val="00D7351B"/>
    <w:rsid w:val="00D752C6"/>
    <w:rsid w:val="00D76D00"/>
    <w:rsid w:val="00D80880"/>
    <w:rsid w:val="00D84F96"/>
    <w:rsid w:val="00D86CC4"/>
    <w:rsid w:val="00D871E2"/>
    <w:rsid w:val="00D87470"/>
    <w:rsid w:val="00D900A8"/>
    <w:rsid w:val="00D92362"/>
    <w:rsid w:val="00D942C9"/>
    <w:rsid w:val="00D9562A"/>
    <w:rsid w:val="00D97BEC"/>
    <w:rsid w:val="00D97DE3"/>
    <w:rsid w:val="00DA0E9C"/>
    <w:rsid w:val="00DA3F08"/>
    <w:rsid w:val="00DA4DBD"/>
    <w:rsid w:val="00DA512F"/>
    <w:rsid w:val="00DA5482"/>
    <w:rsid w:val="00DA6100"/>
    <w:rsid w:val="00DA7CA6"/>
    <w:rsid w:val="00DA7CC2"/>
    <w:rsid w:val="00DB0EC7"/>
    <w:rsid w:val="00DB234E"/>
    <w:rsid w:val="00DB24E4"/>
    <w:rsid w:val="00DB3E62"/>
    <w:rsid w:val="00DC0A96"/>
    <w:rsid w:val="00DC0D48"/>
    <w:rsid w:val="00DC126D"/>
    <w:rsid w:val="00DC3A72"/>
    <w:rsid w:val="00DC425F"/>
    <w:rsid w:val="00DC7221"/>
    <w:rsid w:val="00DC7611"/>
    <w:rsid w:val="00DD0A37"/>
    <w:rsid w:val="00DD2045"/>
    <w:rsid w:val="00DD228E"/>
    <w:rsid w:val="00DD5D2B"/>
    <w:rsid w:val="00DD5F02"/>
    <w:rsid w:val="00DD6253"/>
    <w:rsid w:val="00DE27E9"/>
    <w:rsid w:val="00DE3274"/>
    <w:rsid w:val="00DE4B28"/>
    <w:rsid w:val="00DE558F"/>
    <w:rsid w:val="00DE6FC0"/>
    <w:rsid w:val="00DF099A"/>
    <w:rsid w:val="00DF20D5"/>
    <w:rsid w:val="00DF5ACB"/>
    <w:rsid w:val="00DF667F"/>
    <w:rsid w:val="00DF69D6"/>
    <w:rsid w:val="00DF7D3A"/>
    <w:rsid w:val="00E00BE8"/>
    <w:rsid w:val="00E00E6C"/>
    <w:rsid w:val="00E01851"/>
    <w:rsid w:val="00E01C45"/>
    <w:rsid w:val="00E04E6B"/>
    <w:rsid w:val="00E07F29"/>
    <w:rsid w:val="00E11C33"/>
    <w:rsid w:val="00E124CD"/>
    <w:rsid w:val="00E14EB0"/>
    <w:rsid w:val="00E14FF7"/>
    <w:rsid w:val="00E16E00"/>
    <w:rsid w:val="00E24A6A"/>
    <w:rsid w:val="00E302D4"/>
    <w:rsid w:val="00E3221A"/>
    <w:rsid w:val="00E33629"/>
    <w:rsid w:val="00E33A2F"/>
    <w:rsid w:val="00E34B83"/>
    <w:rsid w:val="00E34C9D"/>
    <w:rsid w:val="00E34E8B"/>
    <w:rsid w:val="00E363CE"/>
    <w:rsid w:val="00E36E23"/>
    <w:rsid w:val="00E40059"/>
    <w:rsid w:val="00E40FFB"/>
    <w:rsid w:val="00E43ACD"/>
    <w:rsid w:val="00E44A72"/>
    <w:rsid w:val="00E47F80"/>
    <w:rsid w:val="00E5047E"/>
    <w:rsid w:val="00E506B7"/>
    <w:rsid w:val="00E519E1"/>
    <w:rsid w:val="00E537FE"/>
    <w:rsid w:val="00E54842"/>
    <w:rsid w:val="00E606AD"/>
    <w:rsid w:val="00E607ED"/>
    <w:rsid w:val="00E60D83"/>
    <w:rsid w:val="00E64964"/>
    <w:rsid w:val="00E65531"/>
    <w:rsid w:val="00E65E1F"/>
    <w:rsid w:val="00E679CE"/>
    <w:rsid w:val="00E708B4"/>
    <w:rsid w:val="00E7146E"/>
    <w:rsid w:val="00E716FA"/>
    <w:rsid w:val="00E71A03"/>
    <w:rsid w:val="00E73FB6"/>
    <w:rsid w:val="00E740CB"/>
    <w:rsid w:val="00E74280"/>
    <w:rsid w:val="00E74FA2"/>
    <w:rsid w:val="00E76B96"/>
    <w:rsid w:val="00E76BFA"/>
    <w:rsid w:val="00E76CB8"/>
    <w:rsid w:val="00E7779E"/>
    <w:rsid w:val="00E77F60"/>
    <w:rsid w:val="00E81894"/>
    <w:rsid w:val="00E84151"/>
    <w:rsid w:val="00E85176"/>
    <w:rsid w:val="00E87C0B"/>
    <w:rsid w:val="00E87E58"/>
    <w:rsid w:val="00E935B5"/>
    <w:rsid w:val="00E93BA7"/>
    <w:rsid w:val="00E94154"/>
    <w:rsid w:val="00E9696A"/>
    <w:rsid w:val="00E97AB9"/>
    <w:rsid w:val="00EA127D"/>
    <w:rsid w:val="00EA165A"/>
    <w:rsid w:val="00EA1EF4"/>
    <w:rsid w:val="00EA3E0C"/>
    <w:rsid w:val="00EA4D2A"/>
    <w:rsid w:val="00EB0735"/>
    <w:rsid w:val="00EC0C33"/>
    <w:rsid w:val="00EC0CC5"/>
    <w:rsid w:val="00EC17EF"/>
    <w:rsid w:val="00EC26CE"/>
    <w:rsid w:val="00EC47F9"/>
    <w:rsid w:val="00ED04C6"/>
    <w:rsid w:val="00ED30F8"/>
    <w:rsid w:val="00ED644D"/>
    <w:rsid w:val="00ED74BD"/>
    <w:rsid w:val="00ED7837"/>
    <w:rsid w:val="00EE0947"/>
    <w:rsid w:val="00EE4054"/>
    <w:rsid w:val="00EE57F7"/>
    <w:rsid w:val="00EE62D3"/>
    <w:rsid w:val="00EE7915"/>
    <w:rsid w:val="00EE7DE0"/>
    <w:rsid w:val="00EF087C"/>
    <w:rsid w:val="00EF1267"/>
    <w:rsid w:val="00EF18DD"/>
    <w:rsid w:val="00EF3B94"/>
    <w:rsid w:val="00EF3BFA"/>
    <w:rsid w:val="00EF4A91"/>
    <w:rsid w:val="00EF53BC"/>
    <w:rsid w:val="00F00591"/>
    <w:rsid w:val="00F00EC4"/>
    <w:rsid w:val="00F02073"/>
    <w:rsid w:val="00F0341F"/>
    <w:rsid w:val="00F04E24"/>
    <w:rsid w:val="00F071D3"/>
    <w:rsid w:val="00F10207"/>
    <w:rsid w:val="00F10305"/>
    <w:rsid w:val="00F12C34"/>
    <w:rsid w:val="00F13EB9"/>
    <w:rsid w:val="00F14546"/>
    <w:rsid w:val="00F15D0A"/>
    <w:rsid w:val="00F16386"/>
    <w:rsid w:val="00F167DD"/>
    <w:rsid w:val="00F20AF2"/>
    <w:rsid w:val="00F20F93"/>
    <w:rsid w:val="00F2230F"/>
    <w:rsid w:val="00F264E6"/>
    <w:rsid w:val="00F3123D"/>
    <w:rsid w:val="00F32482"/>
    <w:rsid w:val="00F333C9"/>
    <w:rsid w:val="00F343CB"/>
    <w:rsid w:val="00F34E8A"/>
    <w:rsid w:val="00F35B9A"/>
    <w:rsid w:val="00F3649F"/>
    <w:rsid w:val="00F36646"/>
    <w:rsid w:val="00F37533"/>
    <w:rsid w:val="00F40F10"/>
    <w:rsid w:val="00F4353C"/>
    <w:rsid w:val="00F44092"/>
    <w:rsid w:val="00F46B21"/>
    <w:rsid w:val="00F47427"/>
    <w:rsid w:val="00F4788B"/>
    <w:rsid w:val="00F5028A"/>
    <w:rsid w:val="00F50F32"/>
    <w:rsid w:val="00F5280F"/>
    <w:rsid w:val="00F53E5A"/>
    <w:rsid w:val="00F56428"/>
    <w:rsid w:val="00F5651C"/>
    <w:rsid w:val="00F57884"/>
    <w:rsid w:val="00F609BC"/>
    <w:rsid w:val="00F6108A"/>
    <w:rsid w:val="00F62F6F"/>
    <w:rsid w:val="00F6410D"/>
    <w:rsid w:val="00F66C77"/>
    <w:rsid w:val="00F67BB0"/>
    <w:rsid w:val="00F70475"/>
    <w:rsid w:val="00F723FA"/>
    <w:rsid w:val="00F727CF"/>
    <w:rsid w:val="00F731E3"/>
    <w:rsid w:val="00F751F3"/>
    <w:rsid w:val="00F76EEF"/>
    <w:rsid w:val="00F77A32"/>
    <w:rsid w:val="00F806A3"/>
    <w:rsid w:val="00F81E18"/>
    <w:rsid w:val="00F8201F"/>
    <w:rsid w:val="00F82775"/>
    <w:rsid w:val="00F83586"/>
    <w:rsid w:val="00F85487"/>
    <w:rsid w:val="00F877C5"/>
    <w:rsid w:val="00F9074E"/>
    <w:rsid w:val="00F91EC3"/>
    <w:rsid w:val="00F94770"/>
    <w:rsid w:val="00F97909"/>
    <w:rsid w:val="00FA04E4"/>
    <w:rsid w:val="00FA25E5"/>
    <w:rsid w:val="00FA279B"/>
    <w:rsid w:val="00FA38D0"/>
    <w:rsid w:val="00FA5F7E"/>
    <w:rsid w:val="00FA6E85"/>
    <w:rsid w:val="00FB0CE6"/>
    <w:rsid w:val="00FB0FB3"/>
    <w:rsid w:val="00FB2254"/>
    <w:rsid w:val="00FB395D"/>
    <w:rsid w:val="00FB3F47"/>
    <w:rsid w:val="00FB58C0"/>
    <w:rsid w:val="00FC17F9"/>
    <w:rsid w:val="00FC1BD8"/>
    <w:rsid w:val="00FC27F7"/>
    <w:rsid w:val="00FC47FF"/>
    <w:rsid w:val="00FC4CAA"/>
    <w:rsid w:val="00FC6C83"/>
    <w:rsid w:val="00FD0BE7"/>
    <w:rsid w:val="00FD15BD"/>
    <w:rsid w:val="00FD223D"/>
    <w:rsid w:val="00FE6F59"/>
    <w:rsid w:val="00FF1481"/>
    <w:rsid w:val="00FF177C"/>
    <w:rsid w:val="00FF287C"/>
    <w:rsid w:val="00FF3E3F"/>
    <w:rsid w:val="00FF43E1"/>
    <w:rsid w:val="00FF48B0"/>
    <w:rsid w:val="00FF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06BC92"/>
  <w15:docId w15:val="{CA3A7EDA-18C0-4FB9-93C7-16CABD79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E71A03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欀文"/>
    <w:qFormat/>
    <w:rsid w:val="002B6D00"/>
  </w:style>
  <w:style w:type="paragraph" w:styleId="a4">
    <w:name w:val="footer"/>
    <w:basedOn w:val="a0"/>
    <w:link w:val="a5"/>
    <w:uiPriority w:val="99"/>
    <w:unhideWhenUsed/>
    <w:rsid w:val="00215FEF"/>
    <w:pPr>
      <w:widowControl w:val="0"/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rsid w:val="00215FEF"/>
    <w:rPr>
      <w:sz w:val="18"/>
      <w:szCs w:val="18"/>
    </w:rPr>
  </w:style>
  <w:style w:type="character" w:styleId="a6">
    <w:name w:val="Hyperlink"/>
    <w:basedOn w:val="a1"/>
    <w:uiPriority w:val="99"/>
    <w:semiHidden/>
    <w:unhideWhenUsed/>
    <w:rsid w:val="00486AB8"/>
    <w:rPr>
      <w:color w:val="0000FF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3C1BF5"/>
    <w:rPr>
      <w:rFonts w:ascii="Lucida Grande" w:hAnsi="Lucida Grande" w:cs="Lucida Grande"/>
      <w:sz w:val="18"/>
      <w:szCs w:val="18"/>
    </w:rPr>
  </w:style>
  <w:style w:type="character" w:customStyle="1" w:styleId="a8">
    <w:name w:val="批注框文本 字符"/>
    <w:basedOn w:val="a1"/>
    <w:link w:val="a7"/>
    <w:uiPriority w:val="99"/>
    <w:semiHidden/>
    <w:rsid w:val="003C1BF5"/>
    <w:rPr>
      <w:rFonts w:ascii="Lucida Grande" w:hAnsi="Lucida Grande" w:cs="Lucida Grande"/>
      <w:sz w:val="18"/>
      <w:szCs w:val="18"/>
    </w:rPr>
  </w:style>
  <w:style w:type="character" w:styleId="a9">
    <w:name w:val="annotation reference"/>
    <w:basedOn w:val="a1"/>
    <w:uiPriority w:val="99"/>
    <w:semiHidden/>
    <w:unhideWhenUsed/>
    <w:rsid w:val="003C1BF5"/>
    <w:rPr>
      <w:sz w:val="18"/>
      <w:szCs w:val="18"/>
    </w:rPr>
  </w:style>
  <w:style w:type="paragraph" w:styleId="aa">
    <w:name w:val="annotation text"/>
    <w:basedOn w:val="a0"/>
    <w:link w:val="ab"/>
    <w:uiPriority w:val="99"/>
    <w:semiHidden/>
    <w:unhideWhenUsed/>
    <w:rsid w:val="003C1BF5"/>
    <w:rPr>
      <w:sz w:val="24"/>
      <w:szCs w:val="24"/>
    </w:rPr>
  </w:style>
  <w:style w:type="character" w:customStyle="1" w:styleId="ab">
    <w:name w:val="批注文字 字符"/>
    <w:basedOn w:val="a1"/>
    <w:link w:val="aa"/>
    <w:uiPriority w:val="99"/>
    <w:semiHidden/>
    <w:rsid w:val="003C1BF5"/>
    <w:rPr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C1BF5"/>
    <w:rPr>
      <w:b/>
      <w:bCs/>
      <w:sz w:val="20"/>
      <w:szCs w:val="20"/>
    </w:rPr>
  </w:style>
  <w:style w:type="character" w:customStyle="1" w:styleId="ad">
    <w:name w:val="批注主题 字符"/>
    <w:basedOn w:val="ab"/>
    <w:link w:val="ac"/>
    <w:uiPriority w:val="99"/>
    <w:semiHidden/>
    <w:rsid w:val="003C1BF5"/>
    <w:rPr>
      <w:b/>
      <w:bCs/>
      <w:sz w:val="20"/>
      <w:szCs w:val="20"/>
    </w:rPr>
  </w:style>
  <w:style w:type="paragraph" w:styleId="ae">
    <w:name w:val="header"/>
    <w:basedOn w:val="a0"/>
    <w:link w:val="af"/>
    <w:uiPriority w:val="99"/>
    <w:unhideWhenUsed/>
    <w:rsid w:val="00F4742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1"/>
    <w:link w:val="ae"/>
    <w:uiPriority w:val="99"/>
    <w:rsid w:val="00F47427"/>
    <w:rPr>
      <w:sz w:val="18"/>
      <w:szCs w:val="18"/>
    </w:rPr>
  </w:style>
  <w:style w:type="character" w:styleId="af0">
    <w:name w:val="Emphasis"/>
    <w:basedOn w:val="a1"/>
    <w:uiPriority w:val="20"/>
    <w:qFormat/>
    <w:rsid w:val="00F47427"/>
    <w:rPr>
      <w:i/>
      <w:iCs/>
    </w:rPr>
  </w:style>
  <w:style w:type="paragraph" w:styleId="af1">
    <w:name w:val="List Paragraph"/>
    <w:basedOn w:val="a0"/>
    <w:uiPriority w:val="34"/>
    <w:qFormat/>
    <w:rsid w:val="000D0B49"/>
    <w:pPr>
      <w:widowControl w:val="0"/>
      <w:ind w:firstLineChars="200" w:firstLine="420"/>
      <w:jc w:val="both"/>
    </w:pPr>
  </w:style>
  <w:style w:type="table" w:styleId="af2">
    <w:name w:val="Table Grid"/>
    <w:basedOn w:val="a2"/>
    <w:uiPriority w:val="39"/>
    <w:rsid w:val="006B0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bInfo">
    <w:name w:val="PubInfo"/>
    <w:basedOn w:val="a0"/>
    <w:qFormat/>
    <w:rsid w:val="00FA6E85"/>
    <w:pPr>
      <w:suppressAutoHyphens/>
      <w:jc w:val="center"/>
    </w:pPr>
    <w:rPr>
      <w:rFonts w:ascii="Times New Roman" w:hAnsi="Times New Roman" w:cs="Times New Roman"/>
      <w:kern w:val="0"/>
      <w:sz w:val="20"/>
      <w:szCs w:val="20"/>
      <w:lang w:eastAsia="ar-SA"/>
    </w:rPr>
  </w:style>
  <w:style w:type="paragraph" w:customStyle="1" w:styleId="SMHeading">
    <w:name w:val="SM Heading"/>
    <w:basedOn w:val="1"/>
    <w:qFormat/>
    <w:rsid w:val="00E71A03"/>
    <w:pPr>
      <w:keepLines w:val="0"/>
      <w:widowControl/>
      <w:spacing w:before="240" w:after="60" w:line="240" w:lineRule="auto"/>
      <w:jc w:val="left"/>
    </w:pPr>
    <w:rPr>
      <w:rFonts w:ascii="Times New Roman" w:hAnsi="Times New Roman" w:cs="Times New Roman"/>
      <w:kern w:val="32"/>
      <w:sz w:val="24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sid w:val="00E71A03"/>
    <w:rPr>
      <w:b/>
      <w:bCs/>
      <w:kern w:val="44"/>
      <w:sz w:val="44"/>
      <w:szCs w:val="44"/>
    </w:rPr>
  </w:style>
  <w:style w:type="character" w:styleId="af3">
    <w:name w:val="page number"/>
    <w:basedOn w:val="a1"/>
    <w:semiHidden/>
    <w:rsid w:val="008272E3"/>
  </w:style>
  <w:style w:type="paragraph" w:customStyle="1" w:styleId="SMSubheading">
    <w:name w:val="SM Subheading"/>
    <w:basedOn w:val="a"/>
    <w:qFormat/>
    <w:rsid w:val="008272E3"/>
    <w:pPr>
      <w:widowControl/>
      <w:jc w:val="left"/>
    </w:pPr>
    <w:rPr>
      <w:rFonts w:ascii="Times New Roman" w:hAnsi="Times New Roman" w:cs="Times New Roman"/>
      <w:kern w:val="0"/>
      <w:sz w:val="24"/>
      <w:szCs w:val="20"/>
      <w:u w:val="words"/>
      <w:lang w:eastAsia="en-US"/>
    </w:rPr>
  </w:style>
  <w:style w:type="paragraph" w:customStyle="1" w:styleId="SMText">
    <w:name w:val="SM Text"/>
    <w:basedOn w:val="a"/>
    <w:qFormat/>
    <w:rsid w:val="008272E3"/>
    <w:pPr>
      <w:widowControl/>
      <w:ind w:firstLine="4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styleId="af4">
    <w:name w:val="line number"/>
    <w:basedOn w:val="a1"/>
    <w:uiPriority w:val="99"/>
    <w:semiHidden/>
    <w:unhideWhenUsed/>
    <w:rsid w:val="00F10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4F846-BD61-49C5-967D-640E0C8AC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16</Pages>
  <Words>2159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Mengmeng Wang</dc:creator>
  <cp:keywords/>
  <dc:description/>
  <cp:lastModifiedBy>Mengmeng Wang</cp:lastModifiedBy>
  <cp:revision>22</cp:revision>
  <dcterms:created xsi:type="dcterms:W3CDTF">2023-04-12T07:03:00Z</dcterms:created>
  <dcterms:modified xsi:type="dcterms:W3CDTF">2023-06-12T02:04:00Z</dcterms:modified>
</cp:coreProperties>
</file>