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0AA841A" w14:textId="7960B487" w:rsidR="00CB6854" w:rsidRPr="006673A5" w:rsidRDefault="00CB6854" w:rsidP="00137054">
      <w:pPr>
        <w:spacing w:after="0" w:line="480" w:lineRule="auto"/>
        <w:jc w:val="center"/>
        <w:rPr>
          <w:rFonts w:ascii="Times New Roman" w:hAnsi="Times New Roman" w:cs="Times New Roman"/>
          <w:b/>
          <w:sz w:val="24"/>
          <w:szCs w:val="24"/>
        </w:rPr>
      </w:pPr>
      <w:r w:rsidRPr="006673A5">
        <w:rPr>
          <w:rFonts w:ascii="Times New Roman" w:hAnsi="Times New Roman" w:cs="Times New Roman"/>
          <w:b/>
          <w:sz w:val="24"/>
          <w:szCs w:val="24"/>
        </w:rPr>
        <w:t xml:space="preserve">Supplementary </w:t>
      </w:r>
      <w:r w:rsidR="00A428BB" w:rsidRPr="006673A5">
        <w:rPr>
          <w:rFonts w:ascii="Times New Roman" w:hAnsi="Times New Roman" w:cs="Times New Roman"/>
          <w:b/>
          <w:sz w:val="24"/>
          <w:szCs w:val="24"/>
        </w:rPr>
        <w:t>I</w:t>
      </w:r>
      <w:r w:rsidRPr="006673A5">
        <w:rPr>
          <w:rFonts w:ascii="Times New Roman" w:hAnsi="Times New Roman" w:cs="Times New Roman"/>
          <w:b/>
          <w:sz w:val="24"/>
          <w:szCs w:val="24"/>
        </w:rPr>
        <w:t>nformation</w:t>
      </w:r>
    </w:p>
    <w:p w14:paraId="63A95716" w14:textId="77777777" w:rsidR="006673A5" w:rsidRPr="006673A5" w:rsidRDefault="006673A5" w:rsidP="006673A5">
      <w:pPr>
        <w:spacing w:line="360" w:lineRule="auto"/>
        <w:jc w:val="center"/>
        <w:rPr>
          <w:rFonts w:ascii="Times New Roman" w:hAnsi="Times New Roman" w:cs="Times New Roman"/>
          <w:b/>
          <w:bCs/>
          <w:color w:val="10100F"/>
          <w:sz w:val="24"/>
          <w:szCs w:val="24"/>
        </w:rPr>
      </w:pPr>
      <w:r w:rsidRPr="006673A5">
        <w:rPr>
          <w:rFonts w:ascii="Times New Roman" w:hAnsi="Times New Roman" w:cs="Times New Roman"/>
          <w:b/>
          <w:bCs/>
          <w:color w:val="10100F"/>
          <w:sz w:val="24"/>
          <w:szCs w:val="24"/>
        </w:rPr>
        <w:t>Generalizing Microbial Parameters in Soil Biogeochemical Models: Insights from a Multi-Site Incubation Experiment</w:t>
      </w:r>
    </w:p>
    <w:p w14:paraId="727ED49C" w14:textId="77777777" w:rsidR="006673A5" w:rsidRPr="006673A5" w:rsidRDefault="006673A5" w:rsidP="006673A5">
      <w:pPr>
        <w:spacing w:line="360" w:lineRule="auto"/>
        <w:jc w:val="center"/>
        <w:rPr>
          <w:rFonts w:ascii="Times New Roman" w:hAnsi="Times New Roman" w:cs="Times New Roman"/>
          <w:b/>
          <w:bCs/>
          <w:color w:val="10100F"/>
          <w:sz w:val="24"/>
          <w:szCs w:val="24"/>
        </w:rPr>
      </w:pPr>
    </w:p>
    <w:p w14:paraId="06AF5AEA" w14:textId="3CCA5B51" w:rsidR="006673A5" w:rsidRPr="006673A5" w:rsidRDefault="006673A5" w:rsidP="006673A5">
      <w:pPr>
        <w:spacing w:line="360" w:lineRule="auto"/>
        <w:jc w:val="center"/>
        <w:rPr>
          <w:rFonts w:ascii="Times New Roman" w:hAnsi="Times New Roman" w:cs="Times New Roman"/>
          <w:color w:val="10100F"/>
          <w:sz w:val="24"/>
          <w:szCs w:val="24"/>
        </w:rPr>
      </w:pPr>
      <w:r w:rsidRPr="006673A5">
        <w:rPr>
          <w:rFonts w:ascii="Times New Roman" w:hAnsi="Times New Roman" w:cs="Times New Roman"/>
          <w:color w:val="10100F"/>
          <w:sz w:val="24"/>
          <w:szCs w:val="24"/>
        </w:rPr>
        <w:t>Siyang Jian</w:t>
      </w:r>
      <w:r w:rsidRPr="006673A5">
        <w:rPr>
          <w:rFonts w:ascii="Times New Roman" w:hAnsi="Times New Roman" w:cs="Times New Roman"/>
          <w:color w:val="10100F"/>
          <w:sz w:val="24"/>
          <w:szCs w:val="24"/>
          <w:vertAlign w:val="superscript"/>
        </w:rPr>
        <w:t>1, 2</w:t>
      </w:r>
      <w:r w:rsidRPr="006673A5">
        <w:rPr>
          <w:rFonts w:ascii="Times New Roman" w:hAnsi="Times New Roman" w:cs="Times New Roman"/>
          <w:color w:val="10100F"/>
          <w:sz w:val="24"/>
          <w:szCs w:val="24"/>
        </w:rPr>
        <w:t>, Jianwei Li</w:t>
      </w:r>
      <w:proofErr w:type="gramStart"/>
      <w:r w:rsidR="00883CAC">
        <w:rPr>
          <w:rFonts w:ascii="Times New Roman" w:hAnsi="Times New Roman" w:cs="Times New Roman"/>
          <w:color w:val="10100F"/>
          <w:sz w:val="24"/>
          <w:szCs w:val="24"/>
          <w:vertAlign w:val="superscript"/>
        </w:rPr>
        <w:t>2</w:t>
      </w:r>
      <w:r w:rsidRPr="006673A5">
        <w:rPr>
          <w:rFonts w:ascii="Times New Roman" w:hAnsi="Times New Roman" w:cs="Times New Roman"/>
          <w:color w:val="10100F"/>
          <w:sz w:val="24"/>
          <w:szCs w:val="24"/>
          <w:vertAlign w:val="superscript"/>
        </w:rPr>
        <w:t>,*</w:t>
      </w:r>
      <w:proofErr w:type="gramEnd"/>
      <w:r w:rsidRPr="006673A5">
        <w:rPr>
          <w:rFonts w:ascii="Times New Roman" w:hAnsi="Times New Roman" w:cs="Times New Roman"/>
          <w:color w:val="10100F"/>
          <w:sz w:val="24"/>
          <w:szCs w:val="24"/>
        </w:rPr>
        <w:t>, Gangsheng Wang</w:t>
      </w:r>
      <w:r w:rsidRPr="006673A5">
        <w:rPr>
          <w:rFonts w:ascii="Times New Roman" w:hAnsi="Times New Roman" w:cs="Times New Roman"/>
          <w:color w:val="10100F"/>
          <w:sz w:val="24"/>
          <w:szCs w:val="24"/>
          <w:vertAlign w:val="superscript"/>
        </w:rPr>
        <w:t>3</w:t>
      </w:r>
      <w:r w:rsidRPr="006673A5">
        <w:rPr>
          <w:rFonts w:ascii="Times New Roman" w:hAnsi="Times New Roman" w:cs="Times New Roman"/>
          <w:color w:val="10100F"/>
          <w:sz w:val="24"/>
          <w:szCs w:val="24"/>
        </w:rPr>
        <w:t>, Jizhong Zhou</w:t>
      </w:r>
      <w:r w:rsidR="00505DE1">
        <w:rPr>
          <w:rFonts w:ascii="Times New Roman" w:hAnsi="Times New Roman" w:cs="Times New Roman"/>
          <w:color w:val="10100F"/>
          <w:sz w:val="24"/>
          <w:szCs w:val="24"/>
          <w:vertAlign w:val="superscript"/>
        </w:rPr>
        <w:t>1</w:t>
      </w:r>
      <w:r w:rsidRPr="006673A5">
        <w:rPr>
          <w:rFonts w:ascii="Times New Roman" w:hAnsi="Times New Roman" w:cs="Times New Roman"/>
          <w:color w:val="10100F"/>
          <w:sz w:val="24"/>
          <w:szCs w:val="24"/>
          <w:vertAlign w:val="superscript"/>
        </w:rPr>
        <w:t>, 4, 5</w:t>
      </w:r>
      <w:r w:rsidRPr="006673A5">
        <w:rPr>
          <w:rFonts w:ascii="Times New Roman" w:hAnsi="Times New Roman" w:cs="Times New Roman"/>
          <w:color w:val="10100F"/>
          <w:sz w:val="24"/>
          <w:szCs w:val="24"/>
        </w:rPr>
        <w:t>, Christopher W. Schadt</w:t>
      </w:r>
      <w:r w:rsidRPr="006673A5">
        <w:rPr>
          <w:rFonts w:ascii="Times New Roman" w:hAnsi="Times New Roman" w:cs="Times New Roman"/>
          <w:color w:val="10100F"/>
          <w:sz w:val="24"/>
          <w:szCs w:val="24"/>
          <w:vertAlign w:val="superscript"/>
        </w:rPr>
        <w:t>6</w:t>
      </w:r>
      <w:r w:rsidRPr="006673A5">
        <w:rPr>
          <w:rFonts w:ascii="Times New Roman" w:hAnsi="Times New Roman" w:cs="Times New Roman"/>
          <w:color w:val="10100F"/>
          <w:sz w:val="24"/>
          <w:szCs w:val="24"/>
        </w:rPr>
        <w:t>, and Melanie A. Mayes</w:t>
      </w:r>
      <w:r w:rsidRPr="006673A5">
        <w:rPr>
          <w:rFonts w:ascii="Times New Roman" w:hAnsi="Times New Roman" w:cs="Times New Roman"/>
          <w:color w:val="10100F"/>
          <w:sz w:val="24"/>
          <w:szCs w:val="24"/>
          <w:vertAlign w:val="superscript"/>
        </w:rPr>
        <w:t>7</w:t>
      </w:r>
    </w:p>
    <w:p w14:paraId="103F6866" w14:textId="77777777" w:rsidR="006673A5" w:rsidRPr="006673A5" w:rsidRDefault="006673A5" w:rsidP="006673A5">
      <w:pPr>
        <w:spacing w:line="360" w:lineRule="auto"/>
        <w:rPr>
          <w:rFonts w:ascii="Times New Roman" w:hAnsi="Times New Roman" w:cs="Times New Roman"/>
          <w:b/>
          <w:bCs/>
          <w:color w:val="10100F"/>
          <w:sz w:val="24"/>
          <w:szCs w:val="24"/>
        </w:rPr>
      </w:pPr>
    </w:p>
    <w:p w14:paraId="73D5F878" w14:textId="0144F0C1" w:rsidR="001960E1" w:rsidRPr="006673A5" w:rsidRDefault="001960E1" w:rsidP="001960E1">
      <w:pPr>
        <w:pStyle w:val="ListParagraph"/>
        <w:spacing w:line="360" w:lineRule="auto"/>
        <w:ind w:left="0"/>
        <w:contextualSpacing w:val="0"/>
        <w:jc w:val="center"/>
      </w:pPr>
      <w:r>
        <w:rPr>
          <w:vertAlign w:val="superscript"/>
        </w:rPr>
        <w:t>1</w:t>
      </w:r>
      <w:r w:rsidRPr="006673A5">
        <w:rPr>
          <w:vertAlign w:val="superscript"/>
        </w:rPr>
        <w:t xml:space="preserve"> </w:t>
      </w:r>
      <w:r w:rsidRPr="006673A5">
        <w:t>Institute for Environmental Genomics and Department of Microbiology &amp; Plant Biology, University of Oklahoma, Norman, OK, USA</w:t>
      </w:r>
    </w:p>
    <w:p w14:paraId="617CEF6D" w14:textId="1C40991E" w:rsidR="003B28BD" w:rsidRPr="006673A5" w:rsidRDefault="001960E1" w:rsidP="003B28BD">
      <w:pPr>
        <w:pStyle w:val="ListParagraph"/>
        <w:spacing w:line="360" w:lineRule="auto"/>
        <w:ind w:left="0"/>
        <w:contextualSpacing w:val="0"/>
        <w:jc w:val="center"/>
      </w:pPr>
      <w:r>
        <w:rPr>
          <w:vertAlign w:val="superscript"/>
        </w:rPr>
        <w:t>2</w:t>
      </w:r>
      <w:r w:rsidR="003B28BD" w:rsidRPr="006673A5">
        <w:t xml:space="preserve"> Department of Agricultural and Environmental Sciences, Tennessee State University, Nashville, TN, USA</w:t>
      </w:r>
    </w:p>
    <w:p w14:paraId="482485FA" w14:textId="77777777" w:rsidR="006673A5" w:rsidRPr="006673A5" w:rsidRDefault="006673A5" w:rsidP="006673A5">
      <w:pPr>
        <w:pStyle w:val="ListParagraph"/>
        <w:spacing w:line="360" w:lineRule="auto"/>
        <w:ind w:left="0"/>
        <w:contextualSpacing w:val="0"/>
        <w:jc w:val="center"/>
      </w:pPr>
      <w:r w:rsidRPr="006673A5">
        <w:rPr>
          <w:vertAlign w:val="superscript"/>
        </w:rPr>
        <w:t>3</w:t>
      </w:r>
      <w:r w:rsidRPr="006673A5">
        <w:t xml:space="preserve"> Institute for Water-Carbon Cycles and Carbon Neutrality, State Key Laboratory of Water Resources Engineering and Management, Wuhan University, Wuhan, China</w:t>
      </w:r>
    </w:p>
    <w:p w14:paraId="3C34A46F" w14:textId="77777777" w:rsidR="006673A5" w:rsidRPr="006673A5" w:rsidRDefault="006673A5" w:rsidP="006673A5">
      <w:pPr>
        <w:autoSpaceDE w:val="0"/>
        <w:autoSpaceDN w:val="0"/>
        <w:adjustRightInd w:val="0"/>
        <w:spacing w:line="360" w:lineRule="auto"/>
        <w:jc w:val="center"/>
        <w:rPr>
          <w:rFonts w:ascii="Times New Roman" w:hAnsi="Times New Roman" w:cs="Times New Roman"/>
          <w:sz w:val="24"/>
          <w:szCs w:val="24"/>
        </w:rPr>
      </w:pPr>
      <w:r w:rsidRPr="006673A5">
        <w:rPr>
          <w:rFonts w:ascii="Times New Roman" w:hAnsi="Times New Roman" w:cs="Times New Roman"/>
          <w:sz w:val="24"/>
          <w:szCs w:val="24"/>
          <w:vertAlign w:val="superscript"/>
        </w:rPr>
        <w:t xml:space="preserve">4 </w:t>
      </w:r>
      <w:r w:rsidRPr="006673A5">
        <w:rPr>
          <w:rFonts w:ascii="Times New Roman" w:hAnsi="Times New Roman" w:cs="Times New Roman"/>
          <w:sz w:val="24"/>
          <w:szCs w:val="24"/>
        </w:rPr>
        <w:t>School of Civil Engineering and Environmental Sciences, University of Oklahoma, Norman, OK, USA.</w:t>
      </w:r>
    </w:p>
    <w:p w14:paraId="4A94FD48" w14:textId="77777777" w:rsidR="006673A5" w:rsidRPr="006673A5" w:rsidRDefault="006673A5" w:rsidP="006673A5">
      <w:pPr>
        <w:autoSpaceDE w:val="0"/>
        <w:autoSpaceDN w:val="0"/>
        <w:adjustRightInd w:val="0"/>
        <w:spacing w:line="360" w:lineRule="auto"/>
        <w:jc w:val="center"/>
        <w:rPr>
          <w:rFonts w:ascii="Times New Roman" w:hAnsi="Times New Roman" w:cs="Times New Roman"/>
          <w:sz w:val="24"/>
          <w:szCs w:val="24"/>
        </w:rPr>
      </w:pPr>
      <w:r w:rsidRPr="006673A5">
        <w:rPr>
          <w:rFonts w:ascii="Times New Roman" w:hAnsi="Times New Roman" w:cs="Times New Roman"/>
          <w:sz w:val="24"/>
          <w:szCs w:val="24"/>
          <w:vertAlign w:val="superscript"/>
        </w:rPr>
        <w:t xml:space="preserve">5 </w:t>
      </w:r>
      <w:r w:rsidRPr="006673A5">
        <w:rPr>
          <w:rFonts w:ascii="Times New Roman" w:hAnsi="Times New Roman" w:cs="Times New Roman"/>
          <w:sz w:val="24"/>
          <w:szCs w:val="24"/>
        </w:rPr>
        <w:t>Earth and Environmental Sciences, Lawrence Berkeley National Laboratory, Berkeley, CA, USA</w:t>
      </w:r>
    </w:p>
    <w:p w14:paraId="50C58D85" w14:textId="77777777" w:rsidR="006673A5" w:rsidRPr="006673A5" w:rsidRDefault="006673A5" w:rsidP="00176D54">
      <w:pPr>
        <w:pStyle w:val="ListParagraph"/>
        <w:spacing w:line="360" w:lineRule="auto"/>
        <w:ind w:left="0"/>
        <w:contextualSpacing w:val="0"/>
        <w:jc w:val="center"/>
      </w:pPr>
      <w:r w:rsidRPr="006673A5">
        <w:rPr>
          <w:vertAlign w:val="superscript"/>
        </w:rPr>
        <w:t>6</w:t>
      </w:r>
      <w:r w:rsidRPr="006673A5">
        <w:t xml:space="preserve"> Biosciences Division &amp; Climate Change Science Institute, Oak Ridge National Laboratory, Oak Ridge, TN, USA</w:t>
      </w:r>
    </w:p>
    <w:p w14:paraId="45D30367" w14:textId="77777777" w:rsidR="006673A5" w:rsidRPr="006673A5" w:rsidRDefault="006673A5" w:rsidP="006673A5">
      <w:pPr>
        <w:pStyle w:val="ListParagraph"/>
        <w:spacing w:line="360" w:lineRule="auto"/>
        <w:ind w:left="0"/>
        <w:contextualSpacing w:val="0"/>
        <w:jc w:val="center"/>
      </w:pPr>
      <w:r w:rsidRPr="006673A5">
        <w:rPr>
          <w:vertAlign w:val="superscript"/>
        </w:rPr>
        <w:t>7</w:t>
      </w:r>
      <w:r w:rsidRPr="006673A5">
        <w:t xml:space="preserve"> Environmental Sciences Division &amp; Climate Change Science Institute, Oak Ridge National Laboratory, Oak Ridge, TN, USA</w:t>
      </w:r>
    </w:p>
    <w:p w14:paraId="4B366953" w14:textId="77777777" w:rsidR="006673A5" w:rsidRPr="006673A5" w:rsidRDefault="006673A5" w:rsidP="006673A5">
      <w:pPr>
        <w:pStyle w:val="ListParagraph"/>
        <w:spacing w:line="360" w:lineRule="auto"/>
        <w:ind w:left="0"/>
        <w:contextualSpacing w:val="0"/>
      </w:pPr>
    </w:p>
    <w:p w14:paraId="01736601" w14:textId="77777777" w:rsidR="006673A5" w:rsidRPr="006673A5" w:rsidRDefault="006673A5" w:rsidP="006673A5">
      <w:pPr>
        <w:rPr>
          <w:rFonts w:ascii="Times New Roman" w:hAnsi="Times New Roman" w:cs="Times New Roman"/>
          <w:b/>
          <w:bCs/>
          <w:color w:val="10100F"/>
          <w:sz w:val="24"/>
          <w:szCs w:val="24"/>
        </w:rPr>
      </w:pPr>
      <w:r w:rsidRPr="006673A5">
        <w:rPr>
          <w:rFonts w:ascii="Times New Roman" w:hAnsi="Times New Roman" w:cs="Times New Roman"/>
          <w:b/>
          <w:bCs/>
          <w:color w:val="10100F"/>
          <w:sz w:val="24"/>
          <w:szCs w:val="24"/>
        </w:rPr>
        <w:t>* Correspondent author</w:t>
      </w:r>
    </w:p>
    <w:p w14:paraId="46E8956D" w14:textId="77777777" w:rsidR="006673A5" w:rsidRPr="006673A5" w:rsidRDefault="006673A5" w:rsidP="006673A5">
      <w:pPr>
        <w:keepNext/>
        <w:keepLines/>
        <w:rPr>
          <w:rFonts w:ascii="Times New Roman" w:hAnsi="Times New Roman" w:cs="Times New Roman"/>
          <w:color w:val="000000" w:themeColor="text1"/>
          <w:sz w:val="24"/>
          <w:szCs w:val="24"/>
        </w:rPr>
      </w:pPr>
      <w:r w:rsidRPr="006673A5">
        <w:rPr>
          <w:rFonts w:ascii="Times New Roman" w:hAnsi="Times New Roman" w:cs="Times New Roman"/>
          <w:i/>
          <w:iCs/>
          <w:color w:val="000000" w:themeColor="text1"/>
          <w:sz w:val="24"/>
          <w:szCs w:val="24"/>
        </w:rPr>
        <w:t>Notice:</w:t>
      </w:r>
      <w:r w:rsidRPr="006673A5">
        <w:rPr>
          <w:rFonts w:ascii="Times New Roman" w:hAnsi="Times New Roman" w:cs="Times New Roman"/>
          <w:color w:val="000000" w:themeColor="text1"/>
          <w:sz w:val="24"/>
          <w:szCs w:val="24"/>
        </w:rPr>
        <w:t xml:space="preserve"> This manuscript has been authored by UT-Battelle, LLC, under contract no. DE-AC05-00OR22725 with the US Department of Energy (DOE). The US government retains and the publisher, by accepting the article for publication, acknowledges that the US government retains a nonexclusive, paid-up, irrevocable, worldwide license to publish or reproduce the published form of this manuscript, or allow others to do so, for US government purposes. DOE will provide public access to these results of federally sponsored research in accordance with the DOE Public Access Plan (</w:t>
      </w:r>
      <w:hyperlink r:id="rId7" w:tooltip="http://energy.gov/downloads/doe-publicaccess-plan" w:history="1">
        <w:r w:rsidRPr="006673A5">
          <w:rPr>
            <w:rStyle w:val="Hyperlink"/>
            <w:rFonts w:ascii="Times New Roman" w:hAnsi="Times New Roman" w:cs="Times New Roman"/>
            <w:sz w:val="24"/>
            <w:szCs w:val="24"/>
          </w:rPr>
          <w:t>http://energy.gov/downloads/doe-publicaccess-plan</w:t>
        </w:r>
      </w:hyperlink>
      <w:r w:rsidRPr="006673A5">
        <w:rPr>
          <w:rFonts w:ascii="Times New Roman" w:hAnsi="Times New Roman" w:cs="Times New Roman"/>
          <w:color w:val="000000" w:themeColor="text1"/>
          <w:sz w:val="24"/>
          <w:szCs w:val="24"/>
        </w:rPr>
        <w:t>).</w:t>
      </w:r>
    </w:p>
    <w:p w14:paraId="6E0AC6F3" w14:textId="77777777" w:rsidR="00500423" w:rsidRDefault="00500423" w:rsidP="00F827D8">
      <w:pPr>
        <w:spacing w:after="0" w:line="480" w:lineRule="auto"/>
        <w:rPr>
          <w:rFonts w:ascii="Times New Roman" w:hAnsi="Times New Roman" w:cs="Times New Roman"/>
          <w:sz w:val="24"/>
          <w:szCs w:val="24"/>
        </w:rPr>
        <w:sectPr w:rsidR="00500423" w:rsidSect="00F0104F">
          <w:type w:val="continuous"/>
          <w:pgSz w:w="12240" w:h="15840"/>
          <w:pgMar w:top="1440" w:right="1440" w:bottom="1440" w:left="1440" w:header="720" w:footer="720" w:gutter="0"/>
          <w:cols w:space="720"/>
          <w:docGrid w:linePitch="360"/>
        </w:sectPr>
      </w:pPr>
    </w:p>
    <w:p w14:paraId="4CD89891" w14:textId="379EBBFD" w:rsidR="00C56EF1" w:rsidRDefault="008C5F57" w:rsidP="00C56EF1">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Supplementary </w:t>
      </w:r>
      <w:r w:rsidR="00C56EF1">
        <w:rPr>
          <w:rFonts w:ascii="Times New Roman" w:hAnsi="Times New Roman" w:cs="Times New Roman"/>
          <w:sz w:val="24"/>
          <w:szCs w:val="24"/>
        </w:rPr>
        <w:t xml:space="preserve">Table </w:t>
      </w:r>
      <w:r w:rsidR="00712A57">
        <w:rPr>
          <w:rFonts w:ascii="Times New Roman" w:hAnsi="Times New Roman" w:cs="Times New Roman"/>
          <w:sz w:val="24"/>
          <w:szCs w:val="24"/>
        </w:rPr>
        <w:t>1</w:t>
      </w:r>
      <w:r w:rsidR="00C56EF1">
        <w:rPr>
          <w:rFonts w:ascii="Times New Roman" w:hAnsi="Times New Roman" w:cs="Times New Roman"/>
          <w:sz w:val="24"/>
          <w:szCs w:val="24"/>
        </w:rPr>
        <w:t>. The dynamics of each soil carbon pool in MEND model.</w:t>
      </w: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3293"/>
        <w:gridCol w:w="5317"/>
        <w:gridCol w:w="750"/>
      </w:tblGrid>
      <w:tr w:rsidR="00C56EF1" w14:paraId="137A3DD0" w14:textId="77777777" w:rsidTr="00054D7A">
        <w:tc>
          <w:tcPr>
            <w:tcW w:w="0" w:type="auto"/>
          </w:tcPr>
          <w:p w14:paraId="2C61C7F2" w14:textId="77777777" w:rsidR="00C56EF1" w:rsidRPr="00C5543D" w:rsidRDefault="00C56EF1" w:rsidP="00054D7A">
            <w:pPr>
              <w:spacing w:line="480" w:lineRule="auto"/>
              <w:jc w:val="center"/>
              <w:rPr>
                <w:rFonts w:ascii="Times New Roman" w:hAnsi="Times New Roman" w:cs="Times New Roman"/>
                <w:sz w:val="24"/>
                <w:szCs w:val="24"/>
              </w:rPr>
            </w:pPr>
            <w:r w:rsidRPr="00C5543D">
              <w:rPr>
                <w:rFonts w:ascii="Times New Roman" w:hAnsi="Times New Roman" w:cs="Times New Roman" w:hint="eastAsia"/>
                <w:sz w:val="24"/>
                <w:szCs w:val="24"/>
              </w:rPr>
              <w:t>Carbon pool</w:t>
            </w:r>
            <w:r w:rsidRPr="00C5543D">
              <w:rPr>
                <w:rFonts w:ascii="Times New Roman" w:hAnsi="Times New Roman" w:cs="Times New Roman"/>
                <w:sz w:val="24"/>
                <w:szCs w:val="24"/>
              </w:rPr>
              <w:t xml:space="preserve"> variation</w:t>
            </w:r>
          </w:p>
        </w:tc>
        <w:tc>
          <w:tcPr>
            <w:tcW w:w="0" w:type="auto"/>
          </w:tcPr>
          <w:p w14:paraId="3E405D84" w14:textId="77777777" w:rsidR="00C56EF1" w:rsidRDefault="00C56EF1" w:rsidP="00054D7A">
            <w:pPr>
              <w:spacing w:line="480" w:lineRule="auto"/>
              <w:jc w:val="center"/>
              <w:rPr>
                <w:rFonts w:ascii="Times New Roman" w:hAnsi="Times New Roman" w:cs="Times New Roman"/>
              </w:rPr>
            </w:pPr>
            <w:r>
              <w:rPr>
                <w:rFonts w:ascii="Times New Roman" w:hAnsi="Times New Roman" w:cs="Times New Roman"/>
                <w:sz w:val="20"/>
                <w:szCs w:val="20"/>
              </w:rPr>
              <w:t>Equation</w:t>
            </w:r>
          </w:p>
        </w:tc>
        <w:tc>
          <w:tcPr>
            <w:tcW w:w="0" w:type="auto"/>
          </w:tcPr>
          <w:p w14:paraId="4650592F" w14:textId="77777777" w:rsidR="00C56EF1" w:rsidRPr="00C5543D" w:rsidRDefault="00C56EF1" w:rsidP="00054D7A">
            <w:pPr>
              <w:spacing w:line="480" w:lineRule="auto"/>
              <w:rPr>
                <w:rFonts w:ascii="Times New Roman" w:hAnsi="Times New Roman" w:cs="Times New Roman"/>
                <w:sz w:val="24"/>
                <w:szCs w:val="24"/>
              </w:rPr>
            </w:pPr>
          </w:p>
        </w:tc>
      </w:tr>
      <w:tr w:rsidR="00C56EF1" w14:paraId="2F567BED" w14:textId="77777777" w:rsidTr="00054D7A">
        <w:tc>
          <w:tcPr>
            <w:tcW w:w="0" w:type="auto"/>
          </w:tcPr>
          <w:p w14:paraId="53A210F4" w14:textId="77777777" w:rsidR="00C56EF1" w:rsidRPr="00C5543D" w:rsidRDefault="00C56EF1" w:rsidP="00054D7A">
            <w:pPr>
              <w:spacing w:line="480" w:lineRule="auto"/>
              <w:rPr>
                <w:rFonts w:ascii="Times New Roman" w:eastAsia="SimSun" w:hAnsi="Times New Roman" w:cs="Times New Roman"/>
                <w:sz w:val="24"/>
                <w:szCs w:val="24"/>
              </w:rPr>
            </w:pPr>
            <w:r w:rsidRPr="00C5543D">
              <w:rPr>
                <w:rFonts w:ascii="Times New Roman" w:hAnsi="Times New Roman" w:cs="Times New Roman"/>
                <w:sz w:val="24"/>
                <w:szCs w:val="24"/>
              </w:rPr>
              <w:t>Particulate organic carbon (POC) pool 1 (P</w:t>
            </w:r>
            <w:r w:rsidRPr="00C5543D">
              <w:rPr>
                <w:rFonts w:ascii="Times New Roman" w:hAnsi="Times New Roman" w:cs="Times New Roman"/>
                <w:sz w:val="24"/>
                <w:szCs w:val="24"/>
                <w:vertAlign w:val="subscript"/>
              </w:rPr>
              <w:t>1</w:t>
            </w:r>
            <w:r w:rsidRPr="00C5543D">
              <w:rPr>
                <w:rFonts w:ascii="Times New Roman" w:hAnsi="Times New Roman" w:cs="Times New Roman"/>
                <w:sz w:val="24"/>
                <w:szCs w:val="24"/>
              </w:rPr>
              <w:t>)</w:t>
            </w:r>
          </w:p>
        </w:tc>
        <w:tc>
          <w:tcPr>
            <w:tcW w:w="0" w:type="auto"/>
          </w:tcPr>
          <w:p w14:paraId="0B7149EB" w14:textId="77777777" w:rsidR="00C56EF1" w:rsidRDefault="00000000" w:rsidP="00054D7A">
            <w:pPr>
              <w:spacing w:line="480" w:lineRule="auto"/>
              <w:rPr>
                <w:rFonts w:ascii="Times New Roman" w:hAnsi="Times New Roman" w:cs="Times New Roman"/>
              </w:rPr>
            </w:pPr>
            <m:oMathPara>
              <m:oMath>
                <m:f>
                  <m:fPr>
                    <m:ctrlPr>
                      <w:rPr>
                        <w:rFonts w:ascii="Cambria Math" w:hAnsi="Cambria Math" w:cs="Times New Roman"/>
                        <w:sz w:val="20"/>
                        <w:szCs w:val="20"/>
                      </w:rPr>
                    </m:ctrlPr>
                  </m:fPr>
                  <m:num>
                    <m:r>
                      <w:rPr>
                        <w:rFonts w:ascii="Cambria Math" w:hAnsi="Cambria Math" w:cs="Times New Roman"/>
                        <w:sz w:val="20"/>
                        <w:szCs w:val="20"/>
                      </w:rPr>
                      <m:t>d</m:t>
                    </m:r>
                    <m:sSub>
                      <m:sSubPr>
                        <m:ctrlPr>
                          <w:rPr>
                            <w:rFonts w:ascii="Cambria Math" w:hAnsi="Cambria Math" w:cs="Times New Roman"/>
                            <w:i/>
                            <w:sz w:val="20"/>
                            <w:szCs w:val="20"/>
                          </w:rPr>
                        </m:ctrlPr>
                      </m:sSubPr>
                      <m:e>
                        <m:r>
                          <w:rPr>
                            <w:rFonts w:ascii="Cambria Math" w:hAnsi="Cambria Math" w:cs="Times New Roman"/>
                            <w:sz w:val="20"/>
                            <w:szCs w:val="20"/>
                          </w:rPr>
                          <m:t>P</m:t>
                        </m:r>
                      </m:e>
                      <m:sub>
                        <m:r>
                          <w:rPr>
                            <w:rFonts w:ascii="Cambria Math" w:hAnsi="Cambria Math" w:cs="Times New Roman"/>
                            <w:sz w:val="20"/>
                            <w:szCs w:val="20"/>
                          </w:rPr>
                          <m:t>1</m:t>
                        </m:r>
                      </m:sub>
                    </m:sSub>
                  </m:num>
                  <m:den>
                    <m:r>
                      <w:rPr>
                        <w:rFonts w:ascii="Cambria Math" w:hAnsi="Cambria Math" w:cs="Times New Roman"/>
                        <w:sz w:val="20"/>
                        <w:szCs w:val="20"/>
                      </w:rPr>
                      <m:t>dt</m:t>
                    </m:r>
                  </m:den>
                </m:f>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I</m:t>
                    </m:r>
                  </m:e>
                  <m:sub>
                    <m:r>
                      <w:rPr>
                        <w:rFonts w:ascii="Cambria Math" w:hAnsi="Cambria Math" w:cs="Times New Roman"/>
                        <w:sz w:val="20"/>
                        <w:szCs w:val="20"/>
                      </w:rPr>
                      <m:t>P1</m:t>
                    </m:r>
                  </m:sub>
                </m:sSub>
                <m:r>
                  <w:rPr>
                    <w:rFonts w:ascii="Cambria Math" w:hAnsi="Cambria Math" w:cs="Times New Roman"/>
                    <w:sz w:val="20"/>
                    <w:szCs w:val="20"/>
                  </w:rPr>
                  <m:t>+</m:t>
                </m:r>
                <m:d>
                  <m:dPr>
                    <m:ctrlPr>
                      <w:rPr>
                        <w:rFonts w:ascii="Cambria Math" w:hAnsi="Cambria Math" w:cs="Times New Roman"/>
                        <w:i/>
                        <w:sz w:val="20"/>
                        <w:szCs w:val="20"/>
                      </w:rPr>
                    </m:ctrlPr>
                  </m:dPr>
                  <m:e>
                    <m:r>
                      <w:rPr>
                        <w:rFonts w:ascii="Cambria Math" w:hAnsi="Cambria Math" w:cs="Times New Roman"/>
                        <w:sz w:val="20"/>
                        <w:szCs w:val="20"/>
                      </w:rPr>
                      <m:t>1-</m:t>
                    </m:r>
                    <m:sSub>
                      <m:sSubPr>
                        <m:ctrlPr>
                          <w:rPr>
                            <w:rFonts w:ascii="Cambria Math" w:hAnsi="Cambria Math" w:cs="Times New Roman"/>
                            <w:i/>
                            <w:sz w:val="20"/>
                            <w:szCs w:val="20"/>
                          </w:rPr>
                        </m:ctrlPr>
                      </m:sSubPr>
                      <m:e>
                        <m:r>
                          <w:rPr>
                            <w:rFonts w:ascii="Cambria Math" w:hAnsi="Cambria Math" w:cs="Times New Roman"/>
                            <w:sz w:val="20"/>
                            <w:szCs w:val="20"/>
                          </w:rPr>
                          <m:t>g</m:t>
                        </m:r>
                      </m:e>
                      <m:sub>
                        <m:r>
                          <w:rPr>
                            <w:rFonts w:ascii="Cambria Math" w:hAnsi="Cambria Math" w:cs="Times New Roman"/>
                            <w:sz w:val="20"/>
                            <w:szCs w:val="20"/>
                          </w:rPr>
                          <m:t>D</m:t>
                        </m:r>
                      </m:sub>
                    </m:sSub>
                  </m:e>
                </m:d>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F</m:t>
                    </m:r>
                  </m:e>
                  <m:sub>
                    <m:r>
                      <w:rPr>
                        <w:rFonts w:ascii="Cambria Math" w:hAnsi="Cambria Math" w:cs="Times New Roman"/>
                        <w:sz w:val="20"/>
                        <w:szCs w:val="20"/>
                      </w:rPr>
                      <m:t>12</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F</m:t>
                    </m:r>
                  </m:e>
                  <m:sub>
                    <m:r>
                      <w:rPr>
                        <w:rFonts w:ascii="Cambria Math" w:hAnsi="Cambria Math" w:cs="Times New Roman"/>
                        <w:sz w:val="20"/>
                        <w:szCs w:val="20"/>
                      </w:rPr>
                      <m:t>1</m:t>
                    </m:r>
                  </m:sub>
                </m:sSub>
                <m:r>
                  <w:rPr>
                    <w:rFonts w:ascii="Cambria Math" w:hAnsi="Cambria Math" w:cs="Times New Roman"/>
                    <w:sz w:val="20"/>
                    <w:szCs w:val="20"/>
                  </w:rPr>
                  <m:t xml:space="preserve">    </m:t>
                </m:r>
              </m:oMath>
            </m:oMathPara>
          </w:p>
        </w:tc>
        <w:tc>
          <w:tcPr>
            <w:tcW w:w="0" w:type="auto"/>
          </w:tcPr>
          <w:p w14:paraId="142D77B8" w14:textId="77777777" w:rsidR="00C56EF1" w:rsidRPr="00C5543D" w:rsidRDefault="00C56EF1" w:rsidP="00054D7A">
            <w:pPr>
              <w:spacing w:line="480" w:lineRule="auto"/>
              <w:rPr>
                <w:rFonts w:ascii="Times New Roman" w:hAnsi="Times New Roman" w:cs="Times New Roman"/>
                <w:sz w:val="24"/>
                <w:szCs w:val="24"/>
              </w:rPr>
            </w:pPr>
            <w:r w:rsidRPr="00C5543D">
              <w:rPr>
                <w:rFonts w:ascii="Times New Roman" w:hAnsi="Times New Roman" w:cs="Times New Roman"/>
                <w:sz w:val="24"/>
                <w:szCs w:val="24"/>
              </w:rPr>
              <w:t>(S1)</w:t>
            </w:r>
          </w:p>
        </w:tc>
      </w:tr>
      <w:tr w:rsidR="00C56EF1" w14:paraId="39FF4E13" w14:textId="77777777" w:rsidTr="00054D7A">
        <w:tc>
          <w:tcPr>
            <w:tcW w:w="0" w:type="auto"/>
          </w:tcPr>
          <w:p w14:paraId="23DD01C6" w14:textId="77777777" w:rsidR="00C56EF1" w:rsidRPr="00C5543D" w:rsidRDefault="00C56EF1" w:rsidP="00054D7A">
            <w:pPr>
              <w:spacing w:line="480" w:lineRule="auto"/>
              <w:rPr>
                <w:rFonts w:ascii="Times New Roman" w:eastAsia="SimSun" w:hAnsi="Times New Roman" w:cs="Times New Roman"/>
                <w:sz w:val="24"/>
                <w:szCs w:val="24"/>
              </w:rPr>
            </w:pPr>
            <w:r w:rsidRPr="00C5543D">
              <w:rPr>
                <w:rFonts w:ascii="Times New Roman" w:hAnsi="Times New Roman" w:cs="Times New Roman"/>
                <w:sz w:val="24"/>
                <w:szCs w:val="24"/>
              </w:rPr>
              <w:t>POC pool 2 (P</w:t>
            </w:r>
            <w:r w:rsidRPr="00C5543D">
              <w:rPr>
                <w:rFonts w:ascii="Times New Roman" w:hAnsi="Times New Roman" w:cs="Times New Roman"/>
                <w:sz w:val="24"/>
                <w:szCs w:val="24"/>
                <w:vertAlign w:val="subscript"/>
              </w:rPr>
              <w:t>2</w:t>
            </w:r>
            <w:r w:rsidRPr="00C5543D">
              <w:rPr>
                <w:rFonts w:ascii="Times New Roman" w:hAnsi="Times New Roman" w:cs="Times New Roman"/>
                <w:sz w:val="24"/>
                <w:szCs w:val="24"/>
              </w:rPr>
              <w:t>)</w:t>
            </w:r>
          </w:p>
        </w:tc>
        <w:tc>
          <w:tcPr>
            <w:tcW w:w="0" w:type="auto"/>
          </w:tcPr>
          <w:p w14:paraId="7099D820" w14:textId="77777777" w:rsidR="00C56EF1" w:rsidRDefault="00000000" w:rsidP="00054D7A">
            <w:pPr>
              <w:spacing w:line="480" w:lineRule="auto"/>
              <w:rPr>
                <w:rFonts w:ascii="Times New Roman" w:hAnsi="Times New Roman" w:cs="Times New Roman"/>
              </w:rPr>
            </w:pPr>
            <m:oMathPara>
              <m:oMath>
                <m:f>
                  <m:fPr>
                    <m:ctrlPr>
                      <w:rPr>
                        <w:rFonts w:ascii="Cambria Math" w:hAnsi="Cambria Math" w:cs="Times New Roman"/>
                        <w:sz w:val="20"/>
                        <w:szCs w:val="20"/>
                      </w:rPr>
                    </m:ctrlPr>
                  </m:fPr>
                  <m:num>
                    <m:r>
                      <w:rPr>
                        <w:rFonts w:ascii="Cambria Math" w:hAnsi="Cambria Math" w:cs="Times New Roman"/>
                        <w:sz w:val="20"/>
                        <w:szCs w:val="20"/>
                      </w:rPr>
                      <m:t>d</m:t>
                    </m:r>
                    <m:sSub>
                      <m:sSubPr>
                        <m:ctrlPr>
                          <w:rPr>
                            <w:rFonts w:ascii="Cambria Math" w:hAnsi="Cambria Math" w:cs="Times New Roman"/>
                            <w:i/>
                            <w:sz w:val="20"/>
                            <w:szCs w:val="20"/>
                          </w:rPr>
                        </m:ctrlPr>
                      </m:sSubPr>
                      <m:e>
                        <m:r>
                          <w:rPr>
                            <w:rFonts w:ascii="Cambria Math" w:hAnsi="Cambria Math" w:cs="Times New Roman"/>
                            <w:sz w:val="20"/>
                            <w:szCs w:val="20"/>
                          </w:rPr>
                          <m:t>P</m:t>
                        </m:r>
                      </m:e>
                      <m:sub>
                        <m:r>
                          <w:rPr>
                            <w:rFonts w:ascii="Cambria Math" w:hAnsi="Cambria Math" w:cs="Times New Roman"/>
                            <w:sz w:val="20"/>
                            <w:szCs w:val="20"/>
                          </w:rPr>
                          <m:t>2</m:t>
                        </m:r>
                      </m:sub>
                    </m:sSub>
                  </m:num>
                  <m:den>
                    <m:r>
                      <w:rPr>
                        <w:rFonts w:ascii="Cambria Math" w:hAnsi="Cambria Math" w:cs="Times New Roman"/>
                        <w:sz w:val="20"/>
                        <w:szCs w:val="20"/>
                      </w:rPr>
                      <m:t>dt</m:t>
                    </m:r>
                  </m:den>
                </m:f>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I</m:t>
                    </m:r>
                  </m:e>
                  <m:sub>
                    <m:r>
                      <w:rPr>
                        <w:rFonts w:ascii="Cambria Math" w:hAnsi="Cambria Math" w:cs="Times New Roman"/>
                        <w:sz w:val="20"/>
                        <w:szCs w:val="20"/>
                      </w:rPr>
                      <m:t>P2</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F</m:t>
                    </m:r>
                  </m:e>
                  <m:sub>
                    <m:r>
                      <w:rPr>
                        <w:rFonts w:ascii="Cambria Math" w:hAnsi="Cambria Math" w:cs="Times New Roman"/>
                        <w:sz w:val="20"/>
                        <w:szCs w:val="20"/>
                      </w:rPr>
                      <m:t>2</m:t>
                    </m:r>
                  </m:sub>
                </m:sSub>
                <m:r>
                  <w:rPr>
                    <w:rFonts w:ascii="Cambria Math" w:hAnsi="Cambria Math" w:cs="Times New Roman"/>
                    <w:sz w:val="20"/>
                    <w:szCs w:val="20"/>
                  </w:rPr>
                  <m:t xml:space="preserve">  </m:t>
                </m:r>
              </m:oMath>
            </m:oMathPara>
          </w:p>
        </w:tc>
        <w:tc>
          <w:tcPr>
            <w:tcW w:w="0" w:type="auto"/>
          </w:tcPr>
          <w:p w14:paraId="5905439A" w14:textId="77777777" w:rsidR="00C56EF1" w:rsidRPr="00C5543D" w:rsidRDefault="00C56EF1" w:rsidP="00054D7A">
            <w:pPr>
              <w:spacing w:line="480" w:lineRule="auto"/>
              <w:rPr>
                <w:rFonts w:ascii="Times New Roman" w:hAnsi="Times New Roman" w:cs="Times New Roman"/>
                <w:sz w:val="24"/>
                <w:szCs w:val="24"/>
              </w:rPr>
            </w:pPr>
            <w:r w:rsidRPr="00C5543D">
              <w:rPr>
                <w:rFonts w:ascii="Times New Roman" w:hAnsi="Times New Roman" w:cs="Times New Roman"/>
                <w:sz w:val="24"/>
                <w:szCs w:val="24"/>
              </w:rPr>
              <w:t>(S2)</w:t>
            </w:r>
          </w:p>
        </w:tc>
      </w:tr>
      <w:tr w:rsidR="00C56EF1" w14:paraId="39F0A78D" w14:textId="77777777" w:rsidTr="00054D7A">
        <w:tc>
          <w:tcPr>
            <w:tcW w:w="0" w:type="auto"/>
          </w:tcPr>
          <w:p w14:paraId="126314A8" w14:textId="77777777" w:rsidR="00C56EF1" w:rsidRPr="00C5543D" w:rsidRDefault="00C56EF1" w:rsidP="00054D7A">
            <w:pPr>
              <w:spacing w:line="480" w:lineRule="auto"/>
              <w:rPr>
                <w:rFonts w:ascii="Times New Roman" w:eastAsia="SimSun" w:hAnsi="Times New Roman" w:cs="Times New Roman"/>
                <w:sz w:val="24"/>
                <w:szCs w:val="24"/>
              </w:rPr>
            </w:pPr>
            <w:r w:rsidRPr="00C5543D">
              <w:rPr>
                <w:rFonts w:ascii="Times New Roman" w:hAnsi="Times New Roman" w:cs="Times New Roman"/>
                <w:sz w:val="24"/>
                <w:szCs w:val="24"/>
              </w:rPr>
              <w:t>Mineral-associated organic carbon (</w:t>
            </w:r>
            <w:proofErr w:type="gramStart"/>
            <w:r w:rsidRPr="00C5543D">
              <w:rPr>
                <w:rFonts w:ascii="Times New Roman" w:hAnsi="Times New Roman" w:cs="Times New Roman"/>
                <w:sz w:val="24"/>
                <w:szCs w:val="24"/>
              </w:rPr>
              <w:t>MOC,M</w:t>
            </w:r>
            <w:proofErr w:type="gramEnd"/>
            <w:r w:rsidRPr="00C5543D">
              <w:rPr>
                <w:rFonts w:ascii="Times New Roman" w:hAnsi="Times New Roman" w:cs="Times New Roman"/>
                <w:sz w:val="24"/>
                <w:szCs w:val="24"/>
              </w:rPr>
              <w:t>)</w:t>
            </w:r>
          </w:p>
        </w:tc>
        <w:tc>
          <w:tcPr>
            <w:tcW w:w="0" w:type="auto"/>
          </w:tcPr>
          <w:p w14:paraId="7E1C3E21" w14:textId="77777777" w:rsidR="00C56EF1" w:rsidRDefault="00000000" w:rsidP="00054D7A">
            <w:pPr>
              <w:spacing w:line="480" w:lineRule="auto"/>
              <w:rPr>
                <w:rFonts w:ascii="Times New Roman" w:hAnsi="Times New Roman" w:cs="Times New Roman"/>
              </w:rPr>
            </w:pPr>
            <m:oMathPara>
              <m:oMath>
                <m:f>
                  <m:fPr>
                    <m:ctrlPr>
                      <w:rPr>
                        <w:rFonts w:ascii="Cambria Math" w:hAnsi="Cambria Math" w:cs="Times New Roman"/>
                        <w:sz w:val="20"/>
                        <w:szCs w:val="20"/>
                      </w:rPr>
                    </m:ctrlPr>
                  </m:fPr>
                  <m:num>
                    <m:r>
                      <w:rPr>
                        <w:rFonts w:ascii="Cambria Math" w:hAnsi="Cambria Math" w:cs="Times New Roman"/>
                        <w:sz w:val="20"/>
                        <w:szCs w:val="20"/>
                      </w:rPr>
                      <m:t>dM</m:t>
                    </m:r>
                  </m:num>
                  <m:den>
                    <m:r>
                      <w:rPr>
                        <w:rFonts w:ascii="Cambria Math" w:hAnsi="Cambria Math" w:cs="Times New Roman"/>
                        <w:sz w:val="20"/>
                        <w:szCs w:val="20"/>
                      </w:rPr>
                      <m:t>dt</m:t>
                    </m:r>
                  </m:den>
                </m:f>
                <m:r>
                  <w:rPr>
                    <w:rFonts w:ascii="Cambria Math" w:hAnsi="Cambria Math" w:cs="Times New Roman"/>
                    <w:sz w:val="20"/>
                    <w:szCs w:val="20"/>
                  </w:rPr>
                  <m:t>=</m:t>
                </m:r>
                <m:d>
                  <m:dPr>
                    <m:ctrlPr>
                      <w:rPr>
                        <w:rFonts w:ascii="Cambria Math" w:hAnsi="Cambria Math" w:cs="Times New Roman"/>
                        <w:i/>
                        <w:sz w:val="20"/>
                        <w:szCs w:val="20"/>
                      </w:rPr>
                    </m:ctrlPr>
                  </m:dPr>
                  <m:e>
                    <m:r>
                      <w:rPr>
                        <w:rFonts w:ascii="Cambria Math" w:hAnsi="Cambria Math" w:cs="Times New Roman"/>
                        <w:sz w:val="20"/>
                        <w:szCs w:val="20"/>
                      </w:rPr>
                      <m:t>1-</m:t>
                    </m:r>
                    <m:sSub>
                      <m:sSubPr>
                        <m:ctrlPr>
                          <w:rPr>
                            <w:rFonts w:ascii="Cambria Math" w:hAnsi="Cambria Math" w:cs="Times New Roman"/>
                            <w:i/>
                            <w:sz w:val="20"/>
                            <w:szCs w:val="20"/>
                          </w:rPr>
                        </m:ctrlPr>
                      </m:sSubPr>
                      <m:e>
                        <m:r>
                          <w:rPr>
                            <w:rFonts w:ascii="Cambria Math" w:hAnsi="Cambria Math" w:cs="Times New Roman"/>
                            <w:sz w:val="20"/>
                            <w:szCs w:val="20"/>
                          </w:rPr>
                          <m:t>f</m:t>
                        </m:r>
                      </m:e>
                      <m:sub>
                        <m:r>
                          <w:rPr>
                            <w:rFonts w:ascii="Cambria Math" w:hAnsi="Cambria Math" w:cs="Times New Roman"/>
                            <w:sz w:val="20"/>
                            <w:szCs w:val="20"/>
                          </w:rPr>
                          <m:t>D</m:t>
                        </m:r>
                      </m:sub>
                    </m:sSub>
                  </m:e>
                </m:d>
                <m:r>
                  <w:rPr>
                    <w:rFonts w:ascii="Cambria Math" w:hAnsi="Cambria Math" w:cs="Times New Roman"/>
                    <w:sz w:val="20"/>
                    <w:szCs w:val="20"/>
                  </w:rPr>
                  <m:t>∙</m:t>
                </m:r>
                <m:d>
                  <m:dPr>
                    <m:ctrlPr>
                      <w:rPr>
                        <w:rFonts w:ascii="Cambria Math" w:hAnsi="Cambria Math" w:cs="Times New Roman"/>
                        <w:i/>
                        <w:sz w:val="20"/>
                        <w:szCs w:val="20"/>
                      </w:rPr>
                    </m:ctrlPr>
                  </m:dPr>
                  <m:e>
                    <m:sSub>
                      <m:sSubPr>
                        <m:ctrlPr>
                          <w:rPr>
                            <w:rFonts w:ascii="Cambria Math" w:hAnsi="Cambria Math" w:cs="Times New Roman"/>
                            <w:i/>
                            <w:sz w:val="20"/>
                            <w:szCs w:val="20"/>
                          </w:rPr>
                        </m:ctrlPr>
                      </m:sSubPr>
                      <m:e>
                        <m:r>
                          <w:rPr>
                            <w:rFonts w:ascii="Cambria Math" w:hAnsi="Cambria Math" w:cs="Times New Roman"/>
                            <w:sz w:val="20"/>
                            <w:szCs w:val="20"/>
                          </w:rPr>
                          <m:t>F</m:t>
                        </m:r>
                      </m:e>
                      <m:sub>
                        <m:r>
                          <w:rPr>
                            <w:rFonts w:ascii="Cambria Math" w:hAnsi="Cambria Math" w:cs="Times New Roman"/>
                            <w:sz w:val="20"/>
                            <w:szCs w:val="20"/>
                          </w:rPr>
                          <m:t>1</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F</m:t>
                        </m:r>
                      </m:e>
                      <m:sub>
                        <m:r>
                          <w:rPr>
                            <w:rFonts w:ascii="Cambria Math" w:hAnsi="Cambria Math" w:cs="Times New Roman"/>
                            <w:sz w:val="20"/>
                            <w:szCs w:val="20"/>
                          </w:rPr>
                          <m:t>2</m:t>
                        </m:r>
                      </m:sub>
                    </m:sSub>
                  </m:e>
                </m:d>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F</m:t>
                    </m:r>
                  </m:e>
                  <m:sub>
                    <m:r>
                      <w:rPr>
                        <w:rFonts w:ascii="Cambria Math" w:hAnsi="Cambria Math" w:cs="Times New Roman"/>
                        <w:sz w:val="20"/>
                        <w:szCs w:val="20"/>
                      </w:rPr>
                      <m:t>3</m:t>
                    </m:r>
                  </m:sub>
                </m:sSub>
                <m:r>
                  <w:rPr>
                    <w:rFonts w:ascii="Cambria Math" w:hAnsi="Cambria Math" w:cs="Times New Roman"/>
                    <w:sz w:val="20"/>
                    <w:szCs w:val="20"/>
                  </w:rPr>
                  <m:t xml:space="preserve">   </m:t>
                </m:r>
              </m:oMath>
            </m:oMathPara>
          </w:p>
        </w:tc>
        <w:tc>
          <w:tcPr>
            <w:tcW w:w="0" w:type="auto"/>
          </w:tcPr>
          <w:p w14:paraId="1C8874AC" w14:textId="77777777" w:rsidR="00C56EF1" w:rsidRPr="00C5543D" w:rsidRDefault="00C56EF1" w:rsidP="00054D7A">
            <w:pPr>
              <w:spacing w:line="480" w:lineRule="auto"/>
              <w:rPr>
                <w:rFonts w:ascii="Times New Roman" w:hAnsi="Times New Roman" w:cs="Times New Roman"/>
                <w:sz w:val="24"/>
                <w:szCs w:val="24"/>
              </w:rPr>
            </w:pPr>
            <w:r w:rsidRPr="00C5543D">
              <w:rPr>
                <w:rFonts w:ascii="Times New Roman" w:hAnsi="Times New Roman" w:cs="Times New Roman"/>
                <w:sz w:val="24"/>
                <w:szCs w:val="24"/>
              </w:rPr>
              <w:t>(S3)</w:t>
            </w:r>
          </w:p>
        </w:tc>
      </w:tr>
      <w:tr w:rsidR="00C56EF1" w14:paraId="577EEDC4" w14:textId="77777777" w:rsidTr="00054D7A">
        <w:tc>
          <w:tcPr>
            <w:tcW w:w="0" w:type="auto"/>
          </w:tcPr>
          <w:p w14:paraId="6058A77C" w14:textId="77777777" w:rsidR="00C56EF1" w:rsidRPr="00C5543D" w:rsidRDefault="00C56EF1" w:rsidP="00054D7A">
            <w:pPr>
              <w:spacing w:line="480" w:lineRule="auto"/>
              <w:rPr>
                <w:rFonts w:ascii="Times New Roman" w:eastAsia="SimSun" w:hAnsi="Times New Roman" w:cs="Times New Roman"/>
                <w:sz w:val="24"/>
                <w:szCs w:val="24"/>
              </w:rPr>
            </w:pPr>
            <w:r w:rsidRPr="00C5543D">
              <w:rPr>
                <w:rFonts w:ascii="Times New Roman" w:hAnsi="Times New Roman" w:cs="Times New Roman"/>
                <w:sz w:val="24"/>
                <w:szCs w:val="24"/>
              </w:rPr>
              <w:t>Adsorbed DOC (</w:t>
            </w:r>
            <w:proofErr w:type="gramStart"/>
            <w:r w:rsidRPr="00C5543D">
              <w:rPr>
                <w:rFonts w:ascii="Times New Roman" w:hAnsi="Times New Roman" w:cs="Times New Roman"/>
                <w:sz w:val="24"/>
                <w:szCs w:val="24"/>
              </w:rPr>
              <w:t>QOC,Q</w:t>
            </w:r>
            <w:proofErr w:type="gramEnd"/>
            <w:r w:rsidRPr="00C5543D">
              <w:rPr>
                <w:rFonts w:ascii="Times New Roman" w:hAnsi="Times New Roman" w:cs="Times New Roman"/>
                <w:sz w:val="24"/>
                <w:szCs w:val="24"/>
              </w:rPr>
              <w:t>)</w:t>
            </w:r>
          </w:p>
        </w:tc>
        <w:tc>
          <w:tcPr>
            <w:tcW w:w="0" w:type="auto"/>
          </w:tcPr>
          <w:p w14:paraId="441E2307" w14:textId="77777777" w:rsidR="00C56EF1" w:rsidRDefault="00000000" w:rsidP="00054D7A">
            <w:pPr>
              <w:spacing w:line="480" w:lineRule="auto"/>
              <w:rPr>
                <w:rFonts w:ascii="Times New Roman" w:hAnsi="Times New Roman" w:cs="Times New Roman"/>
              </w:rPr>
            </w:pPr>
            <m:oMathPara>
              <m:oMath>
                <m:f>
                  <m:fPr>
                    <m:ctrlPr>
                      <w:rPr>
                        <w:rFonts w:ascii="Cambria Math" w:hAnsi="Cambria Math" w:cs="Times New Roman"/>
                        <w:sz w:val="20"/>
                        <w:szCs w:val="20"/>
                      </w:rPr>
                    </m:ctrlPr>
                  </m:fPr>
                  <m:num>
                    <m:r>
                      <w:rPr>
                        <w:rFonts w:ascii="Cambria Math" w:hAnsi="Cambria Math" w:cs="Times New Roman"/>
                        <w:sz w:val="20"/>
                        <w:szCs w:val="20"/>
                      </w:rPr>
                      <m:t>dQ</m:t>
                    </m:r>
                  </m:num>
                  <m:den>
                    <m:r>
                      <w:rPr>
                        <w:rFonts w:ascii="Cambria Math" w:hAnsi="Cambria Math" w:cs="Times New Roman"/>
                        <w:sz w:val="20"/>
                        <w:szCs w:val="20"/>
                      </w:rPr>
                      <m:t>dt</m:t>
                    </m:r>
                  </m:den>
                </m:f>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F</m:t>
                    </m:r>
                  </m:e>
                  <m:sub>
                    <m:r>
                      <w:rPr>
                        <w:rFonts w:ascii="Cambria Math" w:hAnsi="Cambria Math" w:cs="Times New Roman"/>
                        <w:sz w:val="20"/>
                        <w:szCs w:val="20"/>
                      </w:rPr>
                      <m:t>4</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F</m:t>
                    </m:r>
                  </m:e>
                  <m:sub>
                    <m:r>
                      <w:rPr>
                        <w:rFonts w:ascii="Cambria Math" w:hAnsi="Cambria Math" w:cs="Times New Roman"/>
                        <w:sz w:val="20"/>
                        <w:szCs w:val="20"/>
                      </w:rPr>
                      <m:t>5</m:t>
                    </m:r>
                  </m:sub>
                </m:sSub>
                <m:r>
                  <m:rPr>
                    <m:sty m:val="p"/>
                  </m:rPr>
                  <w:rPr>
                    <w:rFonts w:ascii="Cambria Math" w:hAnsi="Cambria Math" w:cs="Times New Roman"/>
                    <w:sz w:val="20"/>
                    <w:szCs w:val="20"/>
                  </w:rPr>
                  <m:t xml:space="preserve">    </m:t>
                </m:r>
              </m:oMath>
            </m:oMathPara>
          </w:p>
        </w:tc>
        <w:tc>
          <w:tcPr>
            <w:tcW w:w="0" w:type="auto"/>
          </w:tcPr>
          <w:p w14:paraId="53329B5C" w14:textId="77777777" w:rsidR="00C56EF1" w:rsidRPr="00C5543D" w:rsidRDefault="00C56EF1" w:rsidP="00054D7A">
            <w:pPr>
              <w:spacing w:line="480" w:lineRule="auto"/>
              <w:rPr>
                <w:rFonts w:ascii="Times New Roman" w:hAnsi="Times New Roman" w:cs="Times New Roman"/>
                <w:sz w:val="24"/>
                <w:szCs w:val="24"/>
              </w:rPr>
            </w:pPr>
            <w:r w:rsidRPr="00C5543D">
              <w:rPr>
                <w:rFonts w:ascii="Times New Roman" w:hAnsi="Times New Roman" w:cs="Times New Roman"/>
                <w:sz w:val="24"/>
                <w:szCs w:val="24"/>
              </w:rPr>
              <w:t>(S4)</w:t>
            </w:r>
          </w:p>
        </w:tc>
      </w:tr>
      <w:tr w:rsidR="00C56EF1" w14:paraId="469E9242" w14:textId="77777777" w:rsidTr="00054D7A">
        <w:tc>
          <w:tcPr>
            <w:tcW w:w="0" w:type="auto"/>
          </w:tcPr>
          <w:p w14:paraId="3B744DC6" w14:textId="77777777" w:rsidR="00C56EF1" w:rsidRPr="00C5543D" w:rsidRDefault="00C56EF1" w:rsidP="00054D7A">
            <w:pPr>
              <w:spacing w:line="480" w:lineRule="auto"/>
              <w:rPr>
                <w:rFonts w:ascii="Times New Roman" w:eastAsia="SimSun" w:hAnsi="Times New Roman" w:cs="Times New Roman"/>
                <w:sz w:val="24"/>
                <w:szCs w:val="24"/>
              </w:rPr>
            </w:pPr>
            <w:r w:rsidRPr="00C5543D">
              <w:rPr>
                <w:rFonts w:ascii="Times New Roman" w:hAnsi="Times New Roman" w:cs="Times New Roman"/>
                <w:sz w:val="24"/>
                <w:szCs w:val="24"/>
              </w:rPr>
              <w:t>Dissolved organic carbon (</w:t>
            </w:r>
            <w:proofErr w:type="gramStart"/>
            <w:r w:rsidRPr="00C5543D">
              <w:rPr>
                <w:rFonts w:ascii="Times New Roman" w:hAnsi="Times New Roman" w:cs="Times New Roman"/>
                <w:sz w:val="24"/>
                <w:szCs w:val="24"/>
              </w:rPr>
              <w:t>DOC,D</w:t>
            </w:r>
            <w:proofErr w:type="gramEnd"/>
            <w:r w:rsidRPr="00C5543D">
              <w:rPr>
                <w:rFonts w:ascii="Times New Roman" w:hAnsi="Times New Roman" w:cs="Times New Roman"/>
                <w:sz w:val="24"/>
                <w:szCs w:val="24"/>
              </w:rPr>
              <w:t>)</w:t>
            </w:r>
          </w:p>
        </w:tc>
        <w:tc>
          <w:tcPr>
            <w:tcW w:w="0" w:type="auto"/>
          </w:tcPr>
          <w:p w14:paraId="77D86909" w14:textId="77777777" w:rsidR="00C56EF1" w:rsidRDefault="00000000" w:rsidP="00054D7A">
            <w:pPr>
              <w:spacing w:line="480" w:lineRule="auto"/>
              <w:rPr>
                <w:rFonts w:ascii="Times New Roman" w:hAnsi="Times New Roman" w:cs="Times New Roman"/>
              </w:rPr>
            </w:pPr>
            <m:oMathPara>
              <m:oMath>
                <m:f>
                  <m:fPr>
                    <m:ctrlPr>
                      <w:rPr>
                        <w:rFonts w:ascii="Cambria Math" w:hAnsi="Cambria Math" w:cs="Times New Roman"/>
                        <w:sz w:val="20"/>
                        <w:szCs w:val="20"/>
                      </w:rPr>
                    </m:ctrlPr>
                  </m:fPr>
                  <m:num>
                    <m:r>
                      <w:rPr>
                        <w:rFonts w:ascii="Cambria Math" w:hAnsi="Cambria Math" w:cs="Times New Roman"/>
                        <w:sz w:val="20"/>
                        <w:szCs w:val="20"/>
                      </w:rPr>
                      <m:t>dD</m:t>
                    </m:r>
                  </m:num>
                  <m:den>
                    <m:r>
                      <w:rPr>
                        <w:rFonts w:ascii="Cambria Math" w:hAnsi="Cambria Math" w:cs="Times New Roman"/>
                        <w:sz w:val="20"/>
                        <w:szCs w:val="20"/>
                      </w:rPr>
                      <m:t>dt</m:t>
                    </m:r>
                  </m:den>
                </m:f>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I</m:t>
                    </m:r>
                  </m:e>
                  <m:sub>
                    <m:r>
                      <w:rPr>
                        <w:rFonts w:ascii="Cambria Math" w:hAnsi="Cambria Math" w:cs="Times New Roman"/>
                        <w:sz w:val="20"/>
                        <w:szCs w:val="20"/>
                      </w:rPr>
                      <m:t>D</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f</m:t>
                    </m:r>
                  </m:e>
                  <m:sub>
                    <m:r>
                      <w:rPr>
                        <w:rFonts w:ascii="Cambria Math" w:hAnsi="Cambria Math" w:cs="Times New Roman"/>
                        <w:sz w:val="20"/>
                        <w:szCs w:val="20"/>
                      </w:rPr>
                      <m:t>D</m:t>
                    </m:r>
                  </m:sub>
                </m:sSub>
                <m:r>
                  <w:rPr>
                    <w:rFonts w:ascii="Cambria Math" w:hAnsi="Cambria Math" w:cs="Times New Roman"/>
                    <w:sz w:val="20"/>
                    <w:szCs w:val="20"/>
                  </w:rPr>
                  <m:t>∙</m:t>
                </m:r>
                <m:d>
                  <m:dPr>
                    <m:ctrlPr>
                      <w:rPr>
                        <w:rFonts w:ascii="Cambria Math" w:hAnsi="Cambria Math" w:cs="Times New Roman"/>
                        <w:i/>
                        <w:sz w:val="20"/>
                        <w:szCs w:val="20"/>
                      </w:rPr>
                    </m:ctrlPr>
                  </m:dPr>
                  <m:e>
                    <m:sSub>
                      <m:sSubPr>
                        <m:ctrlPr>
                          <w:rPr>
                            <w:rFonts w:ascii="Cambria Math" w:hAnsi="Cambria Math" w:cs="Times New Roman"/>
                            <w:i/>
                            <w:sz w:val="20"/>
                            <w:szCs w:val="20"/>
                          </w:rPr>
                        </m:ctrlPr>
                      </m:sSubPr>
                      <m:e>
                        <m:r>
                          <w:rPr>
                            <w:rFonts w:ascii="Cambria Math" w:hAnsi="Cambria Math" w:cs="Times New Roman"/>
                            <w:sz w:val="20"/>
                            <w:szCs w:val="20"/>
                          </w:rPr>
                          <m:t>F</m:t>
                        </m:r>
                      </m:e>
                      <m:sub>
                        <m:r>
                          <w:rPr>
                            <w:rFonts w:ascii="Cambria Math" w:hAnsi="Cambria Math" w:cs="Times New Roman"/>
                            <w:sz w:val="20"/>
                            <w:szCs w:val="20"/>
                          </w:rPr>
                          <m:t>1</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F</m:t>
                        </m:r>
                      </m:e>
                      <m:sub>
                        <m:r>
                          <w:rPr>
                            <w:rFonts w:ascii="Cambria Math" w:hAnsi="Cambria Math" w:cs="Times New Roman"/>
                            <w:sz w:val="20"/>
                            <w:szCs w:val="20"/>
                          </w:rPr>
                          <m:t>2</m:t>
                        </m:r>
                      </m:sub>
                    </m:sSub>
                  </m:e>
                </m:d>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g</m:t>
                    </m:r>
                  </m:e>
                  <m:sub>
                    <m:r>
                      <w:rPr>
                        <w:rFonts w:ascii="Cambria Math" w:hAnsi="Cambria Math" w:cs="Times New Roman"/>
                        <w:sz w:val="20"/>
                        <w:szCs w:val="20"/>
                      </w:rPr>
                      <m:t>D</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F</m:t>
                    </m:r>
                  </m:e>
                  <m:sub>
                    <m:r>
                      <w:rPr>
                        <w:rFonts w:ascii="Cambria Math" w:hAnsi="Cambria Math" w:cs="Times New Roman"/>
                        <w:sz w:val="20"/>
                        <w:szCs w:val="20"/>
                      </w:rPr>
                      <m:t>12</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F</m:t>
                    </m:r>
                  </m:e>
                  <m:sub>
                    <m:r>
                      <w:rPr>
                        <w:rFonts w:ascii="Cambria Math" w:hAnsi="Cambria Math" w:cs="Times New Roman"/>
                        <w:sz w:val="20"/>
                        <w:szCs w:val="20"/>
                      </w:rPr>
                      <m:t>3</m:t>
                    </m:r>
                  </m:sub>
                </m:sSub>
                <m:r>
                  <w:rPr>
                    <w:rFonts w:ascii="Cambria Math" w:hAnsi="Cambria Math" w:cs="Times New Roman"/>
                    <w:sz w:val="20"/>
                    <w:szCs w:val="20"/>
                  </w:rPr>
                  <m:t>+</m:t>
                </m:r>
                <m:d>
                  <m:dPr>
                    <m:ctrlPr>
                      <w:rPr>
                        <w:rFonts w:ascii="Cambria Math" w:hAnsi="Cambria Math" w:cs="Times New Roman"/>
                        <w:i/>
                        <w:sz w:val="20"/>
                        <w:szCs w:val="20"/>
                      </w:rPr>
                    </m:ctrlPr>
                  </m:dPr>
                  <m:e>
                    <m:sSub>
                      <m:sSubPr>
                        <m:ctrlPr>
                          <w:rPr>
                            <w:rFonts w:ascii="Cambria Math" w:hAnsi="Cambria Math" w:cs="Times New Roman"/>
                            <w:i/>
                            <w:sz w:val="20"/>
                            <w:szCs w:val="20"/>
                          </w:rPr>
                        </m:ctrlPr>
                      </m:sSubPr>
                      <m:e>
                        <m:r>
                          <w:rPr>
                            <w:rFonts w:ascii="Cambria Math" w:hAnsi="Cambria Math" w:cs="Times New Roman"/>
                            <w:sz w:val="20"/>
                            <w:szCs w:val="20"/>
                          </w:rPr>
                          <m:t>F</m:t>
                        </m:r>
                      </m:e>
                      <m:sub>
                        <m:r>
                          <w:rPr>
                            <w:rFonts w:ascii="Cambria Math" w:hAnsi="Cambria Math" w:cs="Times New Roman"/>
                            <w:sz w:val="20"/>
                            <w:szCs w:val="20"/>
                          </w:rPr>
                          <m:t>14,EP1</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F</m:t>
                        </m:r>
                      </m:e>
                      <m:sub>
                        <m:r>
                          <w:rPr>
                            <w:rFonts w:ascii="Cambria Math" w:hAnsi="Cambria Math" w:cs="Times New Roman"/>
                            <w:sz w:val="20"/>
                            <w:szCs w:val="20"/>
                          </w:rPr>
                          <m:t>14,EP2</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F</m:t>
                        </m:r>
                      </m:e>
                      <m:sub>
                        <m:r>
                          <w:rPr>
                            <w:rFonts w:ascii="Cambria Math" w:hAnsi="Cambria Math" w:cs="Times New Roman"/>
                            <w:sz w:val="20"/>
                            <w:szCs w:val="20"/>
                          </w:rPr>
                          <m:t>14,EM</m:t>
                        </m:r>
                      </m:sub>
                    </m:sSub>
                  </m:e>
                </m:d>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F</m:t>
                    </m:r>
                  </m:e>
                  <m:sub>
                    <m:r>
                      <w:rPr>
                        <w:rFonts w:ascii="Cambria Math" w:hAnsi="Cambria Math" w:cs="Times New Roman"/>
                        <w:sz w:val="20"/>
                        <w:szCs w:val="20"/>
                      </w:rPr>
                      <m:t>6</m:t>
                    </m:r>
                  </m:sub>
                </m:sSub>
                <m:r>
                  <w:rPr>
                    <w:rFonts w:ascii="Cambria Math" w:hAnsi="Cambria Math" w:cs="Times New Roman"/>
                    <w:sz w:val="20"/>
                    <w:szCs w:val="20"/>
                  </w:rPr>
                  <m:t>-</m:t>
                </m:r>
                <m:d>
                  <m:dPr>
                    <m:ctrlPr>
                      <w:rPr>
                        <w:rFonts w:ascii="Cambria Math" w:hAnsi="Cambria Math" w:cs="Times New Roman"/>
                        <w:i/>
                        <w:sz w:val="20"/>
                        <w:szCs w:val="20"/>
                      </w:rPr>
                    </m:ctrlPr>
                  </m:dPr>
                  <m:e>
                    <m:sSub>
                      <m:sSubPr>
                        <m:ctrlPr>
                          <w:rPr>
                            <w:rFonts w:ascii="Cambria Math" w:hAnsi="Cambria Math" w:cs="Times New Roman"/>
                            <w:i/>
                            <w:sz w:val="20"/>
                            <w:szCs w:val="20"/>
                          </w:rPr>
                        </m:ctrlPr>
                      </m:sSubPr>
                      <m:e>
                        <m:r>
                          <w:rPr>
                            <w:rFonts w:ascii="Cambria Math" w:hAnsi="Cambria Math" w:cs="Times New Roman"/>
                            <w:sz w:val="20"/>
                            <w:szCs w:val="20"/>
                          </w:rPr>
                          <m:t>F</m:t>
                        </m:r>
                      </m:e>
                      <m:sub>
                        <m:r>
                          <w:rPr>
                            <w:rFonts w:ascii="Cambria Math" w:hAnsi="Cambria Math" w:cs="Times New Roman"/>
                            <w:sz w:val="20"/>
                            <w:szCs w:val="20"/>
                          </w:rPr>
                          <m:t>4</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F</m:t>
                        </m:r>
                      </m:e>
                      <m:sub>
                        <m:r>
                          <w:rPr>
                            <w:rFonts w:ascii="Cambria Math" w:hAnsi="Cambria Math" w:cs="Times New Roman"/>
                            <w:sz w:val="20"/>
                            <w:szCs w:val="20"/>
                          </w:rPr>
                          <m:t>5</m:t>
                        </m:r>
                      </m:sub>
                    </m:sSub>
                  </m:e>
                </m:d>
                <m:r>
                  <w:rPr>
                    <w:rFonts w:ascii="Cambria Math" w:hAnsi="Cambria Math" w:cs="Times New Roman"/>
                    <w:sz w:val="20"/>
                    <w:szCs w:val="20"/>
                  </w:rPr>
                  <m:t xml:space="preserve">  </m:t>
                </m:r>
              </m:oMath>
            </m:oMathPara>
          </w:p>
        </w:tc>
        <w:tc>
          <w:tcPr>
            <w:tcW w:w="0" w:type="auto"/>
          </w:tcPr>
          <w:p w14:paraId="444282BE" w14:textId="77777777" w:rsidR="00C56EF1" w:rsidRPr="00C5543D" w:rsidRDefault="00C56EF1" w:rsidP="00054D7A">
            <w:pPr>
              <w:spacing w:line="480" w:lineRule="auto"/>
              <w:rPr>
                <w:rFonts w:ascii="Times New Roman" w:hAnsi="Times New Roman" w:cs="Times New Roman"/>
                <w:sz w:val="24"/>
                <w:szCs w:val="24"/>
              </w:rPr>
            </w:pPr>
            <w:r w:rsidRPr="00C5543D">
              <w:rPr>
                <w:rFonts w:ascii="Times New Roman" w:hAnsi="Times New Roman" w:cs="Times New Roman"/>
                <w:sz w:val="24"/>
                <w:szCs w:val="24"/>
              </w:rPr>
              <w:t>(S5)</w:t>
            </w:r>
          </w:p>
        </w:tc>
      </w:tr>
      <w:tr w:rsidR="00C56EF1" w14:paraId="31CECCB1" w14:textId="77777777" w:rsidTr="00054D7A">
        <w:tc>
          <w:tcPr>
            <w:tcW w:w="0" w:type="auto"/>
          </w:tcPr>
          <w:p w14:paraId="4C5DC2A5" w14:textId="77777777" w:rsidR="00C56EF1" w:rsidRPr="00C5543D" w:rsidRDefault="00C56EF1" w:rsidP="00054D7A">
            <w:pPr>
              <w:spacing w:line="480" w:lineRule="auto"/>
              <w:rPr>
                <w:rFonts w:ascii="Times New Roman" w:eastAsia="SimSun" w:hAnsi="Times New Roman" w:cs="Times New Roman"/>
                <w:sz w:val="24"/>
                <w:szCs w:val="24"/>
              </w:rPr>
            </w:pPr>
            <w:r>
              <w:rPr>
                <w:rFonts w:ascii="Times New Roman" w:hAnsi="Times New Roman" w:cs="Times New Roman"/>
                <w:sz w:val="24"/>
                <w:szCs w:val="24"/>
              </w:rPr>
              <w:t>MBA</w:t>
            </w:r>
          </w:p>
        </w:tc>
        <w:tc>
          <w:tcPr>
            <w:tcW w:w="0" w:type="auto"/>
          </w:tcPr>
          <w:p w14:paraId="44011785" w14:textId="77777777" w:rsidR="00C56EF1" w:rsidRDefault="00000000" w:rsidP="00054D7A">
            <w:pPr>
              <w:spacing w:line="480" w:lineRule="auto"/>
              <w:rPr>
                <w:rFonts w:ascii="Times New Roman" w:hAnsi="Times New Roman" w:cs="Times New Roman"/>
              </w:rPr>
            </w:pPr>
            <m:oMathPara>
              <m:oMath>
                <m:f>
                  <m:fPr>
                    <m:ctrlPr>
                      <w:rPr>
                        <w:rFonts w:ascii="Cambria Math" w:hAnsi="Cambria Math" w:cs="Times New Roman"/>
                        <w:sz w:val="20"/>
                        <w:szCs w:val="20"/>
                      </w:rPr>
                    </m:ctrlPr>
                  </m:fPr>
                  <m:num>
                    <m:r>
                      <w:rPr>
                        <w:rFonts w:ascii="Cambria Math" w:hAnsi="Cambria Math" w:cs="Times New Roman"/>
                        <w:sz w:val="20"/>
                        <w:szCs w:val="20"/>
                      </w:rPr>
                      <m:t>dBA</m:t>
                    </m:r>
                  </m:num>
                  <m:den>
                    <m:r>
                      <w:rPr>
                        <w:rFonts w:ascii="Cambria Math" w:hAnsi="Cambria Math" w:cs="Times New Roman"/>
                        <w:sz w:val="20"/>
                        <w:szCs w:val="20"/>
                      </w:rPr>
                      <m:t>dt</m:t>
                    </m:r>
                  </m:den>
                </m:f>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F</m:t>
                    </m:r>
                  </m:e>
                  <m:sub>
                    <m:r>
                      <w:rPr>
                        <w:rFonts w:ascii="Cambria Math" w:hAnsi="Cambria Math" w:cs="Times New Roman"/>
                        <w:sz w:val="20"/>
                        <w:szCs w:val="20"/>
                      </w:rPr>
                      <m:t>6</m:t>
                    </m:r>
                  </m:sub>
                </m:sSub>
                <m:r>
                  <w:rPr>
                    <w:rFonts w:ascii="Cambria Math" w:hAnsi="Cambria Math" w:cs="Times New Roman"/>
                    <w:sz w:val="20"/>
                    <w:szCs w:val="20"/>
                  </w:rPr>
                  <m:t>-</m:t>
                </m:r>
                <m:d>
                  <m:dPr>
                    <m:ctrlPr>
                      <w:rPr>
                        <w:rFonts w:ascii="Cambria Math" w:hAnsi="Cambria Math" w:cs="Times New Roman"/>
                        <w:i/>
                        <w:sz w:val="20"/>
                        <w:szCs w:val="20"/>
                      </w:rPr>
                    </m:ctrlPr>
                  </m:dPr>
                  <m:e>
                    <m:sSub>
                      <m:sSubPr>
                        <m:ctrlPr>
                          <w:rPr>
                            <w:rFonts w:ascii="Cambria Math" w:hAnsi="Cambria Math" w:cs="Times New Roman"/>
                            <w:i/>
                            <w:sz w:val="20"/>
                            <w:szCs w:val="20"/>
                          </w:rPr>
                        </m:ctrlPr>
                      </m:sSubPr>
                      <m:e>
                        <m:r>
                          <w:rPr>
                            <w:rFonts w:ascii="Cambria Math" w:hAnsi="Cambria Math" w:cs="Times New Roman"/>
                            <w:sz w:val="20"/>
                            <w:szCs w:val="20"/>
                          </w:rPr>
                          <m:t>F</m:t>
                        </m:r>
                      </m:e>
                      <m:sub>
                        <m:r>
                          <w:rPr>
                            <w:rFonts w:ascii="Cambria Math" w:hAnsi="Cambria Math" w:cs="Times New Roman"/>
                            <w:sz w:val="20"/>
                            <w:szCs w:val="20"/>
                          </w:rPr>
                          <m:t>7</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F</m:t>
                        </m:r>
                      </m:e>
                      <m:sub>
                        <m:r>
                          <w:rPr>
                            <w:rFonts w:ascii="Cambria Math" w:hAnsi="Cambria Math" w:cs="Times New Roman"/>
                            <w:sz w:val="20"/>
                            <w:szCs w:val="20"/>
                          </w:rPr>
                          <m:t>8</m:t>
                        </m:r>
                      </m:sub>
                    </m:sSub>
                  </m:e>
                </m:d>
                <m:r>
                  <w:rPr>
                    <w:rFonts w:ascii="Cambria Math" w:hAnsi="Cambria Math" w:cs="Times New Roman"/>
                    <w:sz w:val="20"/>
                    <w:szCs w:val="20"/>
                  </w:rPr>
                  <m:t>-</m:t>
                </m:r>
                <m:d>
                  <m:dPr>
                    <m:ctrlPr>
                      <w:rPr>
                        <w:rFonts w:ascii="Cambria Math" w:hAnsi="Cambria Math" w:cs="Times New Roman"/>
                        <w:i/>
                        <w:sz w:val="20"/>
                        <w:szCs w:val="20"/>
                      </w:rPr>
                    </m:ctrlPr>
                  </m:dPr>
                  <m:e>
                    <m:sSub>
                      <m:sSubPr>
                        <m:ctrlPr>
                          <w:rPr>
                            <w:rFonts w:ascii="Cambria Math" w:hAnsi="Cambria Math" w:cs="Times New Roman"/>
                            <w:i/>
                            <w:sz w:val="20"/>
                            <w:szCs w:val="20"/>
                          </w:rPr>
                        </m:ctrlPr>
                      </m:sSubPr>
                      <m:e>
                        <m:r>
                          <w:rPr>
                            <w:rFonts w:ascii="Cambria Math" w:hAnsi="Cambria Math" w:cs="Times New Roman"/>
                            <w:sz w:val="20"/>
                            <w:szCs w:val="20"/>
                          </w:rPr>
                          <m:t>F</m:t>
                        </m:r>
                      </m:e>
                      <m:sub>
                        <m:r>
                          <w:rPr>
                            <w:rFonts w:ascii="Cambria Math" w:hAnsi="Cambria Math" w:cs="Times New Roman"/>
                            <w:sz w:val="20"/>
                            <w:szCs w:val="20"/>
                          </w:rPr>
                          <m:t>9</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F</m:t>
                        </m:r>
                      </m:e>
                      <m:sub>
                        <m:r>
                          <w:rPr>
                            <w:rFonts w:ascii="Cambria Math" w:hAnsi="Cambria Math" w:cs="Times New Roman"/>
                            <w:sz w:val="20"/>
                            <w:szCs w:val="20"/>
                          </w:rPr>
                          <m:t>10</m:t>
                        </m:r>
                      </m:sub>
                    </m:sSub>
                  </m:e>
                </m:d>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F</m:t>
                    </m:r>
                  </m:e>
                  <m:sub>
                    <m:r>
                      <w:rPr>
                        <w:rFonts w:ascii="Cambria Math" w:hAnsi="Cambria Math" w:cs="Times New Roman"/>
                        <w:sz w:val="20"/>
                        <w:szCs w:val="20"/>
                      </w:rPr>
                      <m:t>12</m:t>
                    </m:r>
                  </m:sub>
                </m:sSub>
                <m:r>
                  <w:rPr>
                    <w:rFonts w:ascii="Cambria Math" w:hAnsi="Cambria Math" w:cs="Times New Roman"/>
                    <w:sz w:val="20"/>
                    <w:szCs w:val="20"/>
                  </w:rPr>
                  <m:t>-</m:t>
                </m:r>
                <m:d>
                  <m:dPr>
                    <m:ctrlPr>
                      <w:rPr>
                        <w:rFonts w:ascii="Cambria Math" w:hAnsi="Cambria Math" w:cs="Times New Roman"/>
                        <w:i/>
                        <w:sz w:val="20"/>
                        <w:szCs w:val="20"/>
                      </w:rPr>
                    </m:ctrlPr>
                  </m:dPr>
                  <m:e>
                    <m:sSub>
                      <m:sSubPr>
                        <m:ctrlPr>
                          <w:rPr>
                            <w:rFonts w:ascii="Cambria Math" w:hAnsi="Cambria Math" w:cs="Times New Roman"/>
                            <w:i/>
                            <w:sz w:val="20"/>
                            <w:szCs w:val="20"/>
                          </w:rPr>
                        </m:ctrlPr>
                      </m:sSubPr>
                      <m:e>
                        <m:r>
                          <w:rPr>
                            <w:rFonts w:ascii="Cambria Math" w:hAnsi="Cambria Math" w:cs="Times New Roman"/>
                            <w:sz w:val="20"/>
                            <w:szCs w:val="20"/>
                          </w:rPr>
                          <m:t>F</m:t>
                        </m:r>
                      </m:e>
                      <m:sub>
                        <m:r>
                          <w:rPr>
                            <w:rFonts w:ascii="Cambria Math" w:hAnsi="Cambria Math" w:cs="Times New Roman"/>
                            <w:sz w:val="20"/>
                            <w:szCs w:val="20"/>
                          </w:rPr>
                          <m:t>13,EP1</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F</m:t>
                        </m:r>
                      </m:e>
                      <m:sub>
                        <m:r>
                          <w:rPr>
                            <w:rFonts w:ascii="Cambria Math" w:hAnsi="Cambria Math" w:cs="Times New Roman"/>
                            <w:sz w:val="20"/>
                            <w:szCs w:val="20"/>
                          </w:rPr>
                          <m:t>13,EP2</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F</m:t>
                        </m:r>
                      </m:e>
                      <m:sub>
                        <m:r>
                          <w:rPr>
                            <w:rFonts w:ascii="Cambria Math" w:hAnsi="Cambria Math" w:cs="Times New Roman"/>
                            <w:sz w:val="20"/>
                            <w:szCs w:val="20"/>
                          </w:rPr>
                          <m:t>13,EM</m:t>
                        </m:r>
                      </m:sub>
                    </m:sSub>
                  </m:e>
                </m:d>
                <m:r>
                  <w:rPr>
                    <w:rFonts w:ascii="Cambria Math" w:hAnsi="Cambria Math" w:cs="Times New Roman"/>
                    <w:sz w:val="20"/>
                    <w:szCs w:val="20"/>
                  </w:rPr>
                  <m:t xml:space="preserve">  </m:t>
                </m:r>
              </m:oMath>
            </m:oMathPara>
          </w:p>
        </w:tc>
        <w:tc>
          <w:tcPr>
            <w:tcW w:w="0" w:type="auto"/>
          </w:tcPr>
          <w:p w14:paraId="78F03283" w14:textId="77777777" w:rsidR="00C56EF1" w:rsidRPr="00C5543D" w:rsidRDefault="00C56EF1" w:rsidP="00054D7A">
            <w:pPr>
              <w:spacing w:line="480" w:lineRule="auto"/>
              <w:rPr>
                <w:rFonts w:ascii="Times New Roman" w:hAnsi="Times New Roman" w:cs="Times New Roman"/>
                <w:sz w:val="24"/>
                <w:szCs w:val="24"/>
              </w:rPr>
            </w:pPr>
            <w:r w:rsidRPr="00C5543D">
              <w:rPr>
                <w:rFonts w:ascii="Times New Roman" w:hAnsi="Times New Roman" w:cs="Times New Roman"/>
                <w:sz w:val="24"/>
                <w:szCs w:val="24"/>
              </w:rPr>
              <w:t>(S6)</w:t>
            </w:r>
          </w:p>
        </w:tc>
      </w:tr>
      <w:tr w:rsidR="00C56EF1" w14:paraId="37DDC50F" w14:textId="77777777" w:rsidTr="00054D7A">
        <w:tc>
          <w:tcPr>
            <w:tcW w:w="0" w:type="auto"/>
          </w:tcPr>
          <w:p w14:paraId="658F7AF0" w14:textId="77777777" w:rsidR="00C56EF1" w:rsidRPr="00C5543D" w:rsidRDefault="00C56EF1" w:rsidP="00054D7A">
            <w:pPr>
              <w:spacing w:line="480" w:lineRule="auto"/>
              <w:rPr>
                <w:rFonts w:ascii="Times New Roman" w:eastAsia="SimSun" w:hAnsi="Times New Roman" w:cs="Times New Roman"/>
                <w:sz w:val="24"/>
                <w:szCs w:val="24"/>
              </w:rPr>
            </w:pPr>
            <w:r w:rsidRPr="00C5543D">
              <w:rPr>
                <w:rFonts w:ascii="Times New Roman" w:hAnsi="Times New Roman" w:cs="Times New Roman"/>
                <w:sz w:val="24"/>
                <w:szCs w:val="24"/>
              </w:rPr>
              <w:t>MBD</w:t>
            </w:r>
          </w:p>
        </w:tc>
        <w:tc>
          <w:tcPr>
            <w:tcW w:w="0" w:type="auto"/>
          </w:tcPr>
          <w:p w14:paraId="4C6C44D2" w14:textId="77777777" w:rsidR="00C56EF1" w:rsidRDefault="00000000" w:rsidP="00054D7A">
            <w:pPr>
              <w:spacing w:line="480" w:lineRule="auto"/>
              <w:rPr>
                <w:rFonts w:ascii="Times New Roman" w:hAnsi="Times New Roman" w:cs="Times New Roman"/>
              </w:rPr>
            </w:pPr>
            <m:oMathPara>
              <m:oMath>
                <m:f>
                  <m:fPr>
                    <m:ctrlPr>
                      <w:rPr>
                        <w:rFonts w:ascii="Cambria Math" w:hAnsi="Cambria Math" w:cs="Times New Roman"/>
                        <w:sz w:val="20"/>
                        <w:szCs w:val="20"/>
                      </w:rPr>
                    </m:ctrlPr>
                  </m:fPr>
                  <m:num>
                    <m:r>
                      <w:rPr>
                        <w:rFonts w:ascii="Cambria Math" w:hAnsi="Cambria Math" w:cs="Times New Roman"/>
                        <w:sz w:val="20"/>
                        <w:szCs w:val="20"/>
                      </w:rPr>
                      <m:t>dBD</m:t>
                    </m:r>
                  </m:num>
                  <m:den>
                    <m:r>
                      <w:rPr>
                        <w:rFonts w:ascii="Cambria Math" w:hAnsi="Cambria Math" w:cs="Times New Roman"/>
                        <w:sz w:val="20"/>
                        <w:szCs w:val="20"/>
                      </w:rPr>
                      <m:t>dt</m:t>
                    </m:r>
                  </m:den>
                </m:f>
                <m:r>
                  <w:rPr>
                    <w:rFonts w:ascii="Cambria Math" w:hAnsi="Cambria Math" w:cs="Times New Roman"/>
                    <w:sz w:val="20"/>
                    <w:szCs w:val="20"/>
                  </w:rPr>
                  <m:t>=</m:t>
                </m:r>
                <m:d>
                  <m:dPr>
                    <m:ctrlPr>
                      <w:rPr>
                        <w:rFonts w:ascii="Cambria Math" w:hAnsi="Cambria Math" w:cs="Times New Roman"/>
                        <w:i/>
                        <w:sz w:val="20"/>
                        <w:szCs w:val="20"/>
                      </w:rPr>
                    </m:ctrlPr>
                  </m:dPr>
                  <m:e>
                    <m:sSub>
                      <m:sSubPr>
                        <m:ctrlPr>
                          <w:rPr>
                            <w:rFonts w:ascii="Cambria Math" w:hAnsi="Cambria Math" w:cs="Times New Roman"/>
                            <w:i/>
                            <w:sz w:val="20"/>
                            <w:szCs w:val="20"/>
                          </w:rPr>
                        </m:ctrlPr>
                      </m:sSubPr>
                      <m:e>
                        <m:r>
                          <w:rPr>
                            <w:rFonts w:ascii="Cambria Math" w:hAnsi="Cambria Math" w:cs="Times New Roman"/>
                            <w:sz w:val="20"/>
                            <w:szCs w:val="20"/>
                          </w:rPr>
                          <m:t>F</m:t>
                        </m:r>
                      </m:e>
                      <m:sub>
                        <m:r>
                          <w:rPr>
                            <w:rFonts w:ascii="Cambria Math" w:hAnsi="Cambria Math" w:cs="Times New Roman"/>
                            <w:sz w:val="20"/>
                            <w:szCs w:val="20"/>
                          </w:rPr>
                          <m:t>7</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F</m:t>
                        </m:r>
                      </m:e>
                      <m:sub>
                        <m:r>
                          <w:rPr>
                            <w:rFonts w:ascii="Cambria Math" w:hAnsi="Cambria Math" w:cs="Times New Roman"/>
                            <w:sz w:val="20"/>
                            <w:szCs w:val="20"/>
                          </w:rPr>
                          <m:t>8</m:t>
                        </m:r>
                      </m:sub>
                    </m:sSub>
                  </m:e>
                </m:d>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F</m:t>
                    </m:r>
                  </m:e>
                  <m:sub>
                    <m:r>
                      <w:rPr>
                        <w:rFonts w:ascii="Cambria Math" w:hAnsi="Cambria Math" w:cs="Times New Roman"/>
                        <w:sz w:val="20"/>
                        <w:szCs w:val="20"/>
                      </w:rPr>
                      <m:t>11</m:t>
                    </m:r>
                  </m:sub>
                </m:sSub>
                <m:r>
                  <w:rPr>
                    <w:rFonts w:ascii="Cambria Math" w:hAnsi="Cambria Math" w:cs="Times New Roman"/>
                    <w:sz w:val="20"/>
                    <w:szCs w:val="20"/>
                  </w:rPr>
                  <m:t xml:space="preserve">  </m:t>
                </m:r>
              </m:oMath>
            </m:oMathPara>
          </w:p>
        </w:tc>
        <w:tc>
          <w:tcPr>
            <w:tcW w:w="0" w:type="auto"/>
          </w:tcPr>
          <w:p w14:paraId="7098FAE3" w14:textId="77777777" w:rsidR="00C56EF1" w:rsidRPr="00C5543D" w:rsidRDefault="00C56EF1" w:rsidP="00054D7A">
            <w:pPr>
              <w:spacing w:line="480" w:lineRule="auto"/>
              <w:rPr>
                <w:rFonts w:ascii="Times New Roman" w:hAnsi="Times New Roman" w:cs="Times New Roman"/>
                <w:sz w:val="24"/>
                <w:szCs w:val="24"/>
              </w:rPr>
            </w:pPr>
            <w:r w:rsidRPr="00C5543D">
              <w:rPr>
                <w:rFonts w:ascii="Times New Roman" w:hAnsi="Times New Roman" w:cs="Times New Roman"/>
                <w:sz w:val="24"/>
                <w:szCs w:val="24"/>
              </w:rPr>
              <w:t>(S7)</w:t>
            </w:r>
          </w:p>
        </w:tc>
      </w:tr>
      <w:tr w:rsidR="00C56EF1" w14:paraId="1B09A998" w14:textId="77777777" w:rsidTr="00054D7A">
        <w:tc>
          <w:tcPr>
            <w:tcW w:w="0" w:type="auto"/>
          </w:tcPr>
          <w:p w14:paraId="51DDAE2F" w14:textId="77777777" w:rsidR="00C56EF1" w:rsidRPr="00C5543D" w:rsidRDefault="00C56EF1" w:rsidP="00054D7A">
            <w:pPr>
              <w:spacing w:line="480" w:lineRule="auto"/>
              <w:rPr>
                <w:rFonts w:ascii="Times New Roman" w:eastAsia="SimSun" w:hAnsi="Times New Roman" w:cs="Times New Roman"/>
                <w:sz w:val="24"/>
                <w:szCs w:val="24"/>
              </w:rPr>
            </w:pPr>
            <w:bookmarkStart w:id="0" w:name="OLE_LINK246"/>
            <w:bookmarkStart w:id="1" w:name="OLE_LINK247"/>
            <w:r w:rsidRPr="00C5543D">
              <w:rPr>
                <w:rFonts w:ascii="Times New Roman" w:hAnsi="Times New Roman" w:cs="Times New Roman"/>
                <w:sz w:val="24"/>
                <w:szCs w:val="24"/>
              </w:rPr>
              <w:t>Enzymes for P</w:t>
            </w:r>
            <w:r w:rsidRPr="00C5543D">
              <w:rPr>
                <w:rFonts w:ascii="Times New Roman" w:hAnsi="Times New Roman" w:cs="Times New Roman"/>
                <w:sz w:val="24"/>
                <w:szCs w:val="24"/>
                <w:vertAlign w:val="subscript"/>
              </w:rPr>
              <w:t>1</w:t>
            </w:r>
            <w:r w:rsidRPr="00C5543D">
              <w:rPr>
                <w:rFonts w:ascii="Times New Roman" w:hAnsi="Times New Roman" w:cs="Times New Roman"/>
                <w:sz w:val="24"/>
                <w:szCs w:val="24"/>
              </w:rPr>
              <w:t xml:space="preserve"> (EP</w:t>
            </w:r>
            <w:r w:rsidRPr="00C5543D">
              <w:rPr>
                <w:rFonts w:ascii="Times New Roman" w:hAnsi="Times New Roman" w:cs="Times New Roman"/>
                <w:sz w:val="24"/>
                <w:szCs w:val="24"/>
                <w:vertAlign w:val="subscript"/>
              </w:rPr>
              <w:t>1</w:t>
            </w:r>
            <w:r w:rsidRPr="00C5543D">
              <w:rPr>
                <w:rFonts w:ascii="Times New Roman" w:hAnsi="Times New Roman" w:cs="Times New Roman"/>
                <w:sz w:val="24"/>
                <w:szCs w:val="24"/>
              </w:rPr>
              <w:t>)</w:t>
            </w:r>
            <w:bookmarkEnd w:id="0"/>
            <w:bookmarkEnd w:id="1"/>
          </w:p>
        </w:tc>
        <w:tc>
          <w:tcPr>
            <w:tcW w:w="0" w:type="auto"/>
          </w:tcPr>
          <w:p w14:paraId="407023D4" w14:textId="77777777" w:rsidR="00C56EF1" w:rsidRDefault="00000000" w:rsidP="00054D7A">
            <w:pPr>
              <w:spacing w:line="480" w:lineRule="auto"/>
              <w:rPr>
                <w:rFonts w:ascii="Times New Roman" w:hAnsi="Times New Roman" w:cs="Times New Roman"/>
              </w:rPr>
            </w:pPr>
            <m:oMathPara>
              <m:oMath>
                <m:f>
                  <m:fPr>
                    <m:ctrlPr>
                      <w:rPr>
                        <w:rFonts w:ascii="Cambria Math" w:hAnsi="Cambria Math" w:cs="Times New Roman"/>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dEP</m:t>
                        </m:r>
                      </m:e>
                      <m:sub>
                        <m:r>
                          <w:rPr>
                            <w:rFonts w:ascii="Cambria Math" w:hAnsi="Cambria Math" w:cs="Times New Roman"/>
                            <w:sz w:val="20"/>
                            <w:szCs w:val="20"/>
                          </w:rPr>
                          <m:t>1</m:t>
                        </m:r>
                      </m:sub>
                    </m:sSub>
                  </m:num>
                  <m:den>
                    <m:r>
                      <w:rPr>
                        <w:rFonts w:ascii="Cambria Math" w:hAnsi="Cambria Math" w:cs="Times New Roman"/>
                        <w:sz w:val="20"/>
                        <w:szCs w:val="20"/>
                      </w:rPr>
                      <m:t>dt</m:t>
                    </m:r>
                  </m:den>
                </m:f>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F</m:t>
                    </m:r>
                  </m:e>
                  <m:sub>
                    <m:r>
                      <w:rPr>
                        <w:rFonts w:ascii="Cambria Math" w:hAnsi="Cambria Math" w:cs="Times New Roman"/>
                        <w:sz w:val="20"/>
                        <w:szCs w:val="20"/>
                      </w:rPr>
                      <m:t>13,EP1</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F</m:t>
                    </m:r>
                  </m:e>
                  <m:sub>
                    <m:r>
                      <w:rPr>
                        <w:rFonts w:ascii="Cambria Math" w:hAnsi="Cambria Math" w:cs="Times New Roman"/>
                        <w:sz w:val="20"/>
                        <w:szCs w:val="20"/>
                      </w:rPr>
                      <m:t>14,EP1</m:t>
                    </m:r>
                  </m:sub>
                </m:sSub>
                <m:r>
                  <m:rPr>
                    <m:sty m:val="p"/>
                  </m:rPr>
                  <w:rPr>
                    <w:rFonts w:ascii="Cambria Math" w:hAnsi="Cambria Math" w:cs="Times New Roman"/>
                    <w:sz w:val="20"/>
                    <w:szCs w:val="20"/>
                  </w:rPr>
                  <m:t xml:space="preserve">  </m:t>
                </m:r>
              </m:oMath>
            </m:oMathPara>
          </w:p>
        </w:tc>
        <w:tc>
          <w:tcPr>
            <w:tcW w:w="0" w:type="auto"/>
          </w:tcPr>
          <w:p w14:paraId="291B654B" w14:textId="77777777" w:rsidR="00C56EF1" w:rsidRPr="00C5543D" w:rsidRDefault="00C56EF1" w:rsidP="00054D7A">
            <w:pPr>
              <w:spacing w:line="480" w:lineRule="auto"/>
              <w:rPr>
                <w:rFonts w:ascii="Times New Roman" w:hAnsi="Times New Roman" w:cs="Times New Roman"/>
                <w:sz w:val="24"/>
                <w:szCs w:val="24"/>
              </w:rPr>
            </w:pPr>
            <w:r w:rsidRPr="00C5543D">
              <w:rPr>
                <w:rFonts w:ascii="Times New Roman" w:hAnsi="Times New Roman" w:cs="Times New Roman"/>
                <w:sz w:val="24"/>
                <w:szCs w:val="24"/>
              </w:rPr>
              <w:t>(S8)</w:t>
            </w:r>
          </w:p>
        </w:tc>
      </w:tr>
      <w:tr w:rsidR="00C56EF1" w14:paraId="36DB1B7A" w14:textId="77777777" w:rsidTr="00054D7A">
        <w:tc>
          <w:tcPr>
            <w:tcW w:w="0" w:type="auto"/>
          </w:tcPr>
          <w:p w14:paraId="5CBBDA4C" w14:textId="77777777" w:rsidR="00C56EF1" w:rsidRPr="00C5543D" w:rsidRDefault="00C56EF1" w:rsidP="00054D7A">
            <w:pPr>
              <w:spacing w:line="480" w:lineRule="auto"/>
              <w:rPr>
                <w:rFonts w:ascii="Times New Roman" w:eastAsia="SimSun" w:hAnsi="Times New Roman" w:cs="Times New Roman"/>
                <w:sz w:val="24"/>
                <w:szCs w:val="24"/>
              </w:rPr>
            </w:pPr>
            <w:r w:rsidRPr="00C5543D">
              <w:rPr>
                <w:rFonts w:ascii="Times New Roman" w:hAnsi="Times New Roman" w:cs="Times New Roman"/>
                <w:sz w:val="24"/>
                <w:szCs w:val="24"/>
              </w:rPr>
              <w:t>Enzymes for P</w:t>
            </w:r>
            <w:r w:rsidRPr="00C5543D">
              <w:rPr>
                <w:rFonts w:ascii="Times New Roman" w:hAnsi="Times New Roman" w:cs="Times New Roman" w:hint="eastAsia"/>
                <w:sz w:val="24"/>
                <w:szCs w:val="24"/>
                <w:vertAlign w:val="subscript"/>
              </w:rPr>
              <w:t>2</w:t>
            </w:r>
            <w:r w:rsidRPr="00C5543D">
              <w:rPr>
                <w:rFonts w:ascii="Times New Roman" w:hAnsi="Times New Roman" w:cs="Times New Roman"/>
                <w:sz w:val="24"/>
                <w:szCs w:val="24"/>
              </w:rPr>
              <w:t xml:space="preserve"> (EP</w:t>
            </w:r>
            <w:r w:rsidRPr="00C5543D">
              <w:rPr>
                <w:rFonts w:ascii="Times New Roman" w:hAnsi="Times New Roman" w:cs="Times New Roman" w:hint="eastAsia"/>
                <w:sz w:val="24"/>
                <w:szCs w:val="24"/>
                <w:vertAlign w:val="subscript"/>
              </w:rPr>
              <w:t>2</w:t>
            </w:r>
            <w:r w:rsidRPr="00C5543D">
              <w:rPr>
                <w:rFonts w:ascii="Times New Roman" w:hAnsi="Times New Roman" w:cs="Times New Roman"/>
                <w:sz w:val="24"/>
                <w:szCs w:val="24"/>
              </w:rPr>
              <w:t>)</w:t>
            </w:r>
          </w:p>
        </w:tc>
        <w:tc>
          <w:tcPr>
            <w:tcW w:w="0" w:type="auto"/>
          </w:tcPr>
          <w:p w14:paraId="2DB28AA6" w14:textId="77777777" w:rsidR="00C56EF1" w:rsidRDefault="00000000" w:rsidP="00054D7A">
            <w:pPr>
              <w:spacing w:line="480" w:lineRule="auto"/>
              <w:rPr>
                <w:rFonts w:ascii="Times New Roman" w:hAnsi="Times New Roman" w:cs="Times New Roman"/>
              </w:rPr>
            </w:pPr>
            <m:oMathPara>
              <m:oMath>
                <m:f>
                  <m:fPr>
                    <m:ctrlPr>
                      <w:rPr>
                        <w:rFonts w:ascii="Cambria Math" w:hAnsi="Cambria Math" w:cs="Times New Roman"/>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dEP</m:t>
                        </m:r>
                      </m:e>
                      <m:sub>
                        <m:r>
                          <w:rPr>
                            <w:rFonts w:ascii="Cambria Math" w:hAnsi="Cambria Math" w:cs="Times New Roman"/>
                            <w:sz w:val="20"/>
                            <w:szCs w:val="20"/>
                          </w:rPr>
                          <m:t>2</m:t>
                        </m:r>
                      </m:sub>
                    </m:sSub>
                  </m:num>
                  <m:den>
                    <m:r>
                      <w:rPr>
                        <w:rFonts w:ascii="Cambria Math" w:hAnsi="Cambria Math" w:cs="Times New Roman"/>
                        <w:sz w:val="20"/>
                        <w:szCs w:val="20"/>
                      </w:rPr>
                      <m:t>dt</m:t>
                    </m:r>
                  </m:den>
                </m:f>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F</m:t>
                    </m:r>
                  </m:e>
                  <m:sub>
                    <m:r>
                      <w:rPr>
                        <w:rFonts w:ascii="Cambria Math" w:hAnsi="Cambria Math" w:cs="Times New Roman"/>
                        <w:sz w:val="20"/>
                        <w:szCs w:val="20"/>
                      </w:rPr>
                      <m:t>13,EP2</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F</m:t>
                    </m:r>
                  </m:e>
                  <m:sub>
                    <m:r>
                      <w:rPr>
                        <w:rFonts w:ascii="Cambria Math" w:hAnsi="Cambria Math" w:cs="Times New Roman"/>
                        <w:sz w:val="20"/>
                        <w:szCs w:val="20"/>
                      </w:rPr>
                      <m:t>14,EP2</m:t>
                    </m:r>
                  </m:sub>
                </m:sSub>
              </m:oMath>
            </m:oMathPara>
          </w:p>
        </w:tc>
        <w:tc>
          <w:tcPr>
            <w:tcW w:w="0" w:type="auto"/>
          </w:tcPr>
          <w:p w14:paraId="357DD181" w14:textId="77777777" w:rsidR="00C56EF1" w:rsidRPr="00C5543D" w:rsidRDefault="00C56EF1" w:rsidP="00054D7A">
            <w:pPr>
              <w:spacing w:line="480" w:lineRule="auto"/>
              <w:rPr>
                <w:rFonts w:ascii="Times New Roman" w:hAnsi="Times New Roman" w:cs="Times New Roman"/>
                <w:sz w:val="24"/>
                <w:szCs w:val="24"/>
              </w:rPr>
            </w:pPr>
            <w:r w:rsidRPr="00C5543D">
              <w:rPr>
                <w:rFonts w:ascii="Times New Roman" w:hAnsi="Times New Roman" w:cs="Times New Roman"/>
                <w:sz w:val="24"/>
                <w:szCs w:val="24"/>
              </w:rPr>
              <w:t>(S9)</w:t>
            </w:r>
          </w:p>
        </w:tc>
      </w:tr>
      <w:tr w:rsidR="00C56EF1" w14:paraId="2DF8D28C" w14:textId="77777777" w:rsidTr="00054D7A">
        <w:tc>
          <w:tcPr>
            <w:tcW w:w="0" w:type="auto"/>
          </w:tcPr>
          <w:p w14:paraId="0EB9FA74" w14:textId="77777777" w:rsidR="00C56EF1" w:rsidRPr="00C5543D" w:rsidRDefault="00C56EF1" w:rsidP="00054D7A">
            <w:pPr>
              <w:spacing w:line="480" w:lineRule="auto"/>
              <w:rPr>
                <w:rFonts w:ascii="Times New Roman" w:eastAsia="SimSun" w:hAnsi="Times New Roman" w:cs="Times New Roman"/>
                <w:sz w:val="24"/>
                <w:szCs w:val="24"/>
              </w:rPr>
            </w:pPr>
            <w:r w:rsidRPr="00C5543D">
              <w:rPr>
                <w:rFonts w:ascii="Times New Roman" w:hAnsi="Times New Roman" w:cs="Times New Roman"/>
                <w:sz w:val="24"/>
                <w:szCs w:val="24"/>
              </w:rPr>
              <w:t xml:space="preserve">Enzymes for </w:t>
            </w:r>
            <w:r w:rsidRPr="00C5543D">
              <w:rPr>
                <w:rFonts w:ascii="Times New Roman" w:hAnsi="Times New Roman" w:cs="Times New Roman" w:hint="eastAsia"/>
                <w:sz w:val="24"/>
                <w:szCs w:val="24"/>
              </w:rPr>
              <w:t>M</w:t>
            </w:r>
            <w:r w:rsidRPr="00C5543D">
              <w:rPr>
                <w:rFonts w:ascii="Times New Roman" w:hAnsi="Times New Roman" w:cs="Times New Roman"/>
                <w:sz w:val="24"/>
                <w:szCs w:val="24"/>
              </w:rPr>
              <w:t xml:space="preserve"> (E</w:t>
            </w:r>
            <w:r w:rsidRPr="00C5543D">
              <w:rPr>
                <w:rFonts w:ascii="Times New Roman" w:hAnsi="Times New Roman" w:cs="Times New Roman" w:hint="eastAsia"/>
                <w:sz w:val="24"/>
                <w:szCs w:val="24"/>
              </w:rPr>
              <w:t>M</w:t>
            </w:r>
            <w:r w:rsidRPr="00C5543D">
              <w:rPr>
                <w:rFonts w:ascii="Times New Roman" w:hAnsi="Times New Roman" w:cs="Times New Roman"/>
                <w:sz w:val="24"/>
                <w:szCs w:val="24"/>
              </w:rPr>
              <w:t>)</w:t>
            </w:r>
          </w:p>
        </w:tc>
        <w:tc>
          <w:tcPr>
            <w:tcW w:w="0" w:type="auto"/>
          </w:tcPr>
          <w:p w14:paraId="0FC9F389" w14:textId="77777777" w:rsidR="00C56EF1" w:rsidRDefault="00000000" w:rsidP="00054D7A">
            <w:pPr>
              <w:spacing w:line="480" w:lineRule="auto"/>
              <w:rPr>
                <w:rFonts w:ascii="Times New Roman" w:hAnsi="Times New Roman" w:cs="Times New Roman"/>
              </w:rPr>
            </w:pPr>
            <m:oMathPara>
              <m:oMath>
                <m:f>
                  <m:fPr>
                    <m:ctrlPr>
                      <w:rPr>
                        <w:rFonts w:ascii="Cambria Math" w:hAnsi="Cambria Math" w:cs="Times New Roman"/>
                        <w:sz w:val="20"/>
                        <w:szCs w:val="20"/>
                      </w:rPr>
                    </m:ctrlPr>
                  </m:fPr>
                  <m:num>
                    <m:r>
                      <w:rPr>
                        <w:rFonts w:ascii="Cambria Math" w:hAnsi="Cambria Math" w:cs="Times New Roman"/>
                        <w:sz w:val="20"/>
                        <w:szCs w:val="20"/>
                      </w:rPr>
                      <m:t>dEM</m:t>
                    </m:r>
                  </m:num>
                  <m:den>
                    <m:r>
                      <w:rPr>
                        <w:rFonts w:ascii="Cambria Math" w:hAnsi="Cambria Math" w:cs="Times New Roman"/>
                        <w:sz w:val="20"/>
                        <w:szCs w:val="20"/>
                      </w:rPr>
                      <m:t>dt</m:t>
                    </m:r>
                  </m:den>
                </m:f>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F</m:t>
                    </m:r>
                  </m:e>
                  <m:sub>
                    <m:r>
                      <w:rPr>
                        <w:rFonts w:ascii="Cambria Math" w:hAnsi="Cambria Math" w:cs="Times New Roman"/>
                        <w:sz w:val="20"/>
                        <w:szCs w:val="20"/>
                      </w:rPr>
                      <m:t>13,EM</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F</m:t>
                    </m:r>
                  </m:e>
                  <m:sub>
                    <m:r>
                      <w:rPr>
                        <w:rFonts w:ascii="Cambria Math" w:hAnsi="Cambria Math" w:cs="Times New Roman"/>
                        <w:sz w:val="20"/>
                        <w:szCs w:val="20"/>
                      </w:rPr>
                      <m:t>14,EM</m:t>
                    </m:r>
                  </m:sub>
                </m:sSub>
              </m:oMath>
            </m:oMathPara>
          </w:p>
        </w:tc>
        <w:tc>
          <w:tcPr>
            <w:tcW w:w="0" w:type="auto"/>
          </w:tcPr>
          <w:p w14:paraId="51907582" w14:textId="77777777" w:rsidR="00C56EF1" w:rsidRPr="00C5543D" w:rsidRDefault="00C56EF1" w:rsidP="00054D7A">
            <w:pPr>
              <w:spacing w:line="480" w:lineRule="auto"/>
              <w:rPr>
                <w:rFonts w:ascii="Times New Roman" w:hAnsi="Times New Roman" w:cs="Times New Roman"/>
                <w:sz w:val="24"/>
                <w:szCs w:val="24"/>
              </w:rPr>
            </w:pPr>
            <w:r w:rsidRPr="00C5543D">
              <w:rPr>
                <w:rFonts w:ascii="Times New Roman" w:hAnsi="Times New Roman" w:cs="Times New Roman"/>
                <w:sz w:val="24"/>
                <w:szCs w:val="24"/>
              </w:rPr>
              <w:t>(S10)</w:t>
            </w:r>
          </w:p>
        </w:tc>
      </w:tr>
      <w:tr w:rsidR="00C56EF1" w14:paraId="71B45F4E" w14:textId="77777777" w:rsidTr="00054D7A">
        <w:tc>
          <w:tcPr>
            <w:tcW w:w="0" w:type="auto"/>
          </w:tcPr>
          <w:p w14:paraId="3DB201ED" w14:textId="5A61A3D6" w:rsidR="00C56EF1" w:rsidRPr="00C5543D" w:rsidRDefault="00C56EF1" w:rsidP="00054D7A">
            <w:pPr>
              <w:spacing w:line="480" w:lineRule="auto"/>
              <w:rPr>
                <w:rFonts w:ascii="Times New Roman" w:eastAsia="SimSun" w:hAnsi="Times New Roman" w:cs="Times New Roman"/>
                <w:sz w:val="24"/>
                <w:szCs w:val="24"/>
              </w:rPr>
            </w:pPr>
            <w:r w:rsidRPr="00C5543D">
              <w:rPr>
                <w:rFonts w:ascii="Times New Roman" w:hAnsi="Times New Roman" w:cs="Times New Roman" w:hint="eastAsia"/>
                <w:sz w:val="24"/>
                <w:szCs w:val="24"/>
              </w:rPr>
              <w:lastRenderedPageBreak/>
              <w:t>R</w:t>
            </w:r>
            <w:r w:rsidRPr="00C5543D">
              <w:rPr>
                <w:rFonts w:ascii="Times New Roman" w:hAnsi="Times New Roman" w:cs="Times New Roman"/>
                <w:sz w:val="24"/>
                <w:szCs w:val="24"/>
              </w:rPr>
              <w:t>espiration</w:t>
            </w:r>
            <w:r w:rsidR="00041970">
              <w:rPr>
                <w:rFonts w:ascii="Times New Roman" w:hAnsi="Times New Roman" w:cs="Times New Roman"/>
                <w:sz w:val="24"/>
                <w:szCs w:val="24"/>
              </w:rPr>
              <w:t xml:space="preserve"> (CO</w:t>
            </w:r>
            <w:r w:rsidR="00041970" w:rsidRPr="00712A57">
              <w:rPr>
                <w:rFonts w:ascii="Times New Roman" w:hAnsi="Times New Roman" w:cs="Times New Roman"/>
                <w:sz w:val="24"/>
                <w:szCs w:val="24"/>
                <w:vertAlign w:val="subscript"/>
              </w:rPr>
              <w:t>2</w:t>
            </w:r>
            <w:r w:rsidR="00041970">
              <w:rPr>
                <w:rFonts w:ascii="Times New Roman" w:hAnsi="Times New Roman" w:cs="Times New Roman"/>
                <w:sz w:val="24"/>
                <w:szCs w:val="24"/>
              </w:rPr>
              <w:t>)</w:t>
            </w:r>
          </w:p>
        </w:tc>
        <w:tc>
          <w:tcPr>
            <w:tcW w:w="0" w:type="auto"/>
          </w:tcPr>
          <w:p w14:paraId="7100BC5C" w14:textId="7194E0C6" w:rsidR="00C56EF1" w:rsidRDefault="00000000" w:rsidP="00054D7A">
            <w:pPr>
              <w:spacing w:line="480" w:lineRule="auto"/>
              <w:rPr>
                <w:rFonts w:ascii="Times New Roman" w:hAnsi="Times New Roman" w:cs="Times New Roman"/>
              </w:rPr>
            </w:pPr>
            <m:oMathPara>
              <m:oMath>
                <m:f>
                  <m:fPr>
                    <m:ctrlPr>
                      <w:rPr>
                        <w:rFonts w:ascii="Cambria Math" w:hAnsi="Cambria Math" w:cs="Times New Roman"/>
                        <w:sz w:val="20"/>
                        <w:szCs w:val="20"/>
                      </w:rPr>
                    </m:ctrlPr>
                  </m:fPr>
                  <m:num>
                    <m:sSub>
                      <m:sSubPr>
                        <m:ctrlPr>
                          <w:rPr>
                            <w:rFonts w:ascii="Cambria Math" w:hAnsi="Cambria Math" w:cs="Times New Roman"/>
                            <w:iCs/>
                            <w:sz w:val="20"/>
                            <w:szCs w:val="20"/>
                          </w:rPr>
                        </m:ctrlPr>
                      </m:sSubPr>
                      <m:e>
                        <m:r>
                          <w:rPr>
                            <w:rFonts w:ascii="Cambria Math" w:hAnsi="Cambria Math" w:cs="Times New Roman"/>
                            <w:sz w:val="20"/>
                            <w:szCs w:val="20"/>
                          </w:rPr>
                          <m:t>d</m:t>
                        </m:r>
                        <m:r>
                          <m:rPr>
                            <m:sty m:val="p"/>
                          </m:rPr>
                          <w:rPr>
                            <w:rFonts w:ascii="Cambria Math" w:hAnsi="Cambria Math" w:cs="Times New Roman"/>
                            <w:sz w:val="20"/>
                            <w:szCs w:val="20"/>
                          </w:rPr>
                          <m:t>CO</m:t>
                        </m:r>
                      </m:e>
                      <m:sub>
                        <m:r>
                          <m:rPr>
                            <m:sty m:val="p"/>
                          </m:rPr>
                          <w:rPr>
                            <w:rFonts w:ascii="Cambria Math" w:hAnsi="Cambria Math" w:cs="Times New Roman"/>
                            <w:sz w:val="20"/>
                            <w:szCs w:val="20"/>
                          </w:rPr>
                          <m:t>2</m:t>
                        </m:r>
                      </m:sub>
                    </m:sSub>
                  </m:num>
                  <m:den>
                    <m:r>
                      <w:rPr>
                        <w:rFonts w:ascii="Cambria Math" w:hAnsi="Cambria Math" w:cs="Times New Roman"/>
                        <w:sz w:val="20"/>
                        <w:szCs w:val="20"/>
                      </w:rPr>
                      <m:t>dt</m:t>
                    </m:r>
                  </m:den>
                </m:f>
                <m:r>
                  <w:rPr>
                    <w:rFonts w:ascii="Cambria Math" w:hAnsi="Cambria Math" w:cs="Times New Roman"/>
                    <w:sz w:val="20"/>
                    <w:szCs w:val="20"/>
                  </w:rPr>
                  <m:t>=</m:t>
                </m:r>
                <m:d>
                  <m:dPr>
                    <m:ctrlPr>
                      <w:rPr>
                        <w:rFonts w:ascii="Cambria Math" w:hAnsi="Cambria Math" w:cs="Times New Roman"/>
                        <w:i/>
                        <w:sz w:val="20"/>
                        <w:szCs w:val="20"/>
                      </w:rPr>
                    </m:ctrlPr>
                  </m:dPr>
                  <m:e>
                    <m:sSub>
                      <m:sSubPr>
                        <m:ctrlPr>
                          <w:rPr>
                            <w:rFonts w:ascii="Cambria Math" w:hAnsi="Cambria Math" w:cs="Times New Roman"/>
                            <w:i/>
                            <w:sz w:val="20"/>
                            <w:szCs w:val="20"/>
                          </w:rPr>
                        </m:ctrlPr>
                      </m:sSubPr>
                      <m:e>
                        <m:r>
                          <w:rPr>
                            <w:rFonts w:ascii="Cambria Math" w:hAnsi="Cambria Math" w:cs="Times New Roman"/>
                            <w:sz w:val="20"/>
                            <w:szCs w:val="20"/>
                          </w:rPr>
                          <m:t>F</m:t>
                        </m:r>
                      </m:e>
                      <m:sub>
                        <m:r>
                          <w:rPr>
                            <w:rFonts w:ascii="Cambria Math" w:hAnsi="Cambria Math" w:cs="Times New Roman"/>
                            <w:sz w:val="20"/>
                            <w:szCs w:val="20"/>
                          </w:rPr>
                          <m:t>9</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F</m:t>
                        </m:r>
                      </m:e>
                      <m:sub>
                        <m:r>
                          <w:rPr>
                            <w:rFonts w:ascii="Cambria Math" w:hAnsi="Cambria Math" w:cs="Times New Roman"/>
                            <w:sz w:val="20"/>
                            <w:szCs w:val="20"/>
                          </w:rPr>
                          <m:t>10</m:t>
                        </m:r>
                      </m:sub>
                    </m:sSub>
                  </m:e>
                </m:d>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F</m:t>
                    </m:r>
                  </m:e>
                  <m:sub>
                    <m:r>
                      <w:rPr>
                        <w:rFonts w:ascii="Cambria Math" w:hAnsi="Cambria Math" w:cs="Times New Roman"/>
                        <w:sz w:val="20"/>
                        <w:szCs w:val="20"/>
                      </w:rPr>
                      <m:t>11</m:t>
                    </m:r>
                  </m:sub>
                </m:sSub>
                <m:r>
                  <m:rPr>
                    <m:sty m:val="p"/>
                  </m:rPr>
                  <w:rPr>
                    <w:rFonts w:ascii="Cambria Math" w:hAnsi="Cambria Math" w:cs="Times New Roman"/>
                    <w:sz w:val="20"/>
                    <w:szCs w:val="20"/>
                  </w:rPr>
                  <m:t xml:space="preserve">    </m:t>
                </m:r>
              </m:oMath>
            </m:oMathPara>
          </w:p>
        </w:tc>
        <w:tc>
          <w:tcPr>
            <w:tcW w:w="0" w:type="auto"/>
          </w:tcPr>
          <w:p w14:paraId="4446F867" w14:textId="77777777" w:rsidR="00C56EF1" w:rsidRPr="00C5543D" w:rsidRDefault="00C56EF1" w:rsidP="00054D7A">
            <w:pPr>
              <w:spacing w:line="480" w:lineRule="auto"/>
              <w:rPr>
                <w:rFonts w:ascii="Times New Roman" w:hAnsi="Times New Roman" w:cs="Times New Roman"/>
                <w:sz w:val="24"/>
                <w:szCs w:val="24"/>
              </w:rPr>
            </w:pPr>
            <w:r w:rsidRPr="00C5543D">
              <w:rPr>
                <w:rFonts w:ascii="Times New Roman" w:hAnsi="Times New Roman" w:cs="Times New Roman"/>
                <w:sz w:val="24"/>
                <w:szCs w:val="24"/>
              </w:rPr>
              <w:t>(S11)</w:t>
            </w:r>
          </w:p>
        </w:tc>
      </w:tr>
      <w:tr w:rsidR="00C56EF1" w14:paraId="1B456B48" w14:textId="77777777" w:rsidTr="00054D7A">
        <w:tc>
          <w:tcPr>
            <w:tcW w:w="0" w:type="auto"/>
          </w:tcPr>
          <w:p w14:paraId="2FB93603" w14:textId="77777777" w:rsidR="00C56EF1" w:rsidRPr="00C5543D" w:rsidRDefault="00C56EF1" w:rsidP="00054D7A">
            <w:pPr>
              <w:spacing w:line="480" w:lineRule="auto"/>
              <w:rPr>
                <w:rFonts w:ascii="Calibri" w:eastAsia="SimSun" w:hAnsi="Calibri" w:cs="Times New Roman"/>
                <w:sz w:val="24"/>
                <w:szCs w:val="24"/>
              </w:rPr>
            </w:pPr>
            <w:r w:rsidRPr="00C5543D">
              <w:rPr>
                <w:rFonts w:ascii="Times New Roman" w:hAnsi="Times New Roman" w:cs="Times New Roman"/>
                <w:sz w:val="24"/>
                <w:szCs w:val="24"/>
              </w:rPr>
              <w:t>Carbon balance</w:t>
            </w:r>
          </w:p>
        </w:tc>
        <w:tc>
          <w:tcPr>
            <w:tcW w:w="0" w:type="auto"/>
          </w:tcPr>
          <w:p w14:paraId="6F59E289" w14:textId="77777777" w:rsidR="00C56EF1" w:rsidRDefault="00000000" w:rsidP="00054D7A">
            <w:pPr>
              <w:spacing w:line="480" w:lineRule="auto"/>
              <w:rPr>
                <w:rFonts w:ascii="Times New Roman" w:hAnsi="Times New Roman" w:cs="Times New Roman"/>
              </w:rPr>
            </w:pPr>
            <m:oMathPara>
              <m:oMath>
                <m:f>
                  <m:fPr>
                    <m:ctrlPr>
                      <w:rPr>
                        <w:rFonts w:ascii="Cambria Math" w:hAnsi="Cambria Math" w:cs="Times New Roman"/>
                        <w:sz w:val="20"/>
                        <w:szCs w:val="20"/>
                      </w:rPr>
                    </m:ctrlPr>
                  </m:fPr>
                  <m:num>
                    <m:r>
                      <w:rPr>
                        <w:rFonts w:ascii="Cambria Math" w:hAnsi="Cambria Math" w:cs="Times New Roman"/>
                        <w:sz w:val="20"/>
                        <w:szCs w:val="20"/>
                      </w:rPr>
                      <m:t>d</m:t>
                    </m:r>
                  </m:num>
                  <m:den>
                    <m:r>
                      <w:rPr>
                        <w:rFonts w:ascii="Cambria Math" w:hAnsi="Cambria Math" w:cs="Times New Roman"/>
                        <w:sz w:val="20"/>
                        <w:szCs w:val="20"/>
                      </w:rPr>
                      <m:t>dt</m:t>
                    </m:r>
                  </m:den>
                </m:f>
                <m:d>
                  <m:dPr>
                    <m:ctrlPr>
                      <w:rPr>
                        <w:rFonts w:ascii="Cambria Math" w:hAnsi="Cambria Math" w:cs="Times New Roman"/>
                        <w:i/>
                        <w:sz w:val="20"/>
                        <w:szCs w:val="20"/>
                      </w:rPr>
                    </m:ctrlPr>
                  </m:dPr>
                  <m:e>
                    <m:sSub>
                      <m:sSubPr>
                        <m:ctrlPr>
                          <w:rPr>
                            <w:rFonts w:ascii="Cambria Math" w:hAnsi="Cambria Math" w:cs="Times New Roman"/>
                            <w:i/>
                            <w:sz w:val="20"/>
                            <w:szCs w:val="20"/>
                          </w:rPr>
                        </m:ctrlPr>
                      </m:sSubPr>
                      <m:e>
                        <m:r>
                          <w:rPr>
                            <w:rFonts w:ascii="Cambria Math" w:hAnsi="Cambria Math" w:cs="Times New Roman"/>
                            <w:sz w:val="20"/>
                            <w:szCs w:val="20"/>
                          </w:rPr>
                          <m:t>P</m:t>
                        </m:r>
                      </m:e>
                      <m:sub>
                        <m:r>
                          <w:rPr>
                            <w:rFonts w:ascii="Cambria Math" w:hAnsi="Cambria Math" w:cs="Times New Roman"/>
                            <w:sz w:val="20"/>
                            <w:szCs w:val="20"/>
                          </w:rPr>
                          <m:t>1</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P</m:t>
                        </m:r>
                      </m:e>
                      <m:sub>
                        <m:r>
                          <w:rPr>
                            <w:rFonts w:ascii="Cambria Math" w:hAnsi="Cambria Math" w:cs="Times New Roman"/>
                            <w:sz w:val="20"/>
                            <w:szCs w:val="20"/>
                          </w:rPr>
                          <m:t>2</m:t>
                        </m:r>
                      </m:sub>
                    </m:sSub>
                    <m:r>
                      <w:rPr>
                        <w:rFonts w:ascii="Cambria Math" w:hAnsi="Cambria Math" w:cs="Times New Roman"/>
                        <w:sz w:val="20"/>
                        <w:szCs w:val="20"/>
                      </w:rPr>
                      <m:t>+M+Q+D+BA+BD+</m:t>
                    </m:r>
                    <m:sSub>
                      <m:sSubPr>
                        <m:ctrlPr>
                          <w:rPr>
                            <w:rFonts w:ascii="Cambria Math" w:hAnsi="Cambria Math" w:cs="Times New Roman"/>
                            <w:i/>
                            <w:sz w:val="20"/>
                            <w:szCs w:val="20"/>
                          </w:rPr>
                        </m:ctrlPr>
                      </m:sSubPr>
                      <m:e>
                        <m:r>
                          <w:rPr>
                            <w:rFonts w:ascii="Cambria Math" w:hAnsi="Cambria Math" w:cs="Times New Roman"/>
                            <w:sz w:val="20"/>
                            <w:szCs w:val="20"/>
                          </w:rPr>
                          <m:t>EP</m:t>
                        </m:r>
                      </m:e>
                      <m:sub>
                        <m:r>
                          <w:rPr>
                            <w:rFonts w:ascii="Cambria Math" w:hAnsi="Cambria Math" w:cs="Times New Roman"/>
                            <w:sz w:val="20"/>
                            <w:szCs w:val="20"/>
                          </w:rPr>
                          <m:t>1</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EP</m:t>
                        </m:r>
                      </m:e>
                      <m:sub>
                        <m:r>
                          <w:rPr>
                            <w:rFonts w:ascii="Cambria Math" w:hAnsi="Cambria Math" w:cs="Times New Roman"/>
                            <w:sz w:val="20"/>
                            <w:szCs w:val="20"/>
                          </w:rPr>
                          <m:t>2</m:t>
                        </m:r>
                      </m:sub>
                    </m:sSub>
                    <m:r>
                      <w:rPr>
                        <w:rFonts w:ascii="Cambria Math" w:hAnsi="Cambria Math" w:cs="Times New Roman"/>
                        <w:sz w:val="20"/>
                        <w:szCs w:val="20"/>
                      </w:rPr>
                      <m:t>+EM</m:t>
                    </m:r>
                  </m:e>
                </m:d>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I</m:t>
                    </m:r>
                  </m:e>
                  <m:sub>
                    <m:r>
                      <w:rPr>
                        <w:rFonts w:ascii="Cambria Math" w:hAnsi="Cambria Math" w:cs="Times New Roman"/>
                        <w:sz w:val="20"/>
                        <w:szCs w:val="20"/>
                      </w:rPr>
                      <m:t>P1</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I</m:t>
                    </m:r>
                  </m:e>
                  <m:sub>
                    <m:r>
                      <w:rPr>
                        <w:rFonts w:ascii="Cambria Math" w:hAnsi="Cambria Math" w:cs="Times New Roman"/>
                        <w:sz w:val="20"/>
                        <w:szCs w:val="20"/>
                      </w:rPr>
                      <m:t>P2</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I</m:t>
                    </m:r>
                  </m:e>
                  <m:sub>
                    <m:r>
                      <w:rPr>
                        <w:rFonts w:ascii="Cambria Math" w:hAnsi="Cambria Math" w:cs="Times New Roman"/>
                        <w:sz w:val="20"/>
                        <w:szCs w:val="20"/>
                      </w:rPr>
                      <m:t>D</m:t>
                    </m:r>
                  </m:sub>
                </m:sSub>
                <m:r>
                  <w:rPr>
                    <w:rFonts w:ascii="Cambria Math" w:hAnsi="Cambria Math" w:cs="Times New Roman"/>
                    <w:sz w:val="20"/>
                    <w:szCs w:val="20"/>
                  </w:rPr>
                  <m:t>-</m:t>
                </m:r>
                <m:d>
                  <m:dPr>
                    <m:ctrlPr>
                      <w:rPr>
                        <w:rFonts w:ascii="Cambria Math" w:hAnsi="Cambria Math" w:cs="Times New Roman"/>
                        <w:i/>
                        <w:sz w:val="20"/>
                        <w:szCs w:val="20"/>
                      </w:rPr>
                    </m:ctrlPr>
                  </m:dPr>
                  <m:e>
                    <m:sSub>
                      <m:sSubPr>
                        <m:ctrlPr>
                          <w:rPr>
                            <w:rFonts w:ascii="Cambria Math" w:hAnsi="Cambria Math" w:cs="Times New Roman"/>
                            <w:i/>
                            <w:sz w:val="20"/>
                            <w:szCs w:val="20"/>
                          </w:rPr>
                        </m:ctrlPr>
                      </m:sSubPr>
                      <m:e>
                        <m:r>
                          <w:rPr>
                            <w:rFonts w:ascii="Cambria Math" w:hAnsi="Cambria Math" w:cs="Times New Roman"/>
                            <w:sz w:val="20"/>
                            <w:szCs w:val="20"/>
                          </w:rPr>
                          <m:t>F</m:t>
                        </m:r>
                      </m:e>
                      <m:sub>
                        <m:r>
                          <w:rPr>
                            <w:rFonts w:ascii="Cambria Math" w:hAnsi="Cambria Math" w:cs="Times New Roman"/>
                            <w:sz w:val="20"/>
                            <w:szCs w:val="20"/>
                          </w:rPr>
                          <m:t>9</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F</m:t>
                        </m:r>
                      </m:e>
                      <m:sub>
                        <m:r>
                          <w:rPr>
                            <w:rFonts w:ascii="Cambria Math" w:hAnsi="Cambria Math" w:cs="Times New Roman"/>
                            <w:sz w:val="20"/>
                            <w:szCs w:val="20"/>
                          </w:rPr>
                          <m:t>10</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F</m:t>
                        </m:r>
                      </m:e>
                      <m:sub>
                        <m:r>
                          <w:rPr>
                            <w:rFonts w:ascii="Cambria Math" w:hAnsi="Cambria Math" w:cs="Times New Roman"/>
                            <w:sz w:val="20"/>
                            <w:szCs w:val="20"/>
                          </w:rPr>
                          <m:t>11</m:t>
                        </m:r>
                      </m:sub>
                    </m:sSub>
                  </m:e>
                </m:d>
              </m:oMath>
            </m:oMathPara>
          </w:p>
        </w:tc>
        <w:tc>
          <w:tcPr>
            <w:tcW w:w="0" w:type="auto"/>
          </w:tcPr>
          <w:p w14:paraId="66548C9E" w14:textId="77777777" w:rsidR="00C56EF1" w:rsidRPr="00C5543D" w:rsidRDefault="00C56EF1" w:rsidP="00054D7A">
            <w:pPr>
              <w:spacing w:line="480" w:lineRule="auto"/>
              <w:rPr>
                <w:rFonts w:ascii="Times New Roman" w:hAnsi="Times New Roman" w:cs="Times New Roman"/>
                <w:sz w:val="24"/>
                <w:szCs w:val="24"/>
              </w:rPr>
            </w:pPr>
          </w:p>
          <w:p w14:paraId="54A36423" w14:textId="77777777" w:rsidR="00C56EF1" w:rsidRPr="00C5543D" w:rsidRDefault="00C56EF1" w:rsidP="00054D7A">
            <w:pPr>
              <w:spacing w:line="480" w:lineRule="auto"/>
              <w:rPr>
                <w:rFonts w:ascii="Times New Roman" w:hAnsi="Times New Roman" w:cs="Times New Roman"/>
                <w:sz w:val="24"/>
                <w:szCs w:val="24"/>
              </w:rPr>
            </w:pPr>
            <w:r w:rsidRPr="00C5543D">
              <w:rPr>
                <w:rFonts w:ascii="Times New Roman" w:hAnsi="Times New Roman" w:cs="Times New Roman"/>
                <w:sz w:val="24"/>
                <w:szCs w:val="24"/>
              </w:rPr>
              <w:t>(S12)</w:t>
            </w:r>
          </w:p>
        </w:tc>
      </w:tr>
    </w:tbl>
    <w:p w14:paraId="51317775" w14:textId="77777777" w:rsidR="00C56EF1" w:rsidRDefault="00C56EF1" w:rsidP="00C56EF1">
      <w:pPr>
        <w:spacing w:after="0" w:line="480" w:lineRule="auto"/>
        <w:rPr>
          <w:rFonts w:ascii="Times New Roman" w:hAnsi="Times New Roman" w:cs="Times New Roman"/>
          <w:sz w:val="24"/>
          <w:szCs w:val="24"/>
        </w:rPr>
      </w:pPr>
      <w:r>
        <w:rPr>
          <w:rFonts w:ascii="Times New Roman" w:hAnsi="Times New Roman" w:cs="Times New Roman"/>
          <w:sz w:val="24"/>
          <w:szCs w:val="24"/>
        </w:rPr>
        <w:br w:type="page"/>
      </w:r>
    </w:p>
    <w:p w14:paraId="71C09639" w14:textId="7CB9A6E5" w:rsidR="00C56EF1" w:rsidRPr="00712A57" w:rsidRDefault="008C5F57" w:rsidP="00C56EF1">
      <w:pPr>
        <w:spacing w:after="0" w:line="480" w:lineRule="auto"/>
        <w:rPr>
          <w:rFonts w:ascii="Times New Roman" w:hAnsi="Times New Roman" w:cs="Times New Roman"/>
          <w:sz w:val="24"/>
          <w:szCs w:val="24"/>
        </w:rPr>
      </w:pPr>
      <w:r w:rsidRPr="00712A57">
        <w:rPr>
          <w:rFonts w:ascii="Times New Roman" w:hAnsi="Times New Roman" w:cs="Times New Roman"/>
          <w:sz w:val="24"/>
          <w:szCs w:val="24"/>
        </w:rPr>
        <w:lastRenderedPageBreak/>
        <w:t xml:space="preserve">Supplementary </w:t>
      </w:r>
      <w:r w:rsidR="00C56EF1" w:rsidRPr="00712A57">
        <w:rPr>
          <w:rFonts w:ascii="Times New Roman" w:hAnsi="Times New Roman" w:cs="Times New Roman"/>
          <w:sz w:val="24"/>
          <w:szCs w:val="24"/>
        </w:rPr>
        <w:t xml:space="preserve">Table </w:t>
      </w:r>
      <w:r w:rsidR="00712A57" w:rsidRPr="00712A57">
        <w:rPr>
          <w:rFonts w:ascii="Times New Roman" w:hAnsi="Times New Roman" w:cs="Times New Roman"/>
          <w:sz w:val="24"/>
          <w:szCs w:val="24"/>
        </w:rPr>
        <w:t>2</w:t>
      </w:r>
      <w:r w:rsidR="00C56EF1" w:rsidRPr="00712A57">
        <w:rPr>
          <w:rFonts w:ascii="Times New Roman" w:hAnsi="Times New Roman" w:cs="Times New Roman"/>
          <w:sz w:val="24"/>
          <w:szCs w:val="24"/>
        </w:rPr>
        <w:t>. Component fluxes in the MEND model</w:t>
      </w:r>
    </w:p>
    <w:tbl>
      <w:tblPr>
        <w:tblW w:w="8933"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798"/>
        <w:gridCol w:w="4320"/>
        <w:gridCol w:w="815"/>
      </w:tblGrid>
      <w:tr w:rsidR="00C56EF1" w:rsidRPr="00712A57" w14:paraId="0D79A962" w14:textId="77777777" w:rsidTr="00054D7A">
        <w:tc>
          <w:tcPr>
            <w:tcW w:w="3798" w:type="dxa"/>
            <w:shd w:val="clear" w:color="auto" w:fill="auto"/>
          </w:tcPr>
          <w:p w14:paraId="044FF6EE" w14:textId="77777777" w:rsidR="00C56EF1" w:rsidRPr="00712A57" w:rsidRDefault="00C56EF1" w:rsidP="00054D7A">
            <w:pPr>
              <w:spacing w:after="0" w:line="480" w:lineRule="auto"/>
              <w:rPr>
                <w:rFonts w:ascii="Times New Roman" w:hAnsi="Times New Roman" w:cs="Times New Roman"/>
                <w:sz w:val="24"/>
                <w:szCs w:val="24"/>
              </w:rPr>
            </w:pPr>
            <w:r w:rsidRPr="00712A57">
              <w:rPr>
                <w:rFonts w:ascii="Times New Roman" w:hAnsi="Times New Roman" w:cs="Times New Roman"/>
                <w:sz w:val="24"/>
                <w:szCs w:val="24"/>
              </w:rPr>
              <w:t>Flux description</w:t>
            </w:r>
          </w:p>
        </w:tc>
        <w:tc>
          <w:tcPr>
            <w:tcW w:w="4320" w:type="dxa"/>
            <w:shd w:val="clear" w:color="auto" w:fill="auto"/>
          </w:tcPr>
          <w:p w14:paraId="0AC0C36F" w14:textId="77777777" w:rsidR="00C56EF1" w:rsidRPr="00712A57" w:rsidRDefault="00C56EF1" w:rsidP="00054D7A">
            <w:pPr>
              <w:spacing w:after="0" w:line="480" w:lineRule="auto"/>
              <w:rPr>
                <w:rFonts w:ascii="Times New Roman" w:hAnsi="Times New Roman" w:cs="Times New Roman"/>
                <w:sz w:val="24"/>
                <w:szCs w:val="24"/>
              </w:rPr>
            </w:pPr>
            <w:r w:rsidRPr="00712A57">
              <w:rPr>
                <w:rFonts w:ascii="Times New Roman" w:hAnsi="Times New Roman" w:cs="Times New Roman"/>
                <w:sz w:val="24"/>
                <w:szCs w:val="24"/>
              </w:rPr>
              <w:t>Equation</w:t>
            </w:r>
          </w:p>
        </w:tc>
        <w:tc>
          <w:tcPr>
            <w:tcW w:w="815" w:type="dxa"/>
            <w:shd w:val="clear" w:color="auto" w:fill="auto"/>
            <w:vAlign w:val="center"/>
          </w:tcPr>
          <w:p w14:paraId="20162AEE" w14:textId="77777777" w:rsidR="00C56EF1" w:rsidRPr="00712A57" w:rsidRDefault="00C56EF1" w:rsidP="00054D7A">
            <w:pPr>
              <w:spacing w:after="0" w:line="480" w:lineRule="auto"/>
              <w:jc w:val="right"/>
              <w:rPr>
                <w:rFonts w:ascii="Times New Roman" w:hAnsi="Times New Roman" w:cs="Times New Roman"/>
                <w:sz w:val="24"/>
                <w:szCs w:val="24"/>
              </w:rPr>
            </w:pPr>
          </w:p>
        </w:tc>
      </w:tr>
      <w:tr w:rsidR="00C56EF1" w:rsidRPr="00712A57" w14:paraId="49237221" w14:textId="77777777" w:rsidTr="00054D7A">
        <w:tc>
          <w:tcPr>
            <w:tcW w:w="3798" w:type="dxa"/>
            <w:shd w:val="clear" w:color="auto" w:fill="auto"/>
          </w:tcPr>
          <w:p w14:paraId="0F63BB91" w14:textId="77777777" w:rsidR="00C56EF1" w:rsidRPr="00712A57" w:rsidRDefault="00C56EF1" w:rsidP="00054D7A">
            <w:pPr>
              <w:spacing w:after="0" w:line="480" w:lineRule="auto"/>
              <w:rPr>
                <w:rFonts w:ascii="Times New Roman" w:hAnsi="Times New Roman" w:cs="Times New Roman"/>
                <w:sz w:val="24"/>
                <w:szCs w:val="24"/>
              </w:rPr>
            </w:pPr>
            <w:r w:rsidRPr="00712A57">
              <w:rPr>
                <w:rFonts w:ascii="Times New Roman" w:hAnsi="Times New Roman" w:cs="Times New Roman"/>
                <w:sz w:val="24"/>
                <w:szCs w:val="24"/>
              </w:rPr>
              <w:t>Particulate organic carbon (POC) pool 1 (</w:t>
            </w:r>
            <w:r w:rsidRPr="00712A57">
              <w:rPr>
                <w:rFonts w:ascii="Times New Roman" w:hAnsi="Times New Roman" w:cs="Times New Roman"/>
                <w:i/>
                <w:sz w:val="24"/>
                <w:szCs w:val="24"/>
              </w:rPr>
              <w:t>P</w:t>
            </w:r>
            <w:r w:rsidRPr="00712A57">
              <w:rPr>
                <w:rFonts w:ascii="Times New Roman" w:hAnsi="Times New Roman" w:cs="Times New Roman"/>
                <w:sz w:val="24"/>
                <w:szCs w:val="24"/>
                <w:vertAlign w:val="subscript"/>
              </w:rPr>
              <w:t>1</w:t>
            </w:r>
            <w:r w:rsidRPr="00712A57">
              <w:rPr>
                <w:rFonts w:ascii="Times New Roman" w:hAnsi="Times New Roman" w:cs="Times New Roman"/>
                <w:sz w:val="24"/>
                <w:szCs w:val="24"/>
              </w:rPr>
              <w:t>) decomposition (</w:t>
            </w:r>
            <w:r w:rsidRPr="00712A57">
              <w:rPr>
                <w:rFonts w:ascii="Times New Roman" w:hAnsi="Times New Roman" w:cs="Times New Roman"/>
                <w:i/>
                <w:sz w:val="24"/>
                <w:szCs w:val="24"/>
              </w:rPr>
              <w:t>F</w:t>
            </w:r>
            <w:r w:rsidRPr="00712A57">
              <w:rPr>
                <w:rFonts w:ascii="Times New Roman" w:hAnsi="Times New Roman" w:cs="Times New Roman"/>
                <w:sz w:val="24"/>
                <w:szCs w:val="24"/>
                <w:vertAlign w:val="subscript"/>
              </w:rPr>
              <w:t>1</w:t>
            </w:r>
            <w:r w:rsidRPr="00712A57">
              <w:rPr>
                <w:rFonts w:ascii="Times New Roman" w:hAnsi="Times New Roman" w:cs="Times New Roman"/>
                <w:sz w:val="24"/>
                <w:szCs w:val="24"/>
              </w:rPr>
              <w:t>)</w:t>
            </w:r>
          </w:p>
        </w:tc>
        <w:tc>
          <w:tcPr>
            <w:tcW w:w="4320" w:type="dxa"/>
            <w:shd w:val="clear" w:color="auto" w:fill="auto"/>
          </w:tcPr>
          <w:p w14:paraId="001F6E8A" w14:textId="7734EF4D" w:rsidR="00C56EF1" w:rsidRPr="00712A57" w:rsidRDefault="00000000" w:rsidP="00054D7A">
            <w:pPr>
              <w:spacing w:after="0" w:line="480" w:lineRule="auto"/>
            </w:pPr>
            <m:oMathPara>
              <m:oMathParaPr>
                <m:jc m:val="left"/>
              </m:oMathParaPr>
              <m:oMath>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1</m:t>
                    </m:r>
                  </m:sub>
                </m:sSub>
                <m:r>
                  <w:rPr>
                    <w:rFonts w:ascii="Cambria Math" w:hAnsi="Cambria Math"/>
                    <w:sz w:val="24"/>
                    <w:szCs w:val="24"/>
                  </w:rPr>
                  <m:t>=</m:t>
                </m:r>
                <m:f>
                  <m:fPr>
                    <m:type m:val="lin"/>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lang w:eastAsia="zh-CN"/>
                          </w:rPr>
                          <m:t>V</m:t>
                        </m:r>
                      </m:e>
                      <m:sub>
                        <m:r>
                          <w:rPr>
                            <w:rFonts w:ascii="Cambria Math" w:hAnsi="Cambria Math"/>
                            <w:sz w:val="24"/>
                            <w:szCs w:val="24"/>
                          </w:rPr>
                          <m:t>P1</m:t>
                        </m:r>
                      </m:sub>
                    </m:sSub>
                    <m:r>
                      <w:rPr>
                        <w:rFonts w:ascii="Cambria Math" w:hAnsi="Cambria Math"/>
                        <w:sz w:val="24"/>
                        <w:szCs w:val="24"/>
                      </w:rPr>
                      <m:t>∙E</m:t>
                    </m:r>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1</m:t>
                        </m:r>
                      </m:sub>
                    </m:sSub>
                  </m:num>
                  <m:den>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P1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1</m:t>
                            </m:r>
                          </m:sub>
                        </m:sSub>
                      </m:e>
                    </m:d>
                  </m:den>
                </m:f>
              </m:oMath>
            </m:oMathPara>
          </w:p>
        </w:tc>
        <w:tc>
          <w:tcPr>
            <w:tcW w:w="815" w:type="dxa"/>
            <w:shd w:val="clear" w:color="auto" w:fill="auto"/>
            <w:vAlign w:val="center"/>
          </w:tcPr>
          <w:p w14:paraId="50E054D6" w14:textId="77777777" w:rsidR="00C56EF1" w:rsidRPr="00712A57" w:rsidRDefault="00C56EF1" w:rsidP="00054D7A">
            <w:pPr>
              <w:spacing w:after="0" w:line="480" w:lineRule="auto"/>
              <w:jc w:val="right"/>
              <w:rPr>
                <w:rFonts w:ascii="Times New Roman" w:hAnsi="Times New Roman" w:cs="Times New Roman"/>
                <w:sz w:val="24"/>
                <w:szCs w:val="24"/>
              </w:rPr>
            </w:pPr>
            <w:r w:rsidRPr="00712A57">
              <w:rPr>
                <w:rFonts w:ascii="Times New Roman" w:hAnsi="Times New Roman" w:cs="Times New Roman"/>
                <w:sz w:val="24"/>
                <w:szCs w:val="24"/>
              </w:rPr>
              <w:t>(S13)</w:t>
            </w:r>
          </w:p>
        </w:tc>
      </w:tr>
      <w:tr w:rsidR="00C56EF1" w:rsidRPr="00712A57" w14:paraId="27E2FBB1" w14:textId="77777777" w:rsidTr="00054D7A">
        <w:tc>
          <w:tcPr>
            <w:tcW w:w="3798" w:type="dxa"/>
            <w:shd w:val="clear" w:color="auto" w:fill="auto"/>
          </w:tcPr>
          <w:p w14:paraId="6FDE42CA" w14:textId="77777777" w:rsidR="00C56EF1" w:rsidRPr="00712A57" w:rsidRDefault="00C56EF1" w:rsidP="00054D7A">
            <w:pPr>
              <w:spacing w:after="0" w:line="480" w:lineRule="auto"/>
              <w:rPr>
                <w:rFonts w:ascii="Times New Roman" w:hAnsi="Times New Roman" w:cs="Times New Roman"/>
                <w:sz w:val="24"/>
                <w:szCs w:val="24"/>
              </w:rPr>
            </w:pPr>
            <w:r w:rsidRPr="00712A57">
              <w:rPr>
                <w:rFonts w:ascii="Times New Roman" w:hAnsi="Times New Roman" w:cs="Times New Roman"/>
                <w:sz w:val="24"/>
                <w:szCs w:val="24"/>
              </w:rPr>
              <w:t>POC pool 2 (</w:t>
            </w:r>
            <w:r w:rsidRPr="00712A57">
              <w:rPr>
                <w:rFonts w:ascii="Times New Roman" w:hAnsi="Times New Roman" w:cs="Times New Roman"/>
                <w:i/>
                <w:sz w:val="24"/>
                <w:szCs w:val="24"/>
              </w:rPr>
              <w:t>P</w:t>
            </w:r>
            <w:r w:rsidRPr="00712A57">
              <w:rPr>
                <w:rFonts w:ascii="Times New Roman" w:hAnsi="Times New Roman" w:cs="Times New Roman"/>
                <w:sz w:val="24"/>
                <w:szCs w:val="24"/>
                <w:vertAlign w:val="subscript"/>
              </w:rPr>
              <w:t>2</w:t>
            </w:r>
            <w:r w:rsidRPr="00712A57">
              <w:rPr>
                <w:rFonts w:ascii="Times New Roman" w:hAnsi="Times New Roman" w:cs="Times New Roman"/>
                <w:sz w:val="24"/>
                <w:szCs w:val="24"/>
              </w:rPr>
              <w:t>) decomposition</w:t>
            </w:r>
          </w:p>
        </w:tc>
        <w:tc>
          <w:tcPr>
            <w:tcW w:w="4320" w:type="dxa"/>
            <w:shd w:val="clear" w:color="auto" w:fill="auto"/>
          </w:tcPr>
          <w:p w14:paraId="3CB52151" w14:textId="7514A3F5" w:rsidR="00C56EF1" w:rsidRPr="00712A57" w:rsidRDefault="00000000" w:rsidP="0090799D">
            <w:pPr>
              <w:spacing w:after="0" w:line="480" w:lineRule="auto"/>
              <w:rPr>
                <w:noProof/>
              </w:rPr>
            </w:pPr>
            <m:oMathPara>
              <m:oMathParaPr>
                <m:jc m:val="left"/>
              </m:oMathParaPr>
              <m:oMath>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2</m:t>
                    </m:r>
                  </m:sub>
                </m:sSub>
                <m:r>
                  <w:rPr>
                    <w:rFonts w:ascii="Cambria Math" w:hAnsi="Cambria Math"/>
                    <w:sz w:val="24"/>
                    <w:szCs w:val="24"/>
                  </w:rPr>
                  <m:t>=</m:t>
                </m:r>
                <m:f>
                  <m:fPr>
                    <m:type m:val="lin"/>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lang w:eastAsia="zh-CN"/>
                          </w:rPr>
                          <m:t>V</m:t>
                        </m:r>
                      </m:e>
                      <m:sub>
                        <m:r>
                          <w:rPr>
                            <w:rFonts w:ascii="Cambria Math" w:hAnsi="Cambria Math"/>
                            <w:sz w:val="24"/>
                            <w:szCs w:val="24"/>
                          </w:rPr>
                          <m:t>P2</m:t>
                        </m:r>
                      </m:sub>
                    </m:sSub>
                    <m:r>
                      <w:rPr>
                        <w:rFonts w:ascii="Cambria Math" w:hAnsi="Cambria Math"/>
                        <w:sz w:val="24"/>
                        <w:szCs w:val="24"/>
                      </w:rPr>
                      <m:t>∙E</m:t>
                    </m:r>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2</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2</m:t>
                        </m:r>
                      </m:sub>
                    </m:sSub>
                  </m:num>
                  <m:den>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P2</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2</m:t>
                            </m:r>
                          </m:sub>
                        </m:sSub>
                      </m:e>
                    </m:d>
                  </m:den>
                </m:f>
              </m:oMath>
            </m:oMathPara>
          </w:p>
        </w:tc>
        <w:tc>
          <w:tcPr>
            <w:tcW w:w="815" w:type="dxa"/>
            <w:shd w:val="clear" w:color="auto" w:fill="auto"/>
            <w:vAlign w:val="center"/>
          </w:tcPr>
          <w:p w14:paraId="0BCBE37D" w14:textId="77777777" w:rsidR="00C56EF1" w:rsidRPr="00712A57" w:rsidRDefault="00C56EF1" w:rsidP="00054D7A">
            <w:pPr>
              <w:spacing w:after="0" w:line="480" w:lineRule="auto"/>
              <w:jc w:val="right"/>
              <w:rPr>
                <w:rFonts w:ascii="Times New Roman" w:hAnsi="Times New Roman" w:cs="Times New Roman"/>
                <w:sz w:val="24"/>
                <w:szCs w:val="24"/>
              </w:rPr>
            </w:pPr>
            <w:r w:rsidRPr="00712A57">
              <w:rPr>
                <w:rFonts w:ascii="Times New Roman" w:hAnsi="Times New Roman" w:cs="Times New Roman"/>
                <w:sz w:val="24"/>
                <w:szCs w:val="24"/>
              </w:rPr>
              <w:t>(S14)</w:t>
            </w:r>
          </w:p>
        </w:tc>
      </w:tr>
      <w:tr w:rsidR="00C56EF1" w:rsidRPr="00712A57" w14:paraId="79C52279" w14:textId="77777777" w:rsidTr="00054D7A">
        <w:tc>
          <w:tcPr>
            <w:tcW w:w="3798" w:type="dxa"/>
            <w:shd w:val="clear" w:color="auto" w:fill="auto"/>
          </w:tcPr>
          <w:p w14:paraId="49DE8181" w14:textId="354A0BCC" w:rsidR="00C56EF1" w:rsidRPr="00712A57" w:rsidRDefault="00C56EF1" w:rsidP="00054D7A">
            <w:pPr>
              <w:spacing w:after="0" w:line="480" w:lineRule="auto"/>
              <w:rPr>
                <w:rFonts w:ascii="Times New Roman" w:hAnsi="Times New Roman" w:cs="Times New Roman"/>
                <w:sz w:val="24"/>
                <w:szCs w:val="24"/>
              </w:rPr>
            </w:pPr>
            <w:r w:rsidRPr="00712A57">
              <w:rPr>
                <w:rFonts w:ascii="Times New Roman" w:hAnsi="Times New Roman" w:cs="Times New Roman"/>
                <w:sz w:val="24"/>
                <w:szCs w:val="24"/>
              </w:rPr>
              <w:t xml:space="preserve">Mineral-associated organic carbon (MOC, </w:t>
            </w:r>
            <w:r w:rsidRPr="00712A57">
              <w:rPr>
                <w:rFonts w:ascii="Times New Roman" w:hAnsi="Times New Roman" w:cs="Times New Roman"/>
                <w:i/>
                <w:sz w:val="24"/>
                <w:szCs w:val="24"/>
              </w:rPr>
              <w:t>M</w:t>
            </w:r>
            <w:r w:rsidRPr="00712A57">
              <w:rPr>
                <w:rFonts w:ascii="Times New Roman" w:hAnsi="Times New Roman" w:cs="Times New Roman"/>
                <w:sz w:val="24"/>
                <w:szCs w:val="24"/>
              </w:rPr>
              <w:t>) decomposition</w:t>
            </w:r>
          </w:p>
        </w:tc>
        <w:tc>
          <w:tcPr>
            <w:tcW w:w="4320" w:type="dxa"/>
            <w:shd w:val="clear" w:color="auto" w:fill="auto"/>
          </w:tcPr>
          <w:p w14:paraId="781B0149" w14:textId="1598BE56" w:rsidR="00E04600" w:rsidRPr="00712A57" w:rsidRDefault="00000000" w:rsidP="0090799D">
            <w:pPr>
              <w:spacing w:after="0" w:line="480" w:lineRule="auto"/>
            </w:pPr>
            <m:oMathPara>
              <m:oMathParaPr>
                <m:jc m:val="left"/>
              </m:oMathParaPr>
              <m:oMath>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3</m:t>
                    </m:r>
                  </m:sub>
                </m:sSub>
                <m:r>
                  <w:rPr>
                    <w:rFonts w:ascii="Cambria Math" w:hAnsi="Cambria Math"/>
                    <w:sz w:val="24"/>
                    <w:szCs w:val="24"/>
                  </w:rPr>
                  <m:t>=</m:t>
                </m:r>
                <m:f>
                  <m:fPr>
                    <m:type m:val="lin"/>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lang w:eastAsia="zh-CN"/>
                          </w:rPr>
                          <m:t>V</m:t>
                        </m:r>
                      </m:e>
                      <m:sub>
                        <m:r>
                          <w:rPr>
                            <w:rFonts w:ascii="Cambria Math" w:hAnsi="Cambria Math"/>
                            <w:sz w:val="24"/>
                            <w:szCs w:val="24"/>
                          </w:rPr>
                          <m:t>M</m:t>
                        </m:r>
                      </m:sub>
                    </m:sSub>
                    <m:r>
                      <w:rPr>
                        <w:rFonts w:ascii="Cambria Math" w:hAnsi="Cambria Math"/>
                        <w:sz w:val="24"/>
                        <w:szCs w:val="24"/>
                      </w:rPr>
                      <m:t>∙EM∙M</m:t>
                    </m:r>
                  </m:num>
                  <m:den>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M</m:t>
                            </m:r>
                          </m:sub>
                        </m:sSub>
                        <m:r>
                          <w:rPr>
                            <w:rFonts w:ascii="Cambria Math" w:hAnsi="Cambria Math"/>
                            <w:sz w:val="24"/>
                            <w:szCs w:val="24"/>
                          </w:rPr>
                          <m:t>+M</m:t>
                        </m:r>
                      </m:e>
                    </m:d>
                  </m:den>
                </m:f>
              </m:oMath>
            </m:oMathPara>
          </w:p>
        </w:tc>
        <w:tc>
          <w:tcPr>
            <w:tcW w:w="815" w:type="dxa"/>
            <w:shd w:val="clear" w:color="auto" w:fill="auto"/>
            <w:vAlign w:val="center"/>
          </w:tcPr>
          <w:p w14:paraId="3F0D3C0A" w14:textId="77777777" w:rsidR="00C56EF1" w:rsidRPr="00712A57" w:rsidRDefault="00C56EF1" w:rsidP="00054D7A">
            <w:pPr>
              <w:spacing w:after="0" w:line="480" w:lineRule="auto"/>
              <w:jc w:val="right"/>
              <w:rPr>
                <w:rFonts w:ascii="Times New Roman" w:hAnsi="Times New Roman" w:cs="Times New Roman"/>
                <w:sz w:val="24"/>
                <w:szCs w:val="24"/>
              </w:rPr>
            </w:pPr>
            <w:r w:rsidRPr="00712A57">
              <w:rPr>
                <w:rFonts w:ascii="Times New Roman" w:hAnsi="Times New Roman" w:cs="Times New Roman"/>
                <w:sz w:val="24"/>
                <w:szCs w:val="24"/>
              </w:rPr>
              <w:t>(S15)</w:t>
            </w:r>
          </w:p>
        </w:tc>
      </w:tr>
      <w:tr w:rsidR="00C56EF1" w:rsidRPr="00712A57" w14:paraId="7466A99E" w14:textId="77777777" w:rsidTr="00054D7A">
        <w:tc>
          <w:tcPr>
            <w:tcW w:w="3798" w:type="dxa"/>
            <w:shd w:val="clear" w:color="auto" w:fill="auto"/>
          </w:tcPr>
          <w:p w14:paraId="1AC869CE" w14:textId="77777777" w:rsidR="00C56EF1" w:rsidRPr="00712A57" w:rsidRDefault="00C56EF1" w:rsidP="00054D7A">
            <w:pPr>
              <w:spacing w:after="0" w:line="480" w:lineRule="auto"/>
              <w:rPr>
                <w:rFonts w:ascii="Times New Roman" w:hAnsi="Times New Roman" w:cs="Times New Roman"/>
                <w:sz w:val="24"/>
                <w:szCs w:val="24"/>
              </w:rPr>
            </w:pPr>
            <w:r w:rsidRPr="00712A57">
              <w:rPr>
                <w:rFonts w:ascii="Times New Roman" w:hAnsi="Times New Roman" w:cs="Times New Roman"/>
                <w:sz w:val="24"/>
                <w:szCs w:val="24"/>
              </w:rPr>
              <w:t>Adsorption (</w:t>
            </w:r>
            <w:r w:rsidRPr="00712A57">
              <w:rPr>
                <w:rFonts w:ascii="Times New Roman" w:hAnsi="Times New Roman" w:cs="Times New Roman"/>
                <w:i/>
                <w:sz w:val="24"/>
                <w:szCs w:val="24"/>
              </w:rPr>
              <w:t>F</w:t>
            </w:r>
            <w:r w:rsidRPr="00712A57">
              <w:rPr>
                <w:rFonts w:ascii="Times New Roman" w:hAnsi="Times New Roman" w:cs="Times New Roman"/>
                <w:sz w:val="24"/>
                <w:szCs w:val="24"/>
                <w:vertAlign w:val="subscript"/>
              </w:rPr>
              <w:t>4</w:t>
            </w:r>
            <w:r w:rsidRPr="00712A57">
              <w:rPr>
                <w:rFonts w:ascii="Times New Roman" w:hAnsi="Times New Roman" w:cs="Times New Roman"/>
                <w:sz w:val="24"/>
                <w:szCs w:val="24"/>
              </w:rPr>
              <w:t>) and desorption (</w:t>
            </w:r>
            <w:r w:rsidRPr="00712A57">
              <w:rPr>
                <w:rFonts w:ascii="Times New Roman" w:hAnsi="Times New Roman" w:cs="Times New Roman"/>
                <w:i/>
                <w:sz w:val="24"/>
                <w:szCs w:val="24"/>
              </w:rPr>
              <w:t>F</w:t>
            </w:r>
            <w:r w:rsidRPr="00712A57">
              <w:rPr>
                <w:rFonts w:ascii="Times New Roman" w:hAnsi="Times New Roman" w:cs="Times New Roman"/>
                <w:sz w:val="24"/>
                <w:szCs w:val="24"/>
                <w:vertAlign w:val="subscript"/>
              </w:rPr>
              <w:t>5</w:t>
            </w:r>
            <w:r w:rsidRPr="00712A57">
              <w:rPr>
                <w:rFonts w:ascii="Times New Roman" w:hAnsi="Times New Roman" w:cs="Times New Roman"/>
                <w:sz w:val="24"/>
                <w:szCs w:val="24"/>
              </w:rPr>
              <w:t xml:space="preserve">) between dissolved organic carbon (DOC, </w:t>
            </w:r>
            <w:r w:rsidRPr="00712A57">
              <w:rPr>
                <w:rFonts w:ascii="Times New Roman" w:hAnsi="Times New Roman" w:cs="Times New Roman"/>
                <w:i/>
                <w:sz w:val="24"/>
                <w:szCs w:val="24"/>
              </w:rPr>
              <w:t>D</w:t>
            </w:r>
            <w:r w:rsidRPr="00712A57">
              <w:rPr>
                <w:rFonts w:ascii="Times New Roman" w:hAnsi="Times New Roman" w:cs="Times New Roman"/>
                <w:sz w:val="24"/>
                <w:szCs w:val="24"/>
              </w:rPr>
              <w:t xml:space="preserve">) and adsorbed DOC (QOC, </w:t>
            </w:r>
            <w:r w:rsidRPr="00712A57">
              <w:rPr>
                <w:rFonts w:ascii="Times New Roman" w:hAnsi="Times New Roman" w:cs="Times New Roman"/>
                <w:i/>
                <w:sz w:val="24"/>
                <w:szCs w:val="24"/>
              </w:rPr>
              <w:t>Q</w:t>
            </w:r>
            <w:r w:rsidRPr="00712A57">
              <w:rPr>
                <w:rFonts w:ascii="Times New Roman" w:hAnsi="Times New Roman" w:cs="Times New Roman"/>
                <w:sz w:val="24"/>
                <w:szCs w:val="24"/>
              </w:rPr>
              <w:t>)</w:t>
            </w:r>
          </w:p>
        </w:tc>
        <w:tc>
          <w:tcPr>
            <w:tcW w:w="4320" w:type="dxa"/>
            <w:shd w:val="clear" w:color="auto" w:fill="auto"/>
          </w:tcPr>
          <w:p w14:paraId="28D7A7A4" w14:textId="21517DCD" w:rsidR="00E04600" w:rsidRPr="00712A57" w:rsidRDefault="00000000" w:rsidP="00E04600">
            <w:pPr>
              <w:spacing w:line="240" w:lineRule="auto"/>
              <w:rPr>
                <w:sz w:val="24"/>
                <w:szCs w:val="24"/>
              </w:rPr>
            </w:pPr>
            <m:oMathPara>
              <m:oMathParaPr>
                <m:jc m:val="left"/>
              </m:oMathParaPr>
              <m:oMath>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4</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k</m:t>
                    </m:r>
                  </m:e>
                  <m:sub>
                    <m:r>
                      <m:rPr>
                        <m:sty m:val="p"/>
                      </m:rPr>
                      <w:rPr>
                        <w:rFonts w:ascii="Cambria Math" w:hAnsi="Cambria Math"/>
                        <w:sz w:val="24"/>
                        <w:szCs w:val="24"/>
                      </w:rPr>
                      <m:t>ads</m:t>
                    </m:r>
                  </m:sub>
                </m:sSub>
                <m:r>
                  <w:rPr>
                    <w:rFonts w:ascii="Cambria Math" w:hAnsi="Cambria Math"/>
                    <w:sz w:val="24"/>
                    <w:szCs w:val="24"/>
                  </w:rPr>
                  <m:t>∙(1-Q/</m:t>
                </m:r>
                <m:sSub>
                  <m:sSubPr>
                    <m:ctrlPr>
                      <w:rPr>
                        <w:rFonts w:ascii="Cambria Math" w:hAnsi="Cambria Math"/>
                        <w:i/>
                        <w:sz w:val="24"/>
                        <w:szCs w:val="24"/>
                      </w:rPr>
                    </m:ctrlPr>
                  </m:sSubPr>
                  <m:e>
                    <m:r>
                      <w:rPr>
                        <w:rFonts w:ascii="Cambria Math" w:hAnsi="Cambria Math"/>
                        <w:sz w:val="24"/>
                        <w:szCs w:val="24"/>
                      </w:rPr>
                      <m:t>Q</m:t>
                    </m:r>
                  </m:e>
                  <m:sub>
                    <m:r>
                      <m:rPr>
                        <m:sty m:val="p"/>
                      </m:rPr>
                      <w:rPr>
                        <w:rFonts w:ascii="Cambria Math" w:hAnsi="Cambria Math"/>
                        <w:sz w:val="24"/>
                        <w:szCs w:val="24"/>
                      </w:rPr>
                      <m:t>max</m:t>
                    </m:r>
                  </m:sub>
                </m:sSub>
                <m:r>
                  <w:rPr>
                    <w:rFonts w:ascii="Cambria Math" w:hAnsi="Cambria Math"/>
                    <w:sz w:val="24"/>
                    <w:szCs w:val="24"/>
                  </w:rPr>
                  <m:t>)∙D</m:t>
                </m:r>
              </m:oMath>
            </m:oMathPara>
          </w:p>
          <w:p w14:paraId="74471531" w14:textId="58CB9EFD" w:rsidR="00E04600" w:rsidRPr="00712A57" w:rsidRDefault="00000000" w:rsidP="00E04600">
            <w:pPr>
              <w:spacing w:line="240" w:lineRule="auto"/>
              <w:rPr>
                <w:sz w:val="24"/>
                <w:szCs w:val="24"/>
              </w:rPr>
            </w:pPr>
            <m:oMathPara>
              <m:oMathParaPr>
                <m:jc m:val="left"/>
              </m:oMathParaPr>
              <m:oMath>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5</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k</m:t>
                    </m:r>
                  </m:e>
                  <m:sub>
                    <m:r>
                      <m:rPr>
                        <m:sty m:val="p"/>
                      </m:rPr>
                      <w:rPr>
                        <w:rFonts w:ascii="Cambria Math" w:hAnsi="Cambria Math"/>
                        <w:sz w:val="24"/>
                        <w:szCs w:val="24"/>
                      </w:rPr>
                      <m:t>des</m:t>
                    </m:r>
                  </m:sub>
                </m:sSub>
                <m:r>
                  <w:rPr>
                    <w:rFonts w:ascii="Cambria Math" w:hAnsi="Cambria Math"/>
                    <w:sz w:val="24"/>
                    <w:szCs w:val="24"/>
                  </w:rPr>
                  <m:t>∙(Q/</m:t>
                </m:r>
                <m:sSub>
                  <m:sSubPr>
                    <m:ctrlPr>
                      <w:rPr>
                        <w:rFonts w:ascii="Cambria Math" w:hAnsi="Cambria Math"/>
                        <w:i/>
                        <w:sz w:val="24"/>
                        <w:szCs w:val="24"/>
                      </w:rPr>
                    </m:ctrlPr>
                  </m:sSubPr>
                  <m:e>
                    <m:r>
                      <w:rPr>
                        <w:rFonts w:ascii="Cambria Math" w:hAnsi="Cambria Math"/>
                        <w:sz w:val="24"/>
                        <w:szCs w:val="24"/>
                      </w:rPr>
                      <m:t>Q</m:t>
                    </m:r>
                  </m:e>
                  <m:sub>
                    <m:r>
                      <m:rPr>
                        <m:sty m:val="p"/>
                      </m:rPr>
                      <w:rPr>
                        <w:rFonts w:ascii="Cambria Math" w:hAnsi="Cambria Math"/>
                        <w:sz w:val="24"/>
                        <w:szCs w:val="24"/>
                      </w:rPr>
                      <m:t>max</m:t>
                    </m:r>
                  </m:sub>
                </m:sSub>
                <m:r>
                  <w:rPr>
                    <w:rFonts w:ascii="Cambria Math" w:hAnsi="Cambria Math"/>
                    <w:sz w:val="24"/>
                    <w:szCs w:val="24"/>
                  </w:rPr>
                  <m:t>)</m:t>
                </m:r>
              </m:oMath>
            </m:oMathPara>
          </w:p>
          <w:p w14:paraId="4721B698" w14:textId="3367376F" w:rsidR="00C56EF1" w:rsidRPr="00712A57" w:rsidRDefault="00C56EF1" w:rsidP="00054D7A">
            <w:pPr>
              <w:spacing w:after="0" w:line="480" w:lineRule="auto"/>
            </w:pPr>
          </w:p>
        </w:tc>
        <w:tc>
          <w:tcPr>
            <w:tcW w:w="815" w:type="dxa"/>
            <w:shd w:val="clear" w:color="auto" w:fill="auto"/>
            <w:vAlign w:val="center"/>
          </w:tcPr>
          <w:p w14:paraId="7366C280" w14:textId="77777777" w:rsidR="00C56EF1" w:rsidRPr="00712A57" w:rsidRDefault="00C56EF1" w:rsidP="00054D7A">
            <w:pPr>
              <w:spacing w:after="0" w:line="480" w:lineRule="auto"/>
              <w:jc w:val="right"/>
              <w:rPr>
                <w:rFonts w:ascii="Times New Roman" w:hAnsi="Times New Roman" w:cs="Times New Roman"/>
                <w:sz w:val="24"/>
                <w:szCs w:val="24"/>
              </w:rPr>
            </w:pPr>
            <w:r w:rsidRPr="00712A57">
              <w:rPr>
                <w:rFonts w:ascii="Times New Roman" w:hAnsi="Times New Roman" w:cs="Times New Roman"/>
                <w:sz w:val="24"/>
                <w:szCs w:val="24"/>
              </w:rPr>
              <w:t>(S16)</w:t>
            </w:r>
          </w:p>
          <w:p w14:paraId="4840AE2C" w14:textId="77777777" w:rsidR="00C56EF1" w:rsidRPr="00712A57" w:rsidRDefault="00C56EF1" w:rsidP="00054D7A">
            <w:pPr>
              <w:spacing w:after="0" w:line="480" w:lineRule="auto"/>
              <w:jc w:val="right"/>
              <w:rPr>
                <w:rFonts w:ascii="Times New Roman" w:hAnsi="Times New Roman" w:cs="Times New Roman"/>
                <w:sz w:val="24"/>
                <w:szCs w:val="24"/>
              </w:rPr>
            </w:pPr>
            <w:r w:rsidRPr="00712A57">
              <w:rPr>
                <w:rFonts w:ascii="Times New Roman" w:hAnsi="Times New Roman" w:cs="Times New Roman"/>
                <w:sz w:val="24"/>
                <w:szCs w:val="24"/>
              </w:rPr>
              <w:t>(S17)</w:t>
            </w:r>
          </w:p>
        </w:tc>
      </w:tr>
      <w:tr w:rsidR="00C56EF1" w:rsidRPr="00712A57" w14:paraId="1D2A3B99" w14:textId="77777777" w:rsidTr="00054D7A">
        <w:tc>
          <w:tcPr>
            <w:tcW w:w="3798" w:type="dxa"/>
            <w:shd w:val="clear" w:color="auto" w:fill="auto"/>
          </w:tcPr>
          <w:p w14:paraId="21861839" w14:textId="77777777" w:rsidR="00C56EF1" w:rsidRPr="00712A57" w:rsidRDefault="00C56EF1" w:rsidP="00054D7A">
            <w:pPr>
              <w:spacing w:after="0" w:line="480" w:lineRule="auto"/>
              <w:rPr>
                <w:rFonts w:ascii="Times New Roman" w:hAnsi="Times New Roman" w:cs="Times New Roman"/>
                <w:sz w:val="24"/>
                <w:szCs w:val="24"/>
              </w:rPr>
            </w:pPr>
            <w:r w:rsidRPr="00712A57">
              <w:rPr>
                <w:rFonts w:ascii="Times New Roman" w:hAnsi="Times New Roman" w:cs="Times New Roman"/>
                <w:sz w:val="24"/>
                <w:szCs w:val="24"/>
              </w:rPr>
              <w:t>DOC (</w:t>
            </w:r>
            <w:r w:rsidRPr="00712A57">
              <w:rPr>
                <w:rFonts w:ascii="Times New Roman" w:hAnsi="Times New Roman" w:cs="Times New Roman"/>
                <w:i/>
                <w:sz w:val="24"/>
                <w:szCs w:val="24"/>
              </w:rPr>
              <w:t>D</w:t>
            </w:r>
            <w:r w:rsidRPr="00712A57">
              <w:rPr>
                <w:rFonts w:ascii="Times New Roman" w:hAnsi="Times New Roman" w:cs="Times New Roman"/>
                <w:sz w:val="24"/>
                <w:szCs w:val="24"/>
              </w:rPr>
              <w:t>) uptake by microbes</w:t>
            </w:r>
          </w:p>
        </w:tc>
        <w:tc>
          <w:tcPr>
            <w:tcW w:w="4320" w:type="dxa"/>
            <w:shd w:val="clear" w:color="auto" w:fill="auto"/>
          </w:tcPr>
          <w:p w14:paraId="305C0612" w14:textId="6893741F" w:rsidR="00C56EF1" w:rsidRPr="00712A57" w:rsidRDefault="00000000" w:rsidP="00054D7A">
            <w:pPr>
              <w:spacing w:after="0" w:line="480" w:lineRule="auto"/>
              <w:rPr>
                <w:rFonts w:ascii="Times New Roman" w:hAnsi="Times New Roman" w:cs="Times New Roman"/>
                <w:sz w:val="26"/>
                <w:szCs w:val="26"/>
              </w:rPr>
            </w:pPr>
            <m:oMathPara>
              <m:oMathParaPr>
                <m:jc m:val="left"/>
              </m:oMathParaPr>
              <m:oMath>
                <m:sSub>
                  <m:sSubPr>
                    <m:ctrlPr>
                      <w:rPr>
                        <w:rFonts w:ascii="Cambria Math" w:hAnsi="Cambria Math" w:cs="Times New Roman"/>
                        <w:i/>
                        <w:sz w:val="26"/>
                        <w:szCs w:val="26"/>
                      </w:rPr>
                    </m:ctrlPr>
                  </m:sSubPr>
                  <m:e>
                    <m:r>
                      <w:rPr>
                        <w:rFonts w:ascii="Cambria Math" w:hAnsi="Cambria Math" w:cs="Times New Roman"/>
                        <w:sz w:val="26"/>
                        <w:szCs w:val="26"/>
                      </w:rPr>
                      <m:t>F</m:t>
                    </m:r>
                  </m:e>
                  <m:sub>
                    <m:r>
                      <w:rPr>
                        <w:rFonts w:ascii="Cambria Math" w:hAnsi="Cambria Math" w:cs="Times New Roman"/>
                        <w:sz w:val="26"/>
                        <w:szCs w:val="26"/>
                      </w:rPr>
                      <m:t>6</m:t>
                    </m:r>
                  </m:sub>
                </m:sSub>
                <m:r>
                  <w:rPr>
                    <w:rFonts w:ascii="Cambria Math" w:hAnsi="Cambria Math" w:cs="Times New Roman"/>
                    <w:sz w:val="26"/>
                    <w:szCs w:val="26"/>
                  </w:rPr>
                  <m:t>=</m:t>
                </m:r>
                <m:f>
                  <m:fPr>
                    <m:ctrlPr>
                      <w:rPr>
                        <w:rFonts w:ascii="Cambria Math" w:hAnsi="Cambria Math" w:cs="Times New Roman"/>
                        <w:i/>
                        <w:sz w:val="26"/>
                        <w:szCs w:val="26"/>
                      </w:rPr>
                    </m:ctrlPr>
                  </m:fPr>
                  <m:num>
                    <m:r>
                      <w:rPr>
                        <w:rFonts w:ascii="Cambria Math" w:hAnsi="Cambria Math" w:cs="Times New Roman"/>
                        <w:sz w:val="26"/>
                        <w:szCs w:val="26"/>
                      </w:rPr>
                      <m:t>1</m:t>
                    </m:r>
                  </m:num>
                  <m:den>
                    <m:sSub>
                      <m:sSubPr>
                        <m:ctrlPr>
                          <w:rPr>
                            <w:rFonts w:ascii="Cambria Math" w:hAnsi="Cambria Math" w:cs="Times New Roman"/>
                            <w:i/>
                            <w:sz w:val="26"/>
                            <w:szCs w:val="26"/>
                          </w:rPr>
                        </m:ctrlPr>
                      </m:sSubPr>
                      <m:e>
                        <m:r>
                          <w:rPr>
                            <w:rFonts w:ascii="Cambria Math" w:hAnsi="Cambria Math" w:cs="Times New Roman"/>
                            <w:sz w:val="26"/>
                            <w:szCs w:val="26"/>
                          </w:rPr>
                          <m:t>Y</m:t>
                        </m:r>
                      </m:e>
                      <m:sub>
                        <m:r>
                          <m:rPr>
                            <m:sty m:val="p"/>
                          </m:rPr>
                          <w:rPr>
                            <w:rFonts w:ascii="Cambria Math" w:hAnsi="Cambria Math" w:cs="Times New Roman"/>
                            <w:sz w:val="26"/>
                            <w:szCs w:val="26"/>
                          </w:rPr>
                          <m:t>g</m:t>
                        </m:r>
                      </m:sub>
                    </m:sSub>
                  </m:den>
                </m:f>
                <m:r>
                  <w:rPr>
                    <w:rFonts w:ascii="Cambria Math" w:hAnsi="Cambria Math" w:cs="Times New Roman"/>
                    <w:sz w:val="26"/>
                    <w:szCs w:val="26"/>
                  </w:rPr>
                  <m:t>∙(</m:t>
                </m:r>
                <m:sSub>
                  <m:sSubPr>
                    <m:ctrlPr>
                      <w:rPr>
                        <w:rFonts w:ascii="Cambria Math" w:hAnsi="Cambria Math" w:cs="Times New Roman"/>
                        <w:i/>
                        <w:sz w:val="26"/>
                        <w:szCs w:val="26"/>
                      </w:rPr>
                    </m:ctrlPr>
                  </m:sSubPr>
                  <m:e>
                    <m:r>
                      <w:rPr>
                        <w:rFonts w:ascii="Cambria Math" w:hAnsi="Cambria Math" w:cs="Times New Roman"/>
                        <w:sz w:val="26"/>
                        <w:szCs w:val="26"/>
                      </w:rPr>
                      <m:t>V</m:t>
                    </m:r>
                  </m:e>
                  <m:sub>
                    <m:r>
                      <m:rPr>
                        <m:sty m:val="p"/>
                      </m:rPr>
                      <w:rPr>
                        <w:rFonts w:ascii="Cambria Math" w:hAnsi="Cambria Math" w:cs="Times New Roman"/>
                        <w:sz w:val="26"/>
                        <w:szCs w:val="26"/>
                      </w:rPr>
                      <m:t>g</m:t>
                    </m:r>
                  </m:sub>
                </m:sSub>
                <m:r>
                  <w:rPr>
                    <w:rFonts w:ascii="Cambria Math" w:hAnsi="Cambria Math" w:cs="Times New Roman"/>
                    <w:sz w:val="26"/>
                    <w:szCs w:val="26"/>
                  </w:rPr>
                  <m:t>+</m:t>
                </m:r>
                <m:sSub>
                  <m:sSubPr>
                    <m:ctrlPr>
                      <w:rPr>
                        <w:rFonts w:ascii="Cambria Math" w:hAnsi="Cambria Math" w:cs="Times New Roman"/>
                        <w:i/>
                        <w:sz w:val="26"/>
                        <w:szCs w:val="26"/>
                      </w:rPr>
                    </m:ctrlPr>
                  </m:sSubPr>
                  <m:e>
                    <m:r>
                      <w:rPr>
                        <w:rFonts w:ascii="Cambria Math" w:hAnsi="Cambria Math" w:cs="Times New Roman"/>
                        <w:sz w:val="26"/>
                        <w:szCs w:val="26"/>
                      </w:rPr>
                      <m:t>V</m:t>
                    </m:r>
                  </m:e>
                  <m:sub>
                    <m:r>
                      <m:rPr>
                        <m:sty m:val="p"/>
                      </m:rPr>
                      <w:rPr>
                        <w:rFonts w:ascii="Cambria Math" w:hAnsi="Cambria Math" w:cs="Times New Roman"/>
                        <w:sz w:val="26"/>
                        <w:szCs w:val="26"/>
                      </w:rPr>
                      <m:t>mt</m:t>
                    </m:r>
                  </m:sub>
                </m:sSub>
                <m:r>
                  <w:rPr>
                    <w:rFonts w:ascii="Cambria Math" w:hAnsi="Cambria Math" w:cs="Times New Roman"/>
                    <w:sz w:val="26"/>
                    <w:szCs w:val="26"/>
                  </w:rPr>
                  <m:t>)</m:t>
                </m:r>
                <m:f>
                  <m:fPr>
                    <m:ctrlPr>
                      <w:rPr>
                        <w:rFonts w:ascii="Cambria Math" w:hAnsi="Cambria Math" w:cs="Times New Roman"/>
                        <w:i/>
                        <w:sz w:val="26"/>
                        <w:szCs w:val="26"/>
                      </w:rPr>
                    </m:ctrlPr>
                  </m:fPr>
                  <m:num>
                    <m:r>
                      <w:rPr>
                        <w:rFonts w:ascii="Cambria Math" w:hAnsi="Cambria Math" w:cs="Times New Roman"/>
                        <w:sz w:val="26"/>
                        <w:szCs w:val="26"/>
                      </w:rPr>
                      <m:t>D∙BA</m:t>
                    </m:r>
                  </m:num>
                  <m:den>
                    <m:sSub>
                      <m:sSubPr>
                        <m:ctrlPr>
                          <w:rPr>
                            <w:rFonts w:ascii="Cambria Math" w:hAnsi="Cambria Math" w:cs="Times New Roman"/>
                            <w:i/>
                            <w:sz w:val="26"/>
                            <w:szCs w:val="26"/>
                          </w:rPr>
                        </m:ctrlPr>
                      </m:sSubPr>
                      <m:e>
                        <m:r>
                          <w:rPr>
                            <w:rFonts w:ascii="Cambria Math" w:hAnsi="Cambria Math" w:cs="Times New Roman"/>
                            <w:sz w:val="26"/>
                            <w:szCs w:val="26"/>
                          </w:rPr>
                          <m:t>K</m:t>
                        </m:r>
                      </m:e>
                      <m:sub>
                        <m:r>
                          <w:rPr>
                            <w:rFonts w:ascii="Cambria Math" w:hAnsi="Cambria Math" w:cs="Times New Roman"/>
                            <w:sz w:val="26"/>
                            <w:szCs w:val="26"/>
                          </w:rPr>
                          <m:t>D</m:t>
                        </m:r>
                      </m:sub>
                    </m:sSub>
                    <m:r>
                      <w:rPr>
                        <w:rFonts w:ascii="Cambria Math" w:hAnsi="Cambria Math" w:cs="Times New Roman"/>
                        <w:sz w:val="26"/>
                        <w:szCs w:val="26"/>
                      </w:rPr>
                      <m:t>+D</m:t>
                    </m:r>
                  </m:den>
                </m:f>
              </m:oMath>
            </m:oMathPara>
          </w:p>
        </w:tc>
        <w:tc>
          <w:tcPr>
            <w:tcW w:w="815" w:type="dxa"/>
            <w:shd w:val="clear" w:color="auto" w:fill="auto"/>
            <w:vAlign w:val="center"/>
          </w:tcPr>
          <w:p w14:paraId="55619F54" w14:textId="77777777" w:rsidR="00C56EF1" w:rsidRPr="00712A57" w:rsidRDefault="00C56EF1" w:rsidP="00054D7A">
            <w:pPr>
              <w:spacing w:after="0" w:line="480" w:lineRule="auto"/>
              <w:jc w:val="right"/>
              <w:rPr>
                <w:rFonts w:ascii="Times New Roman" w:hAnsi="Times New Roman" w:cs="Times New Roman"/>
                <w:sz w:val="24"/>
                <w:szCs w:val="24"/>
              </w:rPr>
            </w:pPr>
            <w:r w:rsidRPr="00712A57">
              <w:rPr>
                <w:rFonts w:ascii="Times New Roman" w:hAnsi="Times New Roman" w:cs="Times New Roman"/>
                <w:sz w:val="24"/>
                <w:szCs w:val="24"/>
              </w:rPr>
              <w:t>(S18)</w:t>
            </w:r>
          </w:p>
        </w:tc>
      </w:tr>
      <w:tr w:rsidR="00C56EF1" w:rsidRPr="00712A57" w14:paraId="6729DD53" w14:textId="77777777" w:rsidTr="00054D7A">
        <w:tc>
          <w:tcPr>
            <w:tcW w:w="3798" w:type="dxa"/>
            <w:shd w:val="clear" w:color="auto" w:fill="auto"/>
          </w:tcPr>
          <w:p w14:paraId="783D2D80" w14:textId="7944A2D6" w:rsidR="00C56EF1" w:rsidRPr="00712A57" w:rsidRDefault="00C56EF1" w:rsidP="00054D7A">
            <w:pPr>
              <w:spacing w:after="0" w:line="480" w:lineRule="auto"/>
              <w:rPr>
                <w:rFonts w:ascii="Times New Roman" w:hAnsi="Times New Roman" w:cs="Times New Roman"/>
                <w:sz w:val="24"/>
                <w:szCs w:val="24"/>
              </w:rPr>
            </w:pPr>
            <w:r w:rsidRPr="00712A57">
              <w:rPr>
                <w:rFonts w:ascii="Times New Roman" w:hAnsi="Times New Roman" w:cs="Times New Roman"/>
                <w:sz w:val="24"/>
                <w:szCs w:val="24"/>
              </w:rPr>
              <w:t>Dormancy (</w:t>
            </w:r>
            <w:r w:rsidRPr="00712A57">
              <w:rPr>
                <w:rFonts w:ascii="Times New Roman" w:hAnsi="Times New Roman" w:cs="Times New Roman"/>
                <w:i/>
                <w:sz w:val="24"/>
                <w:szCs w:val="24"/>
              </w:rPr>
              <w:t>F</w:t>
            </w:r>
            <w:r w:rsidRPr="00712A57">
              <w:rPr>
                <w:rFonts w:ascii="Times New Roman" w:hAnsi="Times New Roman" w:cs="Times New Roman"/>
                <w:sz w:val="24"/>
                <w:szCs w:val="24"/>
                <w:vertAlign w:val="subscript"/>
              </w:rPr>
              <w:t>7</w:t>
            </w:r>
            <w:r w:rsidRPr="00712A57">
              <w:rPr>
                <w:rFonts w:ascii="Times New Roman" w:hAnsi="Times New Roman" w:cs="Times New Roman"/>
                <w:sz w:val="24"/>
                <w:szCs w:val="24"/>
              </w:rPr>
              <w:t>) and reactivation (</w:t>
            </w:r>
            <w:r w:rsidRPr="00712A57">
              <w:rPr>
                <w:rFonts w:ascii="Times New Roman" w:hAnsi="Times New Roman" w:cs="Times New Roman"/>
                <w:i/>
                <w:sz w:val="24"/>
                <w:szCs w:val="24"/>
              </w:rPr>
              <w:t>F</w:t>
            </w:r>
            <w:r w:rsidRPr="00712A57">
              <w:rPr>
                <w:rFonts w:ascii="Times New Roman" w:hAnsi="Times New Roman" w:cs="Times New Roman"/>
                <w:sz w:val="24"/>
                <w:szCs w:val="24"/>
                <w:vertAlign w:val="subscript"/>
              </w:rPr>
              <w:t>8</w:t>
            </w:r>
            <w:r w:rsidRPr="00712A57">
              <w:rPr>
                <w:rFonts w:ascii="Times New Roman" w:hAnsi="Times New Roman" w:cs="Times New Roman"/>
                <w:sz w:val="24"/>
                <w:szCs w:val="24"/>
              </w:rPr>
              <w:t>) between active (MBA) and dormant (MBD) microbial biomass (</w:t>
            </w:r>
            <w:r w:rsidRPr="00712A57">
              <w:rPr>
                <w:rFonts w:ascii="Times New Roman" w:hAnsi="Times New Roman" w:cs="Times New Roman"/>
                <w:i/>
                <w:sz w:val="24"/>
                <w:szCs w:val="24"/>
              </w:rPr>
              <w:t>BA</w:t>
            </w:r>
            <w:r w:rsidRPr="00712A57">
              <w:rPr>
                <w:rFonts w:ascii="Times New Roman" w:hAnsi="Times New Roman" w:cs="Times New Roman"/>
                <w:sz w:val="24"/>
                <w:szCs w:val="24"/>
              </w:rPr>
              <w:t xml:space="preserve"> and </w:t>
            </w:r>
            <w:r w:rsidRPr="00712A57">
              <w:rPr>
                <w:rFonts w:ascii="Times New Roman" w:hAnsi="Times New Roman" w:cs="Times New Roman"/>
                <w:i/>
                <w:sz w:val="24"/>
                <w:szCs w:val="24"/>
              </w:rPr>
              <w:t>BD</w:t>
            </w:r>
            <w:r w:rsidRPr="00712A57">
              <w:rPr>
                <w:rFonts w:ascii="Times New Roman" w:hAnsi="Times New Roman" w:cs="Times New Roman"/>
                <w:sz w:val="24"/>
                <w:szCs w:val="24"/>
              </w:rPr>
              <w:t>)</w:t>
            </w:r>
          </w:p>
        </w:tc>
        <w:tc>
          <w:tcPr>
            <w:tcW w:w="4320" w:type="dxa"/>
            <w:shd w:val="clear" w:color="auto" w:fill="auto"/>
          </w:tcPr>
          <w:p w14:paraId="5E078E4B" w14:textId="24BB96F7" w:rsidR="00C56EF1" w:rsidRPr="00712A57" w:rsidRDefault="00000000" w:rsidP="00054D7A">
            <w:pPr>
              <w:spacing w:after="0" w:line="480" w:lineRule="auto"/>
              <w:jc w:val="both"/>
              <w:rPr>
                <w:sz w:val="26"/>
                <w:szCs w:val="26"/>
              </w:rPr>
            </w:pPr>
            <m:oMathPara>
              <m:oMathParaPr>
                <m:jc m:val="left"/>
              </m:oMathParaPr>
              <m:oMath>
                <m:sSub>
                  <m:sSubPr>
                    <m:ctrlPr>
                      <w:rPr>
                        <w:rFonts w:ascii="Cambria Math" w:hAnsi="Cambria Math" w:cs="Times New Roman"/>
                        <w:i/>
                        <w:sz w:val="26"/>
                        <w:szCs w:val="26"/>
                      </w:rPr>
                    </m:ctrlPr>
                  </m:sSubPr>
                  <m:e>
                    <m:r>
                      <w:rPr>
                        <w:rFonts w:ascii="Cambria Math" w:hAnsi="Cambria Math" w:cs="Times New Roman"/>
                        <w:sz w:val="26"/>
                        <w:szCs w:val="26"/>
                      </w:rPr>
                      <m:t>F</m:t>
                    </m:r>
                  </m:e>
                  <m:sub>
                    <m:r>
                      <w:rPr>
                        <w:rFonts w:ascii="Cambria Math" w:hAnsi="Cambria Math" w:cs="Times New Roman"/>
                        <w:sz w:val="26"/>
                        <w:szCs w:val="26"/>
                      </w:rPr>
                      <m:t>7</m:t>
                    </m:r>
                  </m:sub>
                </m:sSub>
                <m:r>
                  <w:rPr>
                    <w:rFonts w:ascii="Cambria Math" w:hAnsi="Cambria Math" w:cs="Times New Roman"/>
                    <w:sz w:val="26"/>
                    <w:szCs w:val="26"/>
                  </w:rPr>
                  <m:t>=[1-D/</m:t>
                </m:r>
                <m:sSub>
                  <m:sSubPr>
                    <m:ctrlPr>
                      <w:rPr>
                        <w:rFonts w:ascii="Cambria Math" w:hAnsi="Cambria Math" w:cs="Times New Roman"/>
                        <w:i/>
                        <w:sz w:val="26"/>
                        <w:szCs w:val="26"/>
                      </w:rPr>
                    </m:ctrlPr>
                  </m:sSubPr>
                  <m:e>
                    <m:r>
                      <w:rPr>
                        <w:rFonts w:ascii="Cambria Math" w:hAnsi="Cambria Math" w:cs="Times New Roman"/>
                        <w:sz w:val="26"/>
                        <w:szCs w:val="26"/>
                      </w:rPr>
                      <m:t>(K</m:t>
                    </m:r>
                  </m:e>
                  <m:sub>
                    <m:r>
                      <w:rPr>
                        <w:rFonts w:ascii="Cambria Math" w:hAnsi="Cambria Math" w:cs="Times New Roman"/>
                        <w:sz w:val="26"/>
                        <w:szCs w:val="26"/>
                      </w:rPr>
                      <m:t>D</m:t>
                    </m:r>
                  </m:sub>
                </m:sSub>
                <m:r>
                  <w:rPr>
                    <w:rFonts w:ascii="Cambria Math" w:hAnsi="Cambria Math" w:cs="Times New Roman"/>
                    <w:sz w:val="26"/>
                    <w:szCs w:val="26"/>
                  </w:rPr>
                  <m:t>+D)]∙</m:t>
                </m:r>
                <m:sSub>
                  <m:sSubPr>
                    <m:ctrlPr>
                      <w:rPr>
                        <w:rFonts w:ascii="Cambria Math" w:hAnsi="Cambria Math" w:cs="Times New Roman"/>
                        <w:i/>
                        <w:sz w:val="26"/>
                        <w:szCs w:val="26"/>
                      </w:rPr>
                    </m:ctrlPr>
                  </m:sSubPr>
                  <m:e>
                    <m:r>
                      <w:rPr>
                        <w:rFonts w:ascii="Cambria Math" w:hAnsi="Cambria Math" w:cs="Times New Roman"/>
                        <w:sz w:val="26"/>
                        <w:szCs w:val="26"/>
                      </w:rPr>
                      <m:t>V</m:t>
                    </m:r>
                  </m:e>
                  <m:sub>
                    <m:r>
                      <m:rPr>
                        <m:sty m:val="p"/>
                      </m:rPr>
                      <w:rPr>
                        <w:rFonts w:ascii="Cambria Math" w:hAnsi="Cambria Math" w:cs="Times New Roman"/>
                        <w:sz w:val="26"/>
                        <w:szCs w:val="26"/>
                      </w:rPr>
                      <m:t>mt</m:t>
                    </m:r>
                  </m:sub>
                </m:sSub>
                <m:r>
                  <w:rPr>
                    <w:rFonts w:ascii="Cambria Math" w:hAnsi="Cambria Math" w:cs="Times New Roman"/>
                    <w:sz w:val="26"/>
                    <w:szCs w:val="26"/>
                  </w:rPr>
                  <m:t>∙BA</m:t>
                </m:r>
              </m:oMath>
            </m:oMathPara>
          </w:p>
          <w:p w14:paraId="62EACAC1" w14:textId="2C1283C5" w:rsidR="00C56EF1" w:rsidRPr="00712A57" w:rsidRDefault="00000000" w:rsidP="00054D7A">
            <w:pPr>
              <w:spacing w:after="0" w:line="480" w:lineRule="auto"/>
              <w:jc w:val="both"/>
              <w:rPr>
                <w:sz w:val="26"/>
                <w:szCs w:val="26"/>
              </w:rPr>
            </w:pPr>
            <m:oMath>
              <m:sSub>
                <m:sSubPr>
                  <m:ctrlPr>
                    <w:rPr>
                      <w:rFonts w:ascii="Cambria Math" w:hAnsi="Cambria Math" w:cs="Times New Roman"/>
                      <w:i/>
                      <w:sz w:val="26"/>
                      <w:szCs w:val="26"/>
                    </w:rPr>
                  </m:ctrlPr>
                </m:sSubPr>
                <m:e>
                  <m:r>
                    <w:rPr>
                      <w:rFonts w:ascii="Cambria Math" w:hAnsi="Cambria Math" w:cs="Times New Roman"/>
                      <w:sz w:val="26"/>
                      <w:szCs w:val="26"/>
                    </w:rPr>
                    <m:t>F</m:t>
                  </m:r>
                </m:e>
                <m:sub>
                  <m:r>
                    <w:rPr>
                      <w:rFonts w:ascii="Cambria Math" w:hAnsi="Cambria Math" w:cs="Times New Roman"/>
                      <w:sz w:val="26"/>
                      <w:szCs w:val="26"/>
                    </w:rPr>
                    <m:t>8</m:t>
                  </m:r>
                </m:sub>
              </m:sSub>
              <m:r>
                <w:rPr>
                  <w:rFonts w:ascii="Cambria Math" w:hAnsi="Cambria Math" w:cs="Times New Roman"/>
                  <w:sz w:val="26"/>
                  <w:szCs w:val="26"/>
                </w:rPr>
                <m:t>=D/</m:t>
              </m:r>
              <m:sSub>
                <m:sSubPr>
                  <m:ctrlPr>
                    <w:rPr>
                      <w:rFonts w:ascii="Cambria Math" w:hAnsi="Cambria Math" w:cs="Times New Roman"/>
                      <w:i/>
                      <w:sz w:val="26"/>
                      <w:szCs w:val="26"/>
                    </w:rPr>
                  </m:ctrlPr>
                </m:sSubPr>
                <m:e>
                  <m:r>
                    <w:rPr>
                      <w:rFonts w:ascii="Cambria Math" w:hAnsi="Cambria Math" w:cs="Times New Roman"/>
                      <w:sz w:val="26"/>
                      <w:szCs w:val="26"/>
                    </w:rPr>
                    <m:t>(K</m:t>
                  </m:r>
                </m:e>
                <m:sub>
                  <m:r>
                    <w:rPr>
                      <w:rFonts w:ascii="Cambria Math" w:hAnsi="Cambria Math" w:cs="Times New Roman"/>
                      <w:sz w:val="26"/>
                      <w:szCs w:val="26"/>
                    </w:rPr>
                    <m:t>D</m:t>
                  </m:r>
                </m:sub>
              </m:sSub>
              <m:r>
                <w:rPr>
                  <w:rFonts w:ascii="Cambria Math" w:hAnsi="Cambria Math" w:cs="Times New Roman"/>
                  <w:sz w:val="26"/>
                  <w:szCs w:val="26"/>
                </w:rPr>
                <m:t>+D)∙</m:t>
              </m:r>
              <m:sSub>
                <m:sSubPr>
                  <m:ctrlPr>
                    <w:rPr>
                      <w:rFonts w:ascii="Cambria Math" w:hAnsi="Cambria Math" w:cs="Times New Roman"/>
                      <w:i/>
                      <w:sz w:val="26"/>
                      <w:szCs w:val="26"/>
                    </w:rPr>
                  </m:ctrlPr>
                </m:sSubPr>
                <m:e>
                  <m:r>
                    <w:rPr>
                      <w:rFonts w:ascii="Cambria Math" w:hAnsi="Cambria Math" w:cs="Times New Roman"/>
                      <w:sz w:val="26"/>
                      <w:szCs w:val="26"/>
                    </w:rPr>
                    <m:t>V</m:t>
                  </m:r>
                </m:e>
                <m:sub>
                  <m:r>
                    <m:rPr>
                      <m:sty m:val="p"/>
                    </m:rPr>
                    <w:rPr>
                      <w:rFonts w:ascii="Cambria Math" w:hAnsi="Cambria Math" w:cs="Times New Roman"/>
                      <w:sz w:val="26"/>
                      <w:szCs w:val="26"/>
                    </w:rPr>
                    <m:t>mt</m:t>
                  </m:r>
                </m:sub>
              </m:sSub>
              <m:r>
                <w:rPr>
                  <w:rFonts w:ascii="Cambria Math" w:hAnsi="Cambria Math" w:cs="Times New Roman"/>
                  <w:sz w:val="26"/>
                  <w:szCs w:val="26"/>
                </w:rPr>
                <m:t>∙BD</m:t>
              </m:r>
            </m:oMath>
            <w:r w:rsidR="00C56EF1" w:rsidRPr="00712A57">
              <w:rPr>
                <w:sz w:val="26"/>
                <w:szCs w:val="26"/>
              </w:rPr>
              <w:t xml:space="preserve">      </w:t>
            </w:r>
          </w:p>
        </w:tc>
        <w:tc>
          <w:tcPr>
            <w:tcW w:w="815" w:type="dxa"/>
            <w:shd w:val="clear" w:color="auto" w:fill="auto"/>
            <w:vAlign w:val="center"/>
          </w:tcPr>
          <w:p w14:paraId="64714373" w14:textId="77777777" w:rsidR="00C56EF1" w:rsidRPr="00712A57" w:rsidRDefault="00C56EF1" w:rsidP="00054D7A">
            <w:pPr>
              <w:spacing w:after="0" w:line="480" w:lineRule="auto"/>
              <w:jc w:val="right"/>
              <w:rPr>
                <w:rFonts w:ascii="Times New Roman" w:hAnsi="Times New Roman" w:cs="Times New Roman"/>
                <w:sz w:val="24"/>
                <w:szCs w:val="24"/>
              </w:rPr>
            </w:pPr>
            <w:r w:rsidRPr="00712A57">
              <w:rPr>
                <w:rFonts w:ascii="Times New Roman" w:hAnsi="Times New Roman" w:cs="Times New Roman"/>
                <w:sz w:val="24"/>
                <w:szCs w:val="24"/>
              </w:rPr>
              <w:t>(S19)</w:t>
            </w:r>
          </w:p>
          <w:p w14:paraId="68357DD9" w14:textId="77777777" w:rsidR="00C56EF1" w:rsidRPr="00712A57" w:rsidRDefault="00C56EF1" w:rsidP="00054D7A">
            <w:pPr>
              <w:spacing w:after="0" w:line="480" w:lineRule="auto"/>
              <w:jc w:val="right"/>
              <w:rPr>
                <w:rFonts w:ascii="Times New Roman" w:hAnsi="Times New Roman" w:cs="Times New Roman"/>
                <w:sz w:val="24"/>
                <w:szCs w:val="24"/>
              </w:rPr>
            </w:pPr>
            <w:r w:rsidRPr="00712A57">
              <w:rPr>
                <w:rFonts w:ascii="Times New Roman" w:hAnsi="Times New Roman" w:cs="Times New Roman"/>
                <w:sz w:val="24"/>
                <w:szCs w:val="24"/>
              </w:rPr>
              <w:t>(S20)</w:t>
            </w:r>
          </w:p>
        </w:tc>
      </w:tr>
      <w:tr w:rsidR="00C56EF1" w:rsidRPr="00712A57" w14:paraId="4811D257" w14:textId="77777777" w:rsidTr="00054D7A">
        <w:tc>
          <w:tcPr>
            <w:tcW w:w="3798" w:type="dxa"/>
            <w:shd w:val="clear" w:color="auto" w:fill="auto"/>
          </w:tcPr>
          <w:p w14:paraId="4C1C9DC8" w14:textId="77777777" w:rsidR="00C56EF1" w:rsidRPr="00712A57" w:rsidRDefault="00C56EF1" w:rsidP="00054D7A">
            <w:pPr>
              <w:spacing w:after="0" w:line="480" w:lineRule="auto"/>
              <w:rPr>
                <w:rFonts w:ascii="Times New Roman" w:hAnsi="Times New Roman" w:cs="Times New Roman"/>
                <w:sz w:val="24"/>
                <w:szCs w:val="24"/>
              </w:rPr>
            </w:pPr>
            <w:r w:rsidRPr="00712A57">
              <w:rPr>
                <w:rFonts w:ascii="Times New Roman" w:hAnsi="Times New Roman" w:cs="Times New Roman"/>
                <w:sz w:val="24"/>
                <w:szCs w:val="24"/>
              </w:rPr>
              <w:t>MBA (</w:t>
            </w:r>
            <w:r w:rsidRPr="00712A57">
              <w:rPr>
                <w:rFonts w:ascii="Times New Roman" w:hAnsi="Times New Roman" w:cs="Times New Roman"/>
                <w:i/>
                <w:sz w:val="24"/>
                <w:szCs w:val="24"/>
              </w:rPr>
              <w:t>BA</w:t>
            </w:r>
            <w:r w:rsidRPr="00712A57">
              <w:rPr>
                <w:rFonts w:ascii="Times New Roman" w:hAnsi="Times New Roman" w:cs="Times New Roman"/>
                <w:sz w:val="24"/>
                <w:szCs w:val="24"/>
              </w:rPr>
              <w:t>) growth respiration (</w:t>
            </w:r>
            <w:r w:rsidRPr="00712A57">
              <w:rPr>
                <w:rFonts w:ascii="Times New Roman" w:hAnsi="Times New Roman" w:cs="Times New Roman"/>
                <w:i/>
                <w:sz w:val="24"/>
                <w:szCs w:val="24"/>
              </w:rPr>
              <w:t>F</w:t>
            </w:r>
            <w:r w:rsidRPr="00712A57">
              <w:rPr>
                <w:rFonts w:ascii="Times New Roman" w:hAnsi="Times New Roman" w:cs="Times New Roman"/>
                <w:sz w:val="24"/>
                <w:szCs w:val="24"/>
                <w:vertAlign w:val="subscript"/>
              </w:rPr>
              <w:t>9</w:t>
            </w:r>
            <w:r w:rsidRPr="00712A57">
              <w:rPr>
                <w:rFonts w:ascii="Times New Roman" w:hAnsi="Times New Roman" w:cs="Times New Roman"/>
                <w:sz w:val="24"/>
                <w:szCs w:val="24"/>
              </w:rPr>
              <w:t>) and maintenance respiration (</w:t>
            </w:r>
            <w:r w:rsidRPr="00712A57">
              <w:rPr>
                <w:rFonts w:ascii="Times New Roman" w:hAnsi="Times New Roman" w:cs="Times New Roman"/>
                <w:i/>
                <w:sz w:val="24"/>
                <w:szCs w:val="24"/>
              </w:rPr>
              <w:t>F</w:t>
            </w:r>
            <w:r w:rsidRPr="00712A57">
              <w:rPr>
                <w:rFonts w:ascii="Times New Roman" w:hAnsi="Times New Roman" w:cs="Times New Roman"/>
                <w:sz w:val="24"/>
                <w:szCs w:val="24"/>
                <w:vertAlign w:val="subscript"/>
              </w:rPr>
              <w:t>10</w:t>
            </w:r>
            <w:r w:rsidRPr="00712A57">
              <w:rPr>
                <w:rFonts w:ascii="Times New Roman" w:hAnsi="Times New Roman" w:cs="Times New Roman"/>
                <w:sz w:val="24"/>
                <w:szCs w:val="24"/>
              </w:rPr>
              <w:t>)</w:t>
            </w:r>
          </w:p>
        </w:tc>
        <w:tc>
          <w:tcPr>
            <w:tcW w:w="4320" w:type="dxa"/>
            <w:shd w:val="clear" w:color="auto" w:fill="auto"/>
          </w:tcPr>
          <w:p w14:paraId="00DDD954" w14:textId="1B6B173E" w:rsidR="00C56EF1" w:rsidRPr="00712A57" w:rsidRDefault="00000000" w:rsidP="00054D7A">
            <w:pPr>
              <w:tabs>
                <w:tab w:val="left" w:pos="900"/>
              </w:tabs>
              <w:spacing w:after="0" w:line="480" w:lineRule="auto"/>
              <w:rPr>
                <w:sz w:val="26"/>
                <w:szCs w:val="26"/>
              </w:rPr>
            </w:pPr>
            <m:oMathPara>
              <m:oMathParaPr>
                <m:jc m:val="left"/>
              </m:oMathParaPr>
              <m:oMath>
                <m:sSub>
                  <m:sSubPr>
                    <m:ctrlPr>
                      <w:rPr>
                        <w:rFonts w:ascii="Cambria Math" w:hAnsi="Cambria Math" w:cs="Times New Roman"/>
                        <w:i/>
                        <w:sz w:val="26"/>
                        <w:szCs w:val="26"/>
                      </w:rPr>
                    </m:ctrlPr>
                  </m:sSubPr>
                  <m:e>
                    <m:r>
                      <w:rPr>
                        <w:rFonts w:ascii="Cambria Math" w:hAnsi="Cambria Math" w:cs="Times New Roman"/>
                        <w:sz w:val="26"/>
                        <w:szCs w:val="26"/>
                      </w:rPr>
                      <m:t>F</m:t>
                    </m:r>
                  </m:e>
                  <m:sub>
                    <m:r>
                      <w:rPr>
                        <w:rFonts w:ascii="Cambria Math" w:hAnsi="Cambria Math" w:cs="Times New Roman"/>
                        <w:sz w:val="26"/>
                        <w:szCs w:val="26"/>
                      </w:rPr>
                      <m:t>9</m:t>
                    </m:r>
                  </m:sub>
                </m:sSub>
                <m:r>
                  <w:rPr>
                    <w:rFonts w:ascii="Cambria Math" w:hAnsi="Cambria Math" w:cs="Times New Roman"/>
                    <w:sz w:val="26"/>
                    <w:szCs w:val="26"/>
                  </w:rPr>
                  <m:t>=(</m:t>
                </m:r>
                <m:f>
                  <m:fPr>
                    <m:ctrlPr>
                      <w:rPr>
                        <w:rFonts w:ascii="Cambria Math" w:hAnsi="Cambria Math" w:cs="Times New Roman"/>
                        <w:i/>
                        <w:sz w:val="26"/>
                        <w:szCs w:val="26"/>
                      </w:rPr>
                    </m:ctrlPr>
                  </m:fPr>
                  <m:num>
                    <m:r>
                      <w:rPr>
                        <w:rFonts w:ascii="Cambria Math" w:hAnsi="Cambria Math" w:cs="Times New Roman"/>
                        <w:sz w:val="26"/>
                        <w:szCs w:val="26"/>
                      </w:rPr>
                      <m:t>1</m:t>
                    </m:r>
                  </m:num>
                  <m:den>
                    <m:sSub>
                      <m:sSubPr>
                        <m:ctrlPr>
                          <w:rPr>
                            <w:rFonts w:ascii="Cambria Math" w:hAnsi="Cambria Math" w:cs="Times New Roman"/>
                            <w:i/>
                            <w:sz w:val="26"/>
                            <w:szCs w:val="26"/>
                          </w:rPr>
                        </m:ctrlPr>
                      </m:sSubPr>
                      <m:e>
                        <m:r>
                          <w:rPr>
                            <w:rFonts w:ascii="Cambria Math" w:hAnsi="Cambria Math" w:cs="Times New Roman"/>
                            <w:sz w:val="26"/>
                            <w:szCs w:val="26"/>
                          </w:rPr>
                          <m:t>Y</m:t>
                        </m:r>
                      </m:e>
                      <m:sub>
                        <m:r>
                          <m:rPr>
                            <m:sty m:val="p"/>
                          </m:rPr>
                          <w:rPr>
                            <w:rFonts w:ascii="Cambria Math" w:hAnsi="Cambria Math" w:cs="Times New Roman"/>
                            <w:sz w:val="26"/>
                            <w:szCs w:val="26"/>
                          </w:rPr>
                          <m:t>g</m:t>
                        </m:r>
                      </m:sub>
                    </m:sSub>
                  </m:den>
                </m:f>
                <m:r>
                  <w:rPr>
                    <w:rFonts w:ascii="Cambria Math" w:hAnsi="Cambria Math" w:cs="Times New Roman"/>
                    <w:sz w:val="26"/>
                    <w:szCs w:val="26"/>
                  </w:rPr>
                  <m:t>-1)</m:t>
                </m:r>
                <m:f>
                  <m:fPr>
                    <m:ctrlPr>
                      <w:rPr>
                        <w:rFonts w:ascii="Cambria Math" w:hAnsi="Cambria Math" w:cs="Times New Roman"/>
                        <w:i/>
                        <w:sz w:val="26"/>
                        <w:szCs w:val="26"/>
                      </w:rPr>
                    </m:ctrlPr>
                  </m:fPr>
                  <m:num>
                    <m:sSub>
                      <m:sSubPr>
                        <m:ctrlPr>
                          <w:rPr>
                            <w:rFonts w:ascii="Cambria Math" w:hAnsi="Cambria Math" w:cs="Times New Roman"/>
                            <w:i/>
                            <w:sz w:val="26"/>
                            <w:szCs w:val="26"/>
                          </w:rPr>
                        </m:ctrlPr>
                      </m:sSubPr>
                      <m:e>
                        <m:r>
                          <w:rPr>
                            <w:rFonts w:ascii="Cambria Math" w:hAnsi="Cambria Math" w:cs="Times New Roman"/>
                            <w:sz w:val="26"/>
                            <w:szCs w:val="26"/>
                          </w:rPr>
                          <m:t>V</m:t>
                        </m:r>
                      </m:e>
                      <m:sub>
                        <m:r>
                          <m:rPr>
                            <m:sty m:val="p"/>
                          </m:rPr>
                          <w:rPr>
                            <w:rFonts w:ascii="Cambria Math" w:hAnsi="Cambria Math" w:cs="Times New Roman"/>
                            <w:sz w:val="26"/>
                            <w:szCs w:val="26"/>
                          </w:rPr>
                          <m:t>g</m:t>
                        </m:r>
                      </m:sub>
                    </m:sSub>
                    <m:r>
                      <w:rPr>
                        <w:rFonts w:ascii="Cambria Math" w:hAnsi="Cambria Math" w:cs="Times New Roman"/>
                        <w:sz w:val="26"/>
                        <w:szCs w:val="26"/>
                      </w:rPr>
                      <m:t>∙D∙BA</m:t>
                    </m:r>
                  </m:num>
                  <m:den>
                    <m:sSub>
                      <m:sSubPr>
                        <m:ctrlPr>
                          <w:rPr>
                            <w:rFonts w:ascii="Cambria Math" w:hAnsi="Cambria Math" w:cs="Times New Roman"/>
                            <w:i/>
                            <w:sz w:val="26"/>
                            <w:szCs w:val="26"/>
                          </w:rPr>
                        </m:ctrlPr>
                      </m:sSubPr>
                      <m:e>
                        <m:r>
                          <w:rPr>
                            <w:rFonts w:ascii="Cambria Math" w:hAnsi="Cambria Math" w:cs="Times New Roman"/>
                            <w:sz w:val="26"/>
                            <w:szCs w:val="26"/>
                          </w:rPr>
                          <m:t>K</m:t>
                        </m:r>
                      </m:e>
                      <m:sub>
                        <m:r>
                          <w:rPr>
                            <w:rFonts w:ascii="Cambria Math" w:hAnsi="Cambria Math" w:cs="Times New Roman"/>
                            <w:sz w:val="26"/>
                            <w:szCs w:val="26"/>
                          </w:rPr>
                          <m:t>D</m:t>
                        </m:r>
                      </m:sub>
                    </m:sSub>
                    <m:r>
                      <w:rPr>
                        <w:rFonts w:ascii="Cambria Math" w:hAnsi="Cambria Math" w:cs="Times New Roman"/>
                        <w:sz w:val="26"/>
                        <w:szCs w:val="26"/>
                      </w:rPr>
                      <m:t>+D</m:t>
                    </m:r>
                  </m:den>
                </m:f>
              </m:oMath>
            </m:oMathPara>
          </w:p>
          <w:p w14:paraId="59E70C8F" w14:textId="1651C842" w:rsidR="00C56EF1" w:rsidRPr="00712A57" w:rsidRDefault="00000000" w:rsidP="00054D7A">
            <w:pPr>
              <w:tabs>
                <w:tab w:val="left" w:pos="900"/>
              </w:tabs>
              <w:spacing w:after="0" w:line="480" w:lineRule="auto"/>
            </w:pPr>
            <m:oMathPara>
              <m:oMathParaPr>
                <m:jc m:val="left"/>
              </m:oMathParaPr>
              <m:oMath>
                <m:sSub>
                  <m:sSubPr>
                    <m:ctrlPr>
                      <w:rPr>
                        <w:rFonts w:ascii="Cambria Math" w:hAnsi="Cambria Math" w:cs="Times New Roman"/>
                        <w:i/>
                        <w:sz w:val="26"/>
                        <w:szCs w:val="26"/>
                      </w:rPr>
                    </m:ctrlPr>
                  </m:sSubPr>
                  <m:e>
                    <m:r>
                      <w:rPr>
                        <w:rFonts w:ascii="Cambria Math" w:hAnsi="Cambria Math" w:cs="Times New Roman"/>
                        <w:sz w:val="26"/>
                        <w:szCs w:val="26"/>
                      </w:rPr>
                      <m:t>F</m:t>
                    </m:r>
                  </m:e>
                  <m:sub>
                    <m:r>
                      <w:rPr>
                        <w:rFonts w:ascii="Cambria Math" w:hAnsi="Cambria Math" w:cs="Times New Roman"/>
                        <w:sz w:val="26"/>
                        <w:szCs w:val="26"/>
                      </w:rPr>
                      <m:t>10</m:t>
                    </m:r>
                  </m:sub>
                </m:sSub>
                <m:r>
                  <w:rPr>
                    <w:rFonts w:ascii="Cambria Math" w:hAnsi="Cambria Math" w:cs="Times New Roman"/>
                    <w:sz w:val="26"/>
                    <w:szCs w:val="26"/>
                  </w:rPr>
                  <m:t>=(</m:t>
                </m:r>
                <m:f>
                  <m:fPr>
                    <m:ctrlPr>
                      <w:rPr>
                        <w:rFonts w:ascii="Cambria Math" w:hAnsi="Cambria Math" w:cs="Times New Roman"/>
                        <w:i/>
                        <w:sz w:val="26"/>
                        <w:szCs w:val="26"/>
                      </w:rPr>
                    </m:ctrlPr>
                  </m:fPr>
                  <m:num>
                    <m:r>
                      <w:rPr>
                        <w:rFonts w:ascii="Cambria Math" w:hAnsi="Cambria Math" w:cs="Times New Roman"/>
                        <w:sz w:val="26"/>
                        <w:szCs w:val="26"/>
                      </w:rPr>
                      <m:t>1</m:t>
                    </m:r>
                  </m:num>
                  <m:den>
                    <m:sSub>
                      <m:sSubPr>
                        <m:ctrlPr>
                          <w:rPr>
                            <w:rFonts w:ascii="Cambria Math" w:hAnsi="Cambria Math" w:cs="Times New Roman"/>
                            <w:i/>
                            <w:sz w:val="26"/>
                            <w:szCs w:val="26"/>
                          </w:rPr>
                        </m:ctrlPr>
                      </m:sSubPr>
                      <m:e>
                        <m:r>
                          <w:rPr>
                            <w:rFonts w:ascii="Cambria Math" w:hAnsi="Cambria Math" w:cs="Times New Roman"/>
                            <w:sz w:val="26"/>
                            <w:szCs w:val="26"/>
                          </w:rPr>
                          <m:t>Y</m:t>
                        </m:r>
                      </m:e>
                      <m:sub>
                        <m:r>
                          <m:rPr>
                            <m:sty m:val="p"/>
                          </m:rPr>
                          <w:rPr>
                            <w:rFonts w:ascii="Cambria Math" w:hAnsi="Cambria Math" w:cs="Times New Roman"/>
                            <w:sz w:val="26"/>
                            <w:szCs w:val="26"/>
                          </w:rPr>
                          <m:t>g</m:t>
                        </m:r>
                      </m:sub>
                    </m:sSub>
                  </m:den>
                </m:f>
                <m:r>
                  <w:rPr>
                    <w:rFonts w:ascii="Cambria Math" w:hAnsi="Cambria Math" w:cs="Times New Roman"/>
                    <w:sz w:val="26"/>
                    <w:szCs w:val="26"/>
                  </w:rPr>
                  <m:t>-1)</m:t>
                </m:r>
                <m:f>
                  <m:fPr>
                    <m:ctrlPr>
                      <w:rPr>
                        <w:rFonts w:ascii="Cambria Math" w:hAnsi="Cambria Math" w:cs="Times New Roman"/>
                        <w:i/>
                        <w:sz w:val="26"/>
                        <w:szCs w:val="26"/>
                      </w:rPr>
                    </m:ctrlPr>
                  </m:fPr>
                  <m:num>
                    <m:sSub>
                      <m:sSubPr>
                        <m:ctrlPr>
                          <w:rPr>
                            <w:rFonts w:ascii="Cambria Math" w:hAnsi="Cambria Math" w:cs="Times New Roman"/>
                            <w:i/>
                            <w:sz w:val="26"/>
                            <w:szCs w:val="26"/>
                          </w:rPr>
                        </m:ctrlPr>
                      </m:sSubPr>
                      <m:e>
                        <m:r>
                          <w:rPr>
                            <w:rFonts w:ascii="Cambria Math" w:hAnsi="Cambria Math" w:cs="Times New Roman"/>
                            <w:sz w:val="26"/>
                            <w:szCs w:val="26"/>
                          </w:rPr>
                          <m:t>V</m:t>
                        </m:r>
                      </m:e>
                      <m:sub>
                        <m:r>
                          <m:rPr>
                            <m:sty m:val="p"/>
                          </m:rPr>
                          <w:rPr>
                            <w:rFonts w:ascii="Cambria Math" w:hAnsi="Cambria Math" w:cs="Times New Roman"/>
                            <w:sz w:val="26"/>
                            <w:szCs w:val="26"/>
                          </w:rPr>
                          <m:t>mt</m:t>
                        </m:r>
                      </m:sub>
                    </m:sSub>
                    <m:r>
                      <w:rPr>
                        <w:rFonts w:ascii="Cambria Math" w:hAnsi="Cambria Math" w:cs="Times New Roman"/>
                        <w:sz w:val="26"/>
                        <w:szCs w:val="26"/>
                      </w:rPr>
                      <m:t>∙D∙BA</m:t>
                    </m:r>
                  </m:num>
                  <m:den>
                    <m:sSub>
                      <m:sSubPr>
                        <m:ctrlPr>
                          <w:rPr>
                            <w:rFonts w:ascii="Cambria Math" w:hAnsi="Cambria Math" w:cs="Times New Roman"/>
                            <w:i/>
                            <w:sz w:val="26"/>
                            <w:szCs w:val="26"/>
                          </w:rPr>
                        </m:ctrlPr>
                      </m:sSubPr>
                      <m:e>
                        <m:r>
                          <w:rPr>
                            <w:rFonts w:ascii="Cambria Math" w:hAnsi="Cambria Math" w:cs="Times New Roman"/>
                            <w:sz w:val="26"/>
                            <w:szCs w:val="26"/>
                          </w:rPr>
                          <m:t>K</m:t>
                        </m:r>
                      </m:e>
                      <m:sub>
                        <m:r>
                          <w:rPr>
                            <w:rFonts w:ascii="Cambria Math" w:hAnsi="Cambria Math" w:cs="Times New Roman"/>
                            <w:sz w:val="26"/>
                            <w:szCs w:val="26"/>
                          </w:rPr>
                          <m:t>D</m:t>
                        </m:r>
                      </m:sub>
                    </m:sSub>
                    <m:r>
                      <w:rPr>
                        <w:rFonts w:ascii="Cambria Math" w:hAnsi="Cambria Math" w:cs="Times New Roman"/>
                        <w:sz w:val="26"/>
                        <w:szCs w:val="26"/>
                      </w:rPr>
                      <m:t>+D</m:t>
                    </m:r>
                  </m:den>
                </m:f>
              </m:oMath>
            </m:oMathPara>
          </w:p>
        </w:tc>
        <w:tc>
          <w:tcPr>
            <w:tcW w:w="815" w:type="dxa"/>
            <w:shd w:val="clear" w:color="auto" w:fill="auto"/>
            <w:vAlign w:val="center"/>
          </w:tcPr>
          <w:p w14:paraId="0FD9A7C4" w14:textId="77777777" w:rsidR="00C56EF1" w:rsidRPr="00712A57" w:rsidRDefault="00C56EF1" w:rsidP="00054D7A">
            <w:pPr>
              <w:tabs>
                <w:tab w:val="left" w:pos="900"/>
              </w:tabs>
              <w:spacing w:after="0" w:line="480" w:lineRule="auto"/>
              <w:jc w:val="right"/>
              <w:rPr>
                <w:rFonts w:ascii="Times New Roman" w:hAnsi="Times New Roman" w:cs="Times New Roman"/>
                <w:sz w:val="24"/>
                <w:szCs w:val="24"/>
              </w:rPr>
            </w:pPr>
            <w:r w:rsidRPr="00712A57">
              <w:rPr>
                <w:rFonts w:ascii="Times New Roman" w:hAnsi="Times New Roman" w:cs="Times New Roman"/>
                <w:sz w:val="24"/>
                <w:szCs w:val="24"/>
              </w:rPr>
              <w:t>(S21)</w:t>
            </w:r>
          </w:p>
          <w:p w14:paraId="2C05B2AA" w14:textId="77777777" w:rsidR="00C56EF1" w:rsidRPr="00712A57" w:rsidRDefault="00C56EF1" w:rsidP="00054D7A">
            <w:pPr>
              <w:tabs>
                <w:tab w:val="left" w:pos="900"/>
              </w:tabs>
              <w:spacing w:after="0" w:line="480" w:lineRule="auto"/>
              <w:jc w:val="right"/>
              <w:rPr>
                <w:rFonts w:ascii="Times New Roman" w:hAnsi="Times New Roman" w:cs="Times New Roman"/>
                <w:sz w:val="24"/>
                <w:szCs w:val="24"/>
              </w:rPr>
            </w:pPr>
          </w:p>
          <w:p w14:paraId="71A400E4" w14:textId="77777777" w:rsidR="00C56EF1" w:rsidRPr="00712A57" w:rsidRDefault="00C56EF1" w:rsidP="00054D7A">
            <w:pPr>
              <w:tabs>
                <w:tab w:val="left" w:pos="900"/>
              </w:tabs>
              <w:spacing w:after="0" w:line="480" w:lineRule="auto"/>
              <w:jc w:val="right"/>
              <w:rPr>
                <w:rFonts w:ascii="Times New Roman" w:hAnsi="Times New Roman" w:cs="Times New Roman"/>
                <w:sz w:val="24"/>
                <w:szCs w:val="24"/>
              </w:rPr>
            </w:pPr>
          </w:p>
          <w:p w14:paraId="3BC32290" w14:textId="77777777" w:rsidR="00C56EF1" w:rsidRPr="00712A57" w:rsidRDefault="00C56EF1" w:rsidP="00054D7A">
            <w:pPr>
              <w:tabs>
                <w:tab w:val="left" w:pos="900"/>
              </w:tabs>
              <w:spacing w:after="0" w:line="480" w:lineRule="auto"/>
              <w:jc w:val="right"/>
              <w:rPr>
                <w:rFonts w:ascii="Times New Roman" w:hAnsi="Times New Roman" w:cs="Times New Roman"/>
                <w:sz w:val="24"/>
                <w:szCs w:val="24"/>
              </w:rPr>
            </w:pPr>
            <w:r w:rsidRPr="00712A57">
              <w:rPr>
                <w:rFonts w:ascii="Times New Roman" w:hAnsi="Times New Roman" w:cs="Times New Roman"/>
                <w:sz w:val="24"/>
                <w:szCs w:val="24"/>
              </w:rPr>
              <w:t>(S22)</w:t>
            </w:r>
          </w:p>
        </w:tc>
      </w:tr>
      <w:tr w:rsidR="00C56EF1" w:rsidRPr="00712A57" w14:paraId="6435B197" w14:textId="77777777" w:rsidTr="00054D7A">
        <w:tc>
          <w:tcPr>
            <w:tcW w:w="3798" w:type="dxa"/>
            <w:shd w:val="clear" w:color="auto" w:fill="auto"/>
          </w:tcPr>
          <w:p w14:paraId="6EBF4040" w14:textId="77777777" w:rsidR="00C56EF1" w:rsidRPr="00712A57" w:rsidRDefault="00C56EF1" w:rsidP="00054D7A">
            <w:pPr>
              <w:spacing w:after="0" w:line="480" w:lineRule="auto"/>
              <w:rPr>
                <w:rFonts w:ascii="Times New Roman" w:hAnsi="Times New Roman" w:cs="Times New Roman"/>
                <w:sz w:val="24"/>
                <w:szCs w:val="24"/>
              </w:rPr>
            </w:pPr>
            <w:r w:rsidRPr="00712A57">
              <w:rPr>
                <w:rFonts w:ascii="Times New Roman" w:hAnsi="Times New Roman" w:cs="Times New Roman"/>
                <w:sz w:val="24"/>
                <w:szCs w:val="24"/>
              </w:rPr>
              <w:t>MBD (</w:t>
            </w:r>
            <w:r w:rsidRPr="00712A57">
              <w:rPr>
                <w:rFonts w:ascii="Times New Roman" w:hAnsi="Times New Roman" w:cs="Times New Roman"/>
                <w:i/>
                <w:sz w:val="24"/>
                <w:szCs w:val="24"/>
              </w:rPr>
              <w:t>BD</w:t>
            </w:r>
            <w:r w:rsidRPr="00712A57">
              <w:rPr>
                <w:rFonts w:ascii="Times New Roman" w:hAnsi="Times New Roman" w:cs="Times New Roman"/>
                <w:sz w:val="24"/>
                <w:szCs w:val="24"/>
              </w:rPr>
              <w:t>) maintenance respiration</w:t>
            </w:r>
          </w:p>
        </w:tc>
        <w:tc>
          <w:tcPr>
            <w:tcW w:w="4320" w:type="dxa"/>
            <w:shd w:val="clear" w:color="auto" w:fill="auto"/>
          </w:tcPr>
          <w:p w14:paraId="3A10BFA0" w14:textId="4664ABED" w:rsidR="00C56EF1" w:rsidRPr="00712A57" w:rsidRDefault="00000000" w:rsidP="00054D7A">
            <w:pPr>
              <w:spacing w:after="0" w:line="480" w:lineRule="auto"/>
              <w:jc w:val="both"/>
            </w:pPr>
            <m:oMathPara>
              <m:oMathParaPr>
                <m:jc m:val="left"/>
              </m:oMathParaPr>
              <m:oMath>
                <m:sSub>
                  <m:sSubPr>
                    <m:ctrlPr>
                      <w:rPr>
                        <w:rFonts w:ascii="Cambria Math" w:hAnsi="Cambria Math" w:cs="Times New Roman"/>
                        <w:i/>
                        <w:sz w:val="26"/>
                        <w:szCs w:val="26"/>
                      </w:rPr>
                    </m:ctrlPr>
                  </m:sSubPr>
                  <m:e>
                    <m:r>
                      <w:rPr>
                        <w:rFonts w:ascii="Cambria Math" w:hAnsi="Cambria Math" w:cs="Times New Roman"/>
                        <w:sz w:val="26"/>
                        <w:szCs w:val="26"/>
                      </w:rPr>
                      <m:t>F</m:t>
                    </m:r>
                  </m:e>
                  <m:sub>
                    <m:r>
                      <w:rPr>
                        <w:rFonts w:ascii="Cambria Math" w:hAnsi="Cambria Math" w:cs="Times New Roman"/>
                        <w:sz w:val="26"/>
                        <w:szCs w:val="26"/>
                      </w:rPr>
                      <m:t>11</m:t>
                    </m:r>
                  </m:sub>
                </m:sSub>
                <m:r>
                  <w:rPr>
                    <w:rFonts w:ascii="Cambria Math" w:hAnsi="Cambria Math" w:cs="Times New Roman"/>
                    <w:sz w:val="26"/>
                    <w:szCs w:val="26"/>
                  </w:rPr>
                  <m:t>=β∙</m:t>
                </m:r>
                <m:sSub>
                  <m:sSubPr>
                    <m:ctrlPr>
                      <w:rPr>
                        <w:rFonts w:ascii="Cambria Math" w:hAnsi="Cambria Math" w:cs="Times New Roman"/>
                        <w:i/>
                        <w:sz w:val="26"/>
                        <w:szCs w:val="26"/>
                      </w:rPr>
                    </m:ctrlPr>
                  </m:sSubPr>
                  <m:e>
                    <m:r>
                      <w:rPr>
                        <w:rFonts w:ascii="Cambria Math" w:hAnsi="Cambria Math" w:cs="Times New Roman"/>
                        <w:sz w:val="26"/>
                        <w:szCs w:val="26"/>
                      </w:rPr>
                      <m:t>V</m:t>
                    </m:r>
                  </m:e>
                  <m:sub>
                    <m:r>
                      <m:rPr>
                        <m:sty m:val="p"/>
                      </m:rPr>
                      <w:rPr>
                        <w:rFonts w:ascii="Cambria Math" w:hAnsi="Cambria Math" w:cs="Times New Roman"/>
                        <w:sz w:val="26"/>
                        <w:szCs w:val="26"/>
                      </w:rPr>
                      <m:t>mt</m:t>
                    </m:r>
                  </m:sub>
                </m:sSub>
                <m:r>
                  <w:rPr>
                    <w:rFonts w:ascii="Cambria Math" w:hAnsi="Cambria Math" w:cs="Times New Roman"/>
                    <w:sz w:val="26"/>
                    <w:szCs w:val="26"/>
                  </w:rPr>
                  <m:t>∙BD</m:t>
                </m:r>
              </m:oMath>
            </m:oMathPara>
          </w:p>
        </w:tc>
        <w:tc>
          <w:tcPr>
            <w:tcW w:w="815" w:type="dxa"/>
            <w:shd w:val="clear" w:color="auto" w:fill="auto"/>
            <w:vAlign w:val="center"/>
          </w:tcPr>
          <w:p w14:paraId="2F943804" w14:textId="77777777" w:rsidR="00C56EF1" w:rsidRPr="00712A57" w:rsidRDefault="00C56EF1" w:rsidP="00054D7A">
            <w:pPr>
              <w:spacing w:after="0" w:line="480" w:lineRule="auto"/>
              <w:jc w:val="right"/>
              <w:rPr>
                <w:rFonts w:ascii="Times New Roman" w:hAnsi="Times New Roman" w:cs="Times New Roman"/>
                <w:sz w:val="24"/>
                <w:szCs w:val="24"/>
              </w:rPr>
            </w:pPr>
            <w:r w:rsidRPr="00712A57">
              <w:rPr>
                <w:rFonts w:ascii="Times New Roman" w:hAnsi="Times New Roman" w:cs="Times New Roman"/>
                <w:sz w:val="24"/>
                <w:szCs w:val="24"/>
              </w:rPr>
              <w:t>(S23)</w:t>
            </w:r>
          </w:p>
        </w:tc>
      </w:tr>
      <w:tr w:rsidR="00C56EF1" w:rsidRPr="00712A57" w14:paraId="4A6FA41B" w14:textId="77777777" w:rsidTr="00054D7A">
        <w:tc>
          <w:tcPr>
            <w:tcW w:w="3798" w:type="dxa"/>
            <w:shd w:val="clear" w:color="auto" w:fill="auto"/>
          </w:tcPr>
          <w:p w14:paraId="7AEADA46" w14:textId="77777777" w:rsidR="00C56EF1" w:rsidRPr="00712A57" w:rsidRDefault="00C56EF1" w:rsidP="00054D7A">
            <w:pPr>
              <w:spacing w:after="0" w:line="480" w:lineRule="auto"/>
              <w:rPr>
                <w:rFonts w:ascii="Times New Roman" w:hAnsi="Times New Roman" w:cs="Times New Roman"/>
                <w:sz w:val="24"/>
                <w:szCs w:val="24"/>
              </w:rPr>
            </w:pPr>
            <w:r w:rsidRPr="00712A57">
              <w:rPr>
                <w:rFonts w:ascii="Times New Roman" w:hAnsi="Times New Roman" w:cs="Times New Roman"/>
                <w:sz w:val="24"/>
                <w:szCs w:val="24"/>
              </w:rPr>
              <w:t>MBA (</w:t>
            </w:r>
            <w:r w:rsidRPr="00712A57">
              <w:rPr>
                <w:rFonts w:ascii="Times New Roman" w:hAnsi="Times New Roman" w:cs="Times New Roman"/>
                <w:i/>
                <w:sz w:val="24"/>
                <w:szCs w:val="24"/>
              </w:rPr>
              <w:t>BA</w:t>
            </w:r>
            <w:r w:rsidRPr="00712A57">
              <w:rPr>
                <w:rFonts w:ascii="Times New Roman" w:hAnsi="Times New Roman" w:cs="Times New Roman"/>
                <w:sz w:val="24"/>
                <w:szCs w:val="24"/>
              </w:rPr>
              <w:t xml:space="preserve">) mortality </w:t>
            </w:r>
          </w:p>
        </w:tc>
        <w:tc>
          <w:tcPr>
            <w:tcW w:w="4320" w:type="dxa"/>
            <w:shd w:val="clear" w:color="auto" w:fill="auto"/>
          </w:tcPr>
          <w:p w14:paraId="1EC4A944" w14:textId="7E6F1F47" w:rsidR="00C56EF1" w:rsidRPr="00712A57" w:rsidRDefault="00000000" w:rsidP="00054D7A">
            <w:pPr>
              <w:spacing w:after="0" w:line="480" w:lineRule="auto"/>
              <w:rPr>
                <w:rFonts w:ascii="Times New Roman" w:hAnsi="Times New Roman" w:cs="Times New Roman"/>
                <w:i/>
                <w:sz w:val="24"/>
              </w:rPr>
            </w:pPr>
            <m:oMath>
              <m:sSub>
                <m:sSubPr>
                  <m:ctrlPr>
                    <w:rPr>
                      <w:rFonts w:ascii="Cambria Math" w:hAnsi="Cambria Math" w:cs="Times New Roman"/>
                      <w:i/>
                      <w:sz w:val="26"/>
                      <w:szCs w:val="26"/>
                    </w:rPr>
                  </m:ctrlPr>
                </m:sSubPr>
                <m:e>
                  <m:r>
                    <w:rPr>
                      <w:rFonts w:ascii="Cambria Math" w:hAnsi="Cambria Math" w:cs="Times New Roman"/>
                      <w:sz w:val="26"/>
                      <w:szCs w:val="26"/>
                    </w:rPr>
                    <m:t>F</m:t>
                  </m:r>
                </m:e>
                <m:sub>
                  <m:r>
                    <w:rPr>
                      <w:rFonts w:ascii="Cambria Math" w:hAnsi="Cambria Math" w:cs="Times New Roman"/>
                      <w:sz w:val="26"/>
                      <w:szCs w:val="26"/>
                    </w:rPr>
                    <m:t>12</m:t>
                  </m:r>
                </m:sub>
              </m:sSub>
              <m:r>
                <w:rPr>
                  <w:rFonts w:ascii="Cambria Math" w:hAnsi="Cambria Math" w:cs="Times New Roman"/>
                  <w:sz w:val="26"/>
                  <w:szCs w:val="26"/>
                </w:rPr>
                <m:t>=γ∙</m:t>
              </m:r>
              <m:sSub>
                <m:sSubPr>
                  <m:ctrlPr>
                    <w:rPr>
                      <w:rFonts w:ascii="Cambria Math" w:hAnsi="Cambria Math" w:cs="Times New Roman"/>
                      <w:i/>
                      <w:sz w:val="26"/>
                      <w:szCs w:val="26"/>
                    </w:rPr>
                  </m:ctrlPr>
                </m:sSubPr>
                <m:e>
                  <m:r>
                    <w:rPr>
                      <w:rFonts w:ascii="Cambria Math" w:hAnsi="Cambria Math" w:cs="Times New Roman"/>
                      <w:sz w:val="26"/>
                      <w:szCs w:val="26"/>
                    </w:rPr>
                    <m:t>V</m:t>
                  </m:r>
                </m:e>
                <m:sub>
                  <m:r>
                    <m:rPr>
                      <m:sty m:val="p"/>
                    </m:rPr>
                    <w:rPr>
                      <w:rFonts w:ascii="Cambria Math" w:hAnsi="Cambria Math" w:cs="Times New Roman"/>
                      <w:sz w:val="26"/>
                      <w:szCs w:val="26"/>
                    </w:rPr>
                    <m:t>mt</m:t>
                  </m:r>
                </m:sub>
              </m:sSub>
            </m:oMath>
            <w:r w:rsidR="00C56EF1" w:rsidRPr="00712A57">
              <w:rPr>
                <w:rFonts w:ascii="Times New Roman" w:hAnsi="Times New Roman" w:cs="Times New Roman"/>
                <w:i/>
                <w:sz w:val="24"/>
              </w:rPr>
              <w:t>∙BA</w:t>
            </w:r>
          </w:p>
        </w:tc>
        <w:tc>
          <w:tcPr>
            <w:tcW w:w="815" w:type="dxa"/>
            <w:shd w:val="clear" w:color="auto" w:fill="auto"/>
            <w:vAlign w:val="center"/>
          </w:tcPr>
          <w:p w14:paraId="799E56AA" w14:textId="77777777" w:rsidR="00C56EF1" w:rsidRPr="00712A57" w:rsidRDefault="00C56EF1" w:rsidP="00054D7A">
            <w:pPr>
              <w:spacing w:after="0" w:line="480" w:lineRule="auto"/>
              <w:jc w:val="right"/>
              <w:rPr>
                <w:rFonts w:ascii="Times New Roman" w:hAnsi="Times New Roman" w:cs="Times New Roman"/>
                <w:sz w:val="24"/>
                <w:szCs w:val="24"/>
              </w:rPr>
            </w:pPr>
            <w:r w:rsidRPr="00712A57">
              <w:rPr>
                <w:rFonts w:ascii="Times New Roman" w:hAnsi="Times New Roman" w:cs="Times New Roman"/>
                <w:sz w:val="24"/>
                <w:szCs w:val="24"/>
              </w:rPr>
              <w:t>(S24)</w:t>
            </w:r>
          </w:p>
        </w:tc>
      </w:tr>
      <w:tr w:rsidR="00C56EF1" w:rsidRPr="00712A57" w14:paraId="79537C26" w14:textId="77777777" w:rsidTr="00054D7A">
        <w:tc>
          <w:tcPr>
            <w:tcW w:w="3798" w:type="dxa"/>
            <w:shd w:val="clear" w:color="auto" w:fill="auto"/>
          </w:tcPr>
          <w:p w14:paraId="37F76C76" w14:textId="77777777" w:rsidR="00C56EF1" w:rsidRPr="00712A57" w:rsidRDefault="00C56EF1" w:rsidP="00054D7A">
            <w:pPr>
              <w:spacing w:after="0" w:line="480" w:lineRule="auto"/>
              <w:rPr>
                <w:rFonts w:ascii="Times New Roman" w:hAnsi="Times New Roman" w:cs="Times New Roman"/>
                <w:sz w:val="24"/>
                <w:szCs w:val="24"/>
              </w:rPr>
            </w:pPr>
            <w:r w:rsidRPr="00712A57">
              <w:rPr>
                <w:rFonts w:ascii="Times New Roman" w:hAnsi="Times New Roman" w:cs="Times New Roman"/>
                <w:sz w:val="24"/>
                <w:szCs w:val="24"/>
              </w:rPr>
              <w:lastRenderedPageBreak/>
              <w:t xml:space="preserve">Synthesis of enzymes for </w:t>
            </w:r>
            <w:r w:rsidRPr="00712A57">
              <w:rPr>
                <w:rFonts w:ascii="Times New Roman" w:hAnsi="Times New Roman" w:cs="Times New Roman"/>
                <w:i/>
                <w:sz w:val="24"/>
                <w:szCs w:val="24"/>
              </w:rPr>
              <w:t>P</w:t>
            </w:r>
            <w:r w:rsidRPr="00712A57">
              <w:rPr>
                <w:rFonts w:ascii="Times New Roman" w:hAnsi="Times New Roman" w:cs="Times New Roman"/>
                <w:sz w:val="24"/>
                <w:szCs w:val="24"/>
                <w:vertAlign w:val="subscript"/>
              </w:rPr>
              <w:t>1</w:t>
            </w:r>
            <w:r w:rsidRPr="00712A57">
              <w:rPr>
                <w:rFonts w:ascii="Times New Roman" w:hAnsi="Times New Roman" w:cs="Times New Roman"/>
                <w:sz w:val="24"/>
                <w:szCs w:val="24"/>
              </w:rPr>
              <w:t xml:space="preserve"> (</w:t>
            </w:r>
            <w:r w:rsidRPr="00712A57">
              <w:rPr>
                <w:rFonts w:ascii="Times New Roman" w:hAnsi="Times New Roman" w:cs="Times New Roman"/>
                <w:i/>
                <w:sz w:val="24"/>
                <w:szCs w:val="24"/>
              </w:rPr>
              <w:t>EP</w:t>
            </w:r>
            <w:r w:rsidRPr="00712A57">
              <w:rPr>
                <w:rFonts w:ascii="Times New Roman" w:hAnsi="Times New Roman" w:cs="Times New Roman"/>
                <w:sz w:val="24"/>
                <w:szCs w:val="24"/>
                <w:vertAlign w:val="subscript"/>
              </w:rPr>
              <w:t>1</w:t>
            </w:r>
            <w:r w:rsidRPr="00712A57">
              <w:rPr>
                <w:rFonts w:ascii="Times New Roman" w:hAnsi="Times New Roman" w:cs="Times New Roman"/>
                <w:sz w:val="24"/>
                <w:szCs w:val="24"/>
              </w:rPr>
              <w:t xml:space="preserve">, </w:t>
            </w:r>
            <w:r w:rsidRPr="00712A57">
              <w:rPr>
                <w:rFonts w:ascii="Times New Roman" w:hAnsi="Times New Roman" w:cs="Times New Roman"/>
                <w:i/>
                <w:sz w:val="24"/>
                <w:szCs w:val="24"/>
              </w:rPr>
              <w:t>F</w:t>
            </w:r>
            <w:proofErr w:type="gramStart"/>
            <w:r w:rsidRPr="00712A57">
              <w:rPr>
                <w:rFonts w:ascii="Times New Roman" w:hAnsi="Times New Roman" w:cs="Times New Roman"/>
                <w:sz w:val="24"/>
                <w:szCs w:val="24"/>
                <w:vertAlign w:val="subscript"/>
              </w:rPr>
              <w:t>13,EP</w:t>
            </w:r>
            <w:proofErr w:type="gramEnd"/>
            <w:r w:rsidRPr="00712A57">
              <w:rPr>
                <w:rFonts w:ascii="Times New Roman" w:hAnsi="Times New Roman" w:cs="Times New Roman"/>
                <w:sz w:val="24"/>
                <w:szCs w:val="24"/>
                <w:vertAlign w:val="subscript"/>
              </w:rPr>
              <w:t>1</w:t>
            </w:r>
            <w:r w:rsidRPr="00712A57">
              <w:rPr>
                <w:rFonts w:ascii="Times New Roman" w:hAnsi="Times New Roman" w:cs="Times New Roman"/>
                <w:sz w:val="24"/>
                <w:szCs w:val="24"/>
              </w:rPr>
              <w:t xml:space="preserve">), enzymes for </w:t>
            </w:r>
            <w:r w:rsidRPr="00712A57">
              <w:rPr>
                <w:rFonts w:ascii="Times New Roman" w:hAnsi="Times New Roman" w:cs="Times New Roman"/>
                <w:i/>
                <w:sz w:val="24"/>
                <w:szCs w:val="24"/>
              </w:rPr>
              <w:t>P</w:t>
            </w:r>
            <w:r w:rsidRPr="00712A57">
              <w:rPr>
                <w:rFonts w:ascii="Times New Roman" w:hAnsi="Times New Roman" w:cs="Times New Roman"/>
                <w:sz w:val="24"/>
                <w:szCs w:val="24"/>
                <w:vertAlign w:val="subscript"/>
              </w:rPr>
              <w:t>2</w:t>
            </w:r>
            <w:r w:rsidRPr="00712A57">
              <w:rPr>
                <w:rFonts w:ascii="Times New Roman" w:hAnsi="Times New Roman" w:cs="Times New Roman"/>
                <w:sz w:val="24"/>
                <w:szCs w:val="24"/>
              </w:rPr>
              <w:t xml:space="preserve"> (</w:t>
            </w:r>
            <w:r w:rsidRPr="00712A57">
              <w:rPr>
                <w:rFonts w:ascii="Times New Roman" w:hAnsi="Times New Roman" w:cs="Times New Roman"/>
                <w:i/>
                <w:sz w:val="24"/>
                <w:szCs w:val="24"/>
              </w:rPr>
              <w:t>EP</w:t>
            </w:r>
            <w:r w:rsidRPr="00712A57">
              <w:rPr>
                <w:rFonts w:ascii="Times New Roman" w:hAnsi="Times New Roman" w:cs="Times New Roman"/>
                <w:sz w:val="24"/>
                <w:szCs w:val="24"/>
                <w:vertAlign w:val="subscript"/>
              </w:rPr>
              <w:t>2</w:t>
            </w:r>
            <w:r w:rsidRPr="00712A57">
              <w:rPr>
                <w:rFonts w:ascii="Times New Roman" w:hAnsi="Times New Roman" w:cs="Times New Roman"/>
                <w:sz w:val="24"/>
                <w:szCs w:val="24"/>
              </w:rPr>
              <w:t xml:space="preserve">, </w:t>
            </w:r>
            <w:r w:rsidRPr="00712A57">
              <w:rPr>
                <w:rFonts w:ascii="Times New Roman" w:hAnsi="Times New Roman" w:cs="Times New Roman"/>
                <w:i/>
                <w:sz w:val="24"/>
                <w:szCs w:val="24"/>
              </w:rPr>
              <w:t>F</w:t>
            </w:r>
            <w:r w:rsidRPr="00712A57">
              <w:rPr>
                <w:rFonts w:ascii="Times New Roman" w:hAnsi="Times New Roman" w:cs="Times New Roman"/>
                <w:sz w:val="24"/>
                <w:szCs w:val="24"/>
                <w:vertAlign w:val="subscript"/>
              </w:rPr>
              <w:t>13,EP2</w:t>
            </w:r>
            <w:r w:rsidRPr="00712A57">
              <w:rPr>
                <w:rFonts w:ascii="Times New Roman" w:hAnsi="Times New Roman" w:cs="Times New Roman"/>
                <w:sz w:val="24"/>
                <w:szCs w:val="24"/>
              </w:rPr>
              <w:t xml:space="preserve">), and enzymes for </w:t>
            </w:r>
            <w:r w:rsidRPr="00712A57">
              <w:rPr>
                <w:rFonts w:ascii="Times New Roman" w:hAnsi="Times New Roman" w:cs="Times New Roman"/>
                <w:i/>
                <w:sz w:val="24"/>
                <w:szCs w:val="24"/>
              </w:rPr>
              <w:t>M</w:t>
            </w:r>
            <w:r w:rsidRPr="00712A57">
              <w:rPr>
                <w:rFonts w:ascii="Times New Roman" w:hAnsi="Times New Roman" w:cs="Times New Roman"/>
                <w:sz w:val="24"/>
                <w:szCs w:val="24"/>
              </w:rPr>
              <w:t xml:space="preserve"> (</w:t>
            </w:r>
            <w:r w:rsidRPr="00712A57">
              <w:rPr>
                <w:rFonts w:ascii="Times New Roman" w:hAnsi="Times New Roman" w:cs="Times New Roman"/>
                <w:i/>
                <w:sz w:val="24"/>
                <w:szCs w:val="24"/>
              </w:rPr>
              <w:t>EM</w:t>
            </w:r>
            <w:r w:rsidRPr="00712A57">
              <w:rPr>
                <w:rFonts w:ascii="Times New Roman" w:hAnsi="Times New Roman" w:cs="Times New Roman"/>
                <w:sz w:val="24"/>
                <w:szCs w:val="24"/>
              </w:rPr>
              <w:t xml:space="preserve">, , </w:t>
            </w:r>
            <w:r w:rsidRPr="00712A57">
              <w:rPr>
                <w:rFonts w:ascii="Times New Roman" w:hAnsi="Times New Roman" w:cs="Times New Roman"/>
                <w:i/>
                <w:sz w:val="24"/>
                <w:szCs w:val="24"/>
              </w:rPr>
              <w:t>F</w:t>
            </w:r>
            <w:r w:rsidRPr="00712A57">
              <w:rPr>
                <w:rFonts w:ascii="Times New Roman" w:hAnsi="Times New Roman" w:cs="Times New Roman"/>
                <w:sz w:val="24"/>
                <w:szCs w:val="24"/>
                <w:vertAlign w:val="subscript"/>
              </w:rPr>
              <w:t>13,EM</w:t>
            </w:r>
            <w:r w:rsidRPr="00712A57">
              <w:rPr>
                <w:rFonts w:ascii="Times New Roman" w:hAnsi="Times New Roman" w:cs="Times New Roman"/>
                <w:sz w:val="24"/>
                <w:szCs w:val="24"/>
              </w:rPr>
              <w:t>)</w:t>
            </w:r>
          </w:p>
        </w:tc>
        <w:tc>
          <w:tcPr>
            <w:tcW w:w="4320" w:type="dxa"/>
            <w:shd w:val="clear" w:color="auto" w:fill="auto"/>
          </w:tcPr>
          <w:p w14:paraId="2A08BDBD" w14:textId="38EDBE81" w:rsidR="00C56EF1" w:rsidRPr="00712A57" w:rsidRDefault="00000000" w:rsidP="00054D7A">
            <w:pPr>
              <w:spacing w:after="0" w:line="480" w:lineRule="auto"/>
            </w:pPr>
            <m:oMathPara>
              <m:oMath>
                <m:sSub>
                  <m:sSubPr>
                    <m:ctrlPr>
                      <w:rPr>
                        <w:rFonts w:ascii="Cambria Math" w:hAnsi="Cambria Math" w:cs="Times New Roman"/>
                        <w:i/>
                        <w:sz w:val="26"/>
                        <w:szCs w:val="26"/>
                      </w:rPr>
                    </m:ctrlPr>
                  </m:sSubPr>
                  <m:e>
                    <m:r>
                      <w:rPr>
                        <w:rFonts w:ascii="Cambria Math" w:hAnsi="Cambria Math" w:cs="Times New Roman"/>
                        <w:sz w:val="26"/>
                        <w:szCs w:val="26"/>
                      </w:rPr>
                      <m:t>F</m:t>
                    </m:r>
                  </m:e>
                  <m:sub>
                    <m:r>
                      <w:rPr>
                        <w:rFonts w:ascii="Cambria Math" w:hAnsi="Cambria Math" w:cs="Times New Roman"/>
                        <w:sz w:val="26"/>
                        <w:szCs w:val="26"/>
                      </w:rPr>
                      <m:t>13,EP1</m:t>
                    </m:r>
                  </m:sub>
                </m:sSub>
                <m:r>
                  <w:rPr>
                    <w:rFonts w:ascii="Cambria Math" w:hAnsi="Cambria Math" w:cs="Times New Roman"/>
                    <w:sz w:val="26"/>
                    <w:szCs w:val="26"/>
                  </w:rPr>
                  <m:t>=</m:t>
                </m:r>
                <m:sSub>
                  <m:sSubPr>
                    <m:ctrlPr>
                      <w:rPr>
                        <w:rFonts w:ascii="Cambria Math" w:hAnsi="Cambria Math" w:cs="Times New Roman"/>
                        <w:i/>
                        <w:sz w:val="26"/>
                        <w:szCs w:val="26"/>
                      </w:rPr>
                    </m:ctrlPr>
                  </m:sSubPr>
                  <m:e>
                    <m:r>
                      <w:rPr>
                        <w:rFonts w:ascii="Cambria Math" w:hAnsi="Cambria Math" w:cs="Times New Roman"/>
                        <w:sz w:val="26"/>
                        <w:szCs w:val="26"/>
                      </w:rPr>
                      <m:t>P</m:t>
                    </m:r>
                  </m:e>
                  <m:sub>
                    <m:r>
                      <w:rPr>
                        <w:rFonts w:ascii="Cambria Math" w:hAnsi="Cambria Math" w:cs="Times New Roman"/>
                        <w:sz w:val="26"/>
                        <w:szCs w:val="26"/>
                      </w:rPr>
                      <m:t>1</m:t>
                    </m:r>
                  </m:sub>
                </m:sSub>
                <m:r>
                  <w:rPr>
                    <w:rFonts w:ascii="Cambria Math" w:hAnsi="Cambria Math" w:cs="Times New Roman"/>
                    <w:sz w:val="26"/>
                    <w:szCs w:val="26"/>
                  </w:rPr>
                  <m:t>/(</m:t>
                </m:r>
                <m:sSub>
                  <m:sSubPr>
                    <m:ctrlPr>
                      <w:rPr>
                        <w:rFonts w:ascii="Cambria Math" w:hAnsi="Cambria Math" w:cs="Times New Roman"/>
                        <w:i/>
                        <w:sz w:val="26"/>
                        <w:szCs w:val="26"/>
                      </w:rPr>
                    </m:ctrlPr>
                  </m:sSubPr>
                  <m:e>
                    <m:r>
                      <w:rPr>
                        <w:rFonts w:ascii="Cambria Math" w:hAnsi="Cambria Math" w:cs="Times New Roman"/>
                        <w:sz w:val="26"/>
                        <w:szCs w:val="26"/>
                      </w:rPr>
                      <m:t>P</m:t>
                    </m:r>
                  </m:e>
                  <m:sub>
                    <m:r>
                      <w:rPr>
                        <w:rFonts w:ascii="Cambria Math" w:hAnsi="Cambria Math" w:cs="Times New Roman"/>
                        <w:sz w:val="26"/>
                        <w:szCs w:val="26"/>
                      </w:rPr>
                      <m:t>1</m:t>
                    </m:r>
                  </m:sub>
                </m:sSub>
                <m:r>
                  <w:rPr>
                    <w:rFonts w:ascii="Cambria Math" w:hAnsi="Cambria Math" w:cs="Times New Roman"/>
                    <w:sz w:val="26"/>
                    <w:szCs w:val="26"/>
                  </w:rPr>
                  <m:t>+</m:t>
                </m:r>
                <m:sSub>
                  <m:sSubPr>
                    <m:ctrlPr>
                      <w:rPr>
                        <w:rFonts w:ascii="Cambria Math" w:hAnsi="Cambria Math" w:cs="Times New Roman"/>
                        <w:i/>
                        <w:sz w:val="26"/>
                        <w:szCs w:val="26"/>
                      </w:rPr>
                    </m:ctrlPr>
                  </m:sSubPr>
                  <m:e>
                    <m:r>
                      <w:rPr>
                        <w:rFonts w:ascii="Cambria Math" w:hAnsi="Cambria Math" w:cs="Times New Roman"/>
                        <w:sz w:val="26"/>
                        <w:szCs w:val="26"/>
                      </w:rPr>
                      <m:t>P</m:t>
                    </m:r>
                  </m:e>
                  <m:sub>
                    <m:r>
                      <w:rPr>
                        <w:rFonts w:ascii="Cambria Math" w:hAnsi="Cambria Math" w:cs="Times New Roman"/>
                        <w:sz w:val="26"/>
                        <w:szCs w:val="26"/>
                      </w:rPr>
                      <m:t>2</m:t>
                    </m:r>
                  </m:sub>
                </m:sSub>
                <m:r>
                  <w:rPr>
                    <w:rFonts w:ascii="Cambria Math" w:hAnsi="Cambria Math" w:cs="Times New Roman"/>
                    <w:sz w:val="26"/>
                    <w:szCs w:val="26"/>
                  </w:rPr>
                  <m:t>)∙</m:t>
                </m:r>
                <m:sSub>
                  <m:sSubPr>
                    <m:ctrlPr>
                      <w:rPr>
                        <w:rFonts w:ascii="Cambria Math" w:hAnsi="Cambria Math" w:cs="Times New Roman"/>
                        <w:i/>
                        <w:sz w:val="26"/>
                        <w:szCs w:val="26"/>
                      </w:rPr>
                    </m:ctrlPr>
                  </m:sSubPr>
                  <m:e>
                    <m:r>
                      <w:rPr>
                        <w:rFonts w:ascii="Cambria Math" w:hAnsi="Cambria Math" w:cs="Times New Roman"/>
                        <w:sz w:val="26"/>
                        <w:szCs w:val="26"/>
                      </w:rPr>
                      <m:t>P</m:t>
                    </m:r>
                  </m:e>
                  <m:sub>
                    <m:r>
                      <w:rPr>
                        <w:rFonts w:ascii="Cambria Math" w:hAnsi="Cambria Math" w:cs="Times New Roman"/>
                        <w:sz w:val="26"/>
                        <w:szCs w:val="26"/>
                      </w:rPr>
                      <m:t>EP</m:t>
                    </m:r>
                  </m:sub>
                </m:sSub>
                <m:r>
                  <w:rPr>
                    <w:rFonts w:ascii="Cambria Math" w:hAnsi="Cambria Math" w:cs="Times New Roman"/>
                    <w:sz w:val="26"/>
                    <w:szCs w:val="26"/>
                  </w:rPr>
                  <m:t>∙</m:t>
                </m:r>
                <m:sSub>
                  <m:sSubPr>
                    <m:ctrlPr>
                      <w:rPr>
                        <w:rFonts w:ascii="Cambria Math" w:hAnsi="Cambria Math" w:cs="Times New Roman"/>
                        <w:i/>
                        <w:sz w:val="26"/>
                        <w:szCs w:val="26"/>
                      </w:rPr>
                    </m:ctrlPr>
                  </m:sSubPr>
                  <m:e>
                    <m:r>
                      <w:rPr>
                        <w:rFonts w:ascii="Cambria Math" w:hAnsi="Cambria Math" w:cs="Times New Roman"/>
                        <w:sz w:val="26"/>
                        <w:szCs w:val="26"/>
                      </w:rPr>
                      <m:t>V</m:t>
                    </m:r>
                  </m:e>
                  <m:sub>
                    <m:r>
                      <m:rPr>
                        <m:sty m:val="p"/>
                      </m:rPr>
                      <w:rPr>
                        <w:rFonts w:ascii="Cambria Math" w:hAnsi="Cambria Math" w:cs="Times New Roman"/>
                        <w:sz w:val="26"/>
                        <w:szCs w:val="26"/>
                      </w:rPr>
                      <m:t>mt</m:t>
                    </m:r>
                  </m:sub>
                </m:sSub>
                <m:r>
                  <w:rPr>
                    <w:rFonts w:ascii="Cambria Math" w:hAnsi="Cambria Math" w:cs="Times New Roman"/>
                    <w:sz w:val="26"/>
                    <w:szCs w:val="26"/>
                  </w:rPr>
                  <m:t>∙BA</m:t>
                </m:r>
              </m:oMath>
            </m:oMathPara>
          </w:p>
          <w:p w14:paraId="2C63D174" w14:textId="5CA23B1A" w:rsidR="00C56EF1" w:rsidRPr="00712A57" w:rsidRDefault="00000000" w:rsidP="00054D7A">
            <w:pPr>
              <w:spacing w:after="0" w:line="480" w:lineRule="auto"/>
            </w:pPr>
            <m:oMath>
              <m:sSub>
                <m:sSubPr>
                  <m:ctrlPr>
                    <w:rPr>
                      <w:rFonts w:ascii="Cambria Math" w:hAnsi="Cambria Math" w:cs="Times New Roman"/>
                      <w:i/>
                      <w:sz w:val="26"/>
                      <w:szCs w:val="26"/>
                    </w:rPr>
                  </m:ctrlPr>
                </m:sSubPr>
                <m:e>
                  <m:r>
                    <w:rPr>
                      <w:rFonts w:ascii="Cambria Math" w:hAnsi="Cambria Math" w:cs="Times New Roman"/>
                      <w:sz w:val="26"/>
                      <w:szCs w:val="26"/>
                    </w:rPr>
                    <m:t>F</m:t>
                  </m:r>
                </m:e>
                <m:sub>
                  <m:r>
                    <w:rPr>
                      <w:rFonts w:ascii="Cambria Math" w:hAnsi="Cambria Math" w:cs="Times New Roman"/>
                      <w:sz w:val="26"/>
                      <w:szCs w:val="26"/>
                    </w:rPr>
                    <m:t>13,EP2</m:t>
                  </m:r>
                </m:sub>
              </m:sSub>
              <m:r>
                <w:rPr>
                  <w:rFonts w:ascii="Cambria Math" w:hAnsi="Cambria Math" w:cs="Times New Roman"/>
                  <w:sz w:val="26"/>
                  <w:szCs w:val="26"/>
                </w:rPr>
                <m:t>=</m:t>
              </m:r>
              <m:sSub>
                <m:sSubPr>
                  <m:ctrlPr>
                    <w:rPr>
                      <w:rFonts w:ascii="Cambria Math" w:hAnsi="Cambria Math" w:cs="Times New Roman"/>
                      <w:i/>
                      <w:sz w:val="26"/>
                      <w:szCs w:val="26"/>
                    </w:rPr>
                  </m:ctrlPr>
                </m:sSubPr>
                <m:e>
                  <m:r>
                    <w:rPr>
                      <w:rFonts w:ascii="Cambria Math" w:hAnsi="Cambria Math" w:cs="Times New Roman"/>
                      <w:sz w:val="26"/>
                      <w:szCs w:val="26"/>
                    </w:rPr>
                    <m:t>P</m:t>
                  </m:r>
                </m:e>
                <m:sub>
                  <m:r>
                    <w:rPr>
                      <w:rFonts w:ascii="Cambria Math" w:hAnsi="Cambria Math" w:cs="Times New Roman"/>
                      <w:sz w:val="26"/>
                      <w:szCs w:val="26"/>
                    </w:rPr>
                    <m:t>2</m:t>
                  </m:r>
                </m:sub>
              </m:sSub>
              <m:r>
                <w:rPr>
                  <w:rFonts w:ascii="Cambria Math" w:hAnsi="Cambria Math" w:cs="Times New Roman"/>
                  <w:sz w:val="26"/>
                  <w:szCs w:val="26"/>
                </w:rPr>
                <m:t>/(</m:t>
              </m:r>
              <m:sSub>
                <m:sSubPr>
                  <m:ctrlPr>
                    <w:rPr>
                      <w:rFonts w:ascii="Cambria Math" w:hAnsi="Cambria Math" w:cs="Times New Roman"/>
                      <w:i/>
                      <w:sz w:val="26"/>
                      <w:szCs w:val="26"/>
                    </w:rPr>
                  </m:ctrlPr>
                </m:sSubPr>
                <m:e>
                  <m:r>
                    <w:rPr>
                      <w:rFonts w:ascii="Cambria Math" w:hAnsi="Cambria Math" w:cs="Times New Roman"/>
                      <w:sz w:val="26"/>
                      <w:szCs w:val="26"/>
                    </w:rPr>
                    <m:t>P</m:t>
                  </m:r>
                </m:e>
                <m:sub>
                  <m:r>
                    <w:rPr>
                      <w:rFonts w:ascii="Cambria Math" w:hAnsi="Cambria Math" w:cs="Times New Roman"/>
                      <w:sz w:val="26"/>
                      <w:szCs w:val="26"/>
                    </w:rPr>
                    <m:t>1</m:t>
                  </m:r>
                </m:sub>
              </m:sSub>
              <m:r>
                <w:rPr>
                  <w:rFonts w:ascii="Cambria Math" w:hAnsi="Cambria Math" w:cs="Times New Roman"/>
                  <w:sz w:val="26"/>
                  <w:szCs w:val="26"/>
                </w:rPr>
                <m:t>+</m:t>
              </m:r>
              <m:sSub>
                <m:sSubPr>
                  <m:ctrlPr>
                    <w:rPr>
                      <w:rFonts w:ascii="Cambria Math" w:hAnsi="Cambria Math" w:cs="Times New Roman"/>
                      <w:i/>
                      <w:sz w:val="26"/>
                      <w:szCs w:val="26"/>
                    </w:rPr>
                  </m:ctrlPr>
                </m:sSubPr>
                <m:e>
                  <m:r>
                    <w:rPr>
                      <w:rFonts w:ascii="Cambria Math" w:hAnsi="Cambria Math" w:cs="Times New Roman"/>
                      <w:sz w:val="26"/>
                      <w:szCs w:val="26"/>
                    </w:rPr>
                    <m:t>P</m:t>
                  </m:r>
                </m:e>
                <m:sub>
                  <m:r>
                    <w:rPr>
                      <w:rFonts w:ascii="Cambria Math" w:hAnsi="Cambria Math" w:cs="Times New Roman"/>
                      <w:sz w:val="26"/>
                      <w:szCs w:val="26"/>
                    </w:rPr>
                    <m:t>2</m:t>
                  </m:r>
                </m:sub>
              </m:sSub>
              <m:r>
                <w:rPr>
                  <w:rFonts w:ascii="Cambria Math" w:hAnsi="Cambria Math" w:cs="Times New Roman"/>
                  <w:sz w:val="26"/>
                  <w:szCs w:val="26"/>
                </w:rPr>
                <m:t>)∙</m:t>
              </m:r>
              <m:sSub>
                <m:sSubPr>
                  <m:ctrlPr>
                    <w:rPr>
                      <w:rFonts w:ascii="Cambria Math" w:hAnsi="Cambria Math" w:cs="Times New Roman"/>
                      <w:i/>
                      <w:sz w:val="26"/>
                      <w:szCs w:val="26"/>
                    </w:rPr>
                  </m:ctrlPr>
                </m:sSubPr>
                <m:e>
                  <m:r>
                    <w:rPr>
                      <w:rFonts w:ascii="Cambria Math" w:hAnsi="Cambria Math" w:cs="Times New Roman"/>
                      <w:sz w:val="26"/>
                      <w:szCs w:val="26"/>
                    </w:rPr>
                    <m:t>P</m:t>
                  </m:r>
                </m:e>
                <m:sub>
                  <m:r>
                    <w:rPr>
                      <w:rFonts w:ascii="Cambria Math" w:hAnsi="Cambria Math" w:cs="Times New Roman"/>
                      <w:sz w:val="26"/>
                      <w:szCs w:val="26"/>
                    </w:rPr>
                    <m:t>EP</m:t>
                  </m:r>
                </m:sub>
              </m:sSub>
              <m:r>
                <w:rPr>
                  <w:rFonts w:ascii="Cambria Math" w:hAnsi="Cambria Math" w:cs="Times New Roman"/>
                  <w:sz w:val="26"/>
                  <w:szCs w:val="26"/>
                </w:rPr>
                <m:t>∙</m:t>
              </m:r>
              <m:sSub>
                <m:sSubPr>
                  <m:ctrlPr>
                    <w:rPr>
                      <w:rFonts w:ascii="Cambria Math" w:hAnsi="Cambria Math" w:cs="Times New Roman"/>
                      <w:i/>
                      <w:sz w:val="26"/>
                      <w:szCs w:val="26"/>
                    </w:rPr>
                  </m:ctrlPr>
                </m:sSubPr>
                <m:e>
                  <m:r>
                    <w:rPr>
                      <w:rFonts w:ascii="Cambria Math" w:hAnsi="Cambria Math" w:cs="Times New Roman"/>
                      <w:sz w:val="26"/>
                      <w:szCs w:val="26"/>
                    </w:rPr>
                    <m:t>V</m:t>
                  </m:r>
                </m:e>
                <m:sub>
                  <m:r>
                    <m:rPr>
                      <m:sty m:val="p"/>
                    </m:rPr>
                    <w:rPr>
                      <w:rFonts w:ascii="Cambria Math" w:hAnsi="Cambria Math" w:cs="Times New Roman"/>
                      <w:sz w:val="26"/>
                      <w:szCs w:val="26"/>
                    </w:rPr>
                    <m:t>mt</m:t>
                  </m:r>
                </m:sub>
              </m:sSub>
              <m:r>
                <w:rPr>
                  <w:rFonts w:ascii="Cambria Math" w:hAnsi="Cambria Math" w:cs="Times New Roman"/>
                  <w:sz w:val="26"/>
                  <w:szCs w:val="26"/>
                </w:rPr>
                <m:t>∙BA</m:t>
              </m:r>
            </m:oMath>
            <w:r w:rsidR="00C56EF1" w:rsidRPr="00712A57">
              <w:t xml:space="preserve"> </w:t>
            </w:r>
          </w:p>
          <w:p w14:paraId="0C672829" w14:textId="5914F8C1" w:rsidR="00C56EF1" w:rsidRPr="00712A57" w:rsidRDefault="00000000" w:rsidP="00054D7A">
            <w:pPr>
              <w:spacing w:after="0" w:line="480" w:lineRule="auto"/>
            </w:pPr>
            <m:oMathPara>
              <m:oMathParaPr>
                <m:jc m:val="left"/>
              </m:oMathParaPr>
              <m:oMath>
                <m:sSub>
                  <m:sSubPr>
                    <m:ctrlPr>
                      <w:rPr>
                        <w:rFonts w:ascii="Cambria Math" w:hAnsi="Cambria Math" w:cs="Times New Roman"/>
                        <w:i/>
                        <w:sz w:val="26"/>
                        <w:szCs w:val="26"/>
                      </w:rPr>
                    </m:ctrlPr>
                  </m:sSubPr>
                  <m:e>
                    <m:r>
                      <w:rPr>
                        <w:rFonts w:ascii="Cambria Math" w:hAnsi="Cambria Math" w:cs="Times New Roman"/>
                        <w:sz w:val="26"/>
                        <w:szCs w:val="26"/>
                      </w:rPr>
                      <m:t>F</m:t>
                    </m:r>
                  </m:e>
                  <m:sub>
                    <m:r>
                      <w:rPr>
                        <w:rFonts w:ascii="Cambria Math" w:hAnsi="Cambria Math" w:cs="Times New Roman"/>
                        <w:sz w:val="26"/>
                        <w:szCs w:val="26"/>
                      </w:rPr>
                      <m:t>13,EM</m:t>
                    </m:r>
                  </m:sub>
                </m:sSub>
                <m:r>
                  <w:rPr>
                    <w:rFonts w:ascii="Cambria Math" w:hAnsi="Cambria Math" w:cs="Times New Roman"/>
                    <w:sz w:val="26"/>
                    <w:szCs w:val="26"/>
                  </w:rPr>
                  <m:t>=</m:t>
                </m:r>
                <m:sSub>
                  <m:sSubPr>
                    <m:ctrlPr>
                      <w:rPr>
                        <w:rFonts w:ascii="Cambria Math" w:hAnsi="Cambria Math" w:cs="Times New Roman"/>
                        <w:i/>
                        <w:sz w:val="26"/>
                        <w:szCs w:val="26"/>
                      </w:rPr>
                    </m:ctrlPr>
                  </m:sSubPr>
                  <m:e>
                    <m:r>
                      <w:rPr>
                        <w:rFonts w:ascii="Cambria Math" w:hAnsi="Cambria Math" w:cs="Times New Roman"/>
                        <w:sz w:val="26"/>
                        <w:szCs w:val="26"/>
                      </w:rPr>
                      <m:t>P</m:t>
                    </m:r>
                  </m:e>
                  <m:sub>
                    <m:r>
                      <w:rPr>
                        <w:rFonts w:ascii="Cambria Math" w:hAnsi="Cambria Math" w:cs="Times New Roman"/>
                        <w:sz w:val="26"/>
                        <w:szCs w:val="26"/>
                      </w:rPr>
                      <m:t>EM</m:t>
                    </m:r>
                  </m:sub>
                </m:sSub>
                <m:r>
                  <w:rPr>
                    <w:rFonts w:ascii="Cambria Math" w:hAnsi="Cambria Math" w:cs="Times New Roman"/>
                    <w:sz w:val="26"/>
                    <w:szCs w:val="26"/>
                  </w:rPr>
                  <m:t>∙</m:t>
                </m:r>
                <m:sSub>
                  <m:sSubPr>
                    <m:ctrlPr>
                      <w:rPr>
                        <w:rFonts w:ascii="Cambria Math" w:hAnsi="Cambria Math" w:cs="Times New Roman"/>
                        <w:i/>
                        <w:sz w:val="26"/>
                        <w:szCs w:val="26"/>
                      </w:rPr>
                    </m:ctrlPr>
                  </m:sSubPr>
                  <m:e>
                    <m:r>
                      <w:rPr>
                        <w:rFonts w:ascii="Cambria Math" w:hAnsi="Cambria Math" w:cs="Times New Roman"/>
                        <w:sz w:val="26"/>
                        <w:szCs w:val="26"/>
                      </w:rPr>
                      <m:t>V</m:t>
                    </m:r>
                  </m:e>
                  <m:sub>
                    <m:r>
                      <m:rPr>
                        <m:sty m:val="p"/>
                      </m:rPr>
                      <w:rPr>
                        <w:rFonts w:ascii="Cambria Math" w:hAnsi="Cambria Math" w:cs="Times New Roman"/>
                        <w:sz w:val="26"/>
                        <w:szCs w:val="26"/>
                      </w:rPr>
                      <m:t>mt</m:t>
                    </m:r>
                  </m:sub>
                </m:sSub>
                <m:r>
                  <w:rPr>
                    <w:rFonts w:ascii="Cambria Math" w:hAnsi="Cambria Math" w:cs="Times New Roman"/>
                    <w:sz w:val="26"/>
                    <w:szCs w:val="26"/>
                  </w:rPr>
                  <m:t>∙BA</m:t>
                </m:r>
              </m:oMath>
            </m:oMathPara>
          </w:p>
        </w:tc>
        <w:tc>
          <w:tcPr>
            <w:tcW w:w="815" w:type="dxa"/>
            <w:shd w:val="clear" w:color="auto" w:fill="auto"/>
            <w:vAlign w:val="center"/>
          </w:tcPr>
          <w:p w14:paraId="6C7C5847" w14:textId="77777777" w:rsidR="00C56EF1" w:rsidRPr="00712A57" w:rsidRDefault="00C56EF1" w:rsidP="00054D7A">
            <w:pPr>
              <w:spacing w:after="0" w:line="480" w:lineRule="auto"/>
              <w:jc w:val="right"/>
              <w:rPr>
                <w:rFonts w:ascii="Times New Roman" w:hAnsi="Times New Roman" w:cs="Times New Roman"/>
                <w:sz w:val="24"/>
                <w:szCs w:val="24"/>
              </w:rPr>
            </w:pPr>
            <w:r w:rsidRPr="00712A57">
              <w:rPr>
                <w:rFonts w:ascii="Times New Roman" w:hAnsi="Times New Roman" w:cs="Times New Roman"/>
                <w:sz w:val="24"/>
                <w:szCs w:val="24"/>
              </w:rPr>
              <w:t>(S25)</w:t>
            </w:r>
          </w:p>
        </w:tc>
      </w:tr>
      <w:tr w:rsidR="00C56EF1" w:rsidRPr="00CF06AE" w14:paraId="7534AF8E" w14:textId="77777777" w:rsidTr="00054D7A">
        <w:tc>
          <w:tcPr>
            <w:tcW w:w="3798" w:type="dxa"/>
            <w:shd w:val="clear" w:color="auto" w:fill="auto"/>
          </w:tcPr>
          <w:p w14:paraId="12CEAE6D" w14:textId="77777777" w:rsidR="00C56EF1" w:rsidRPr="00712A57" w:rsidRDefault="00C56EF1" w:rsidP="00054D7A">
            <w:pPr>
              <w:spacing w:after="0" w:line="480" w:lineRule="auto"/>
              <w:rPr>
                <w:rFonts w:ascii="Times New Roman" w:hAnsi="Times New Roman" w:cs="Times New Roman"/>
                <w:sz w:val="24"/>
                <w:szCs w:val="24"/>
              </w:rPr>
            </w:pPr>
            <w:r w:rsidRPr="00712A57">
              <w:rPr>
                <w:rFonts w:ascii="Times New Roman" w:hAnsi="Times New Roman" w:cs="Times New Roman"/>
                <w:sz w:val="24"/>
                <w:szCs w:val="24"/>
              </w:rPr>
              <w:t>Turnover of enzymes (</w:t>
            </w:r>
            <w:r w:rsidRPr="00712A57">
              <w:rPr>
                <w:rFonts w:ascii="Times New Roman" w:hAnsi="Times New Roman" w:cs="Times New Roman"/>
                <w:i/>
                <w:sz w:val="24"/>
                <w:szCs w:val="24"/>
              </w:rPr>
              <w:t>EP</w:t>
            </w:r>
            <w:r w:rsidRPr="00712A57">
              <w:rPr>
                <w:rFonts w:ascii="Times New Roman" w:hAnsi="Times New Roman" w:cs="Times New Roman"/>
                <w:sz w:val="24"/>
                <w:szCs w:val="24"/>
                <w:vertAlign w:val="subscript"/>
              </w:rPr>
              <w:t>1</w:t>
            </w:r>
            <w:r w:rsidRPr="00712A57">
              <w:rPr>
                <w:rFonts w:ascii="Times New Roman" w:hAnsi="Times New Roman" w:cs="Times New Roman"/>
                <w:sz w:val="24"/>
                <w:szCs w:val="24"/>
              </w:rPr>
              <w:t xml:space="preserve">, </w:t>
            </w:r>
            <w:r w:rsidRPr="00712A57">
              <w:rPr>
                <w:rFonts w:ascii="Times New Roman" w:hAnsi="Times New Roman" w:cs="Times New Roman"/>
                <w:i/>
                <w:sz w:val="24"/>
                <w:szCs w:val="24"/>
              </w:rPr>
              <w:t>EP</w:t>
            </w:r>
            <w:r w:rsidRPr="00712A57">
              <w:rPr>
                <w:rFonts w:ascii="Times New Roman" w:hAnsi="Times New Roman" w:cs="Times New Roman"/>
                <w:sz w:val="24"/>
                <w:szCs w:val="24"/>
                <w:vertAlign w:val="subscript"/>
              </w:rPr>
              <w:t>2</w:t>
            </w:r>
            <w:r w:rsidRPr="00712A57">
              <w:rPr>
                <w:rFonts w:ascii="Times New Roman" w:hAnsi="Times New Roman" w:cs="Times New Roman"/>
                <w:sz w:val="24"/>
                <w:szCs w:val="24"/>
              </w:rPr>
              <w:t xml:space="preserve">, </w:t>
            </w:r>
            <w:r w:rsidRPr="00712A57">
              <w:rPr>
                <w:rFonts w:ascii="Times New Roman" w:hAnsi="Times New Roman" w:cs="Times New Roman"/>
                <w:i/>
                <w:sz w:val="24"/>
                <w:szCs w:val="24"/>
              </w:rPr>
              <w:t>EM</w:t>
            </w:r>
            <w:r w:rsidRPr="00712A57">
              <w:rPr>
                <w:rFonts w:ascii="Times New Roman" w:hAnsi="Times New Roman" w:cs="Times New Roman"/>
                <w:sz w:val="24"/>
                <w:szCs w:val="24"/>
              </w:rPr>
              <w:t>)</w:t>
            </w:r>
          </w:p>
        </w:tc>
        <w:tc>
          <w:tcPr>
            <w:tcW w:w="4320" w:type="dxa"/>
            <w:shd w:val="clear" w:color="auto" w:fill="auto"/>
          </w:tcPr>
          <w:p w14:paraId="1E063F60" w14:textId="77777777" w:rsidR="00C56EF1" w:rsidRPr="00712A57" w:rsidRDefault="00000000" w:rsidP="00054D7A">
            <w:pPr>
              <w:spacing w:after="0" w:line="480" w:lineRule="auto"/>
            </w:pPr>
            <m:oMath>
              <m:sSub>
                <m:sSubPr>
                  <m:ctrlPr>
                    <w:rPr>
                      <w:rFonts w:ascii="Cambria Math" w:hAnsi="Cambria Math" w:cs="Times New Roman"/>
                      <w:i/>
                      <w:sz w:val="26"/>
                      <w:szCs w:val="26"/>
                    </w:rPr>
                  </m:ctrlPr>
                </m:sSubPr>
                <m:e>
                  <m:r>
                    <w:rPr>
                      <w:rFonts w:ascii="Cambria Math" w:hAnsi="Cambria Math" w:cs="Times New Roman"/>
                      <w:sz w:val="26"/>
                      <w:szCs w:val="26"/>
                    </w:rPr>
                    <m:t>F</m:t>
                  </m:r>
                </m:e>
                <m:sub>
                  <m:r>
                    <w:rPr>
                      <w:rFonts w:ascii="Cambria Math" w:hAnsi="Cambria Math" w:cs="Times New Roman"/>
                      <w:sz w:val="26"/>
                      <w:szCs w:val="26"/>
                    </w:rPr>
                    <m:t>14,EP1</m:t>
                  </m:r>
                </m:sub>
              </m:sSub>
              <m:r>
                <w:rPr>
                  <w:rFonts w:ascii="Cambria Math" w:hAnsi="Cambria Math" w:cs="Times New Roman"/>
                  <w:sz w:val="26"/>
                  <w:szCs w:val="26"/>
                </w:rPr>
                <m:t>=</m:t>
              </m:r>
              <m:sSub>
                <m:sSubPr>
                  <m:ctrlPr>
                    <w:rPr>
                      <w:rFonts w:ascii="Cambria Math" w:hAnsi="Cambria Math" w:cs="Times New Roman"/>
                      <w:i/>
                      <w:sz w:val="26"/>
                      <w:szCs w:val="26"/>
                    </w:rPr>
                  </m:ctrlPr>
                </m:sSubPr>
                <m:e>
                  <m:r>
                    <w:rPr>
                      <w:rFonts w:ascii="Cambria Math" w:hAnsi="Cambria Math" w:cs="Times New Roman"/>
                      <w:sz w:val="26"/>
                      <w:szCs w:val="26"/>
                    </w:rPr>
                    <m:t>r</m:t>
                  </m:r>
                </m:e>
                <m:sub>
                  <m:r>
                    <w:rPr>
                      <w:rFonts w:ascii="Cambria Math" w:hAnsi="Cambria Math" w:cs="Times New Roman"/>
                      <w:sz w:val="26"/>
                      <w:szCs w:val="26"/>
                    </w:rPr>
                    <m:t>E</m:t>
                  </m:r>
                </m:sub>
              </m:sSub>
              <m:r>
                <w:rPr>
                  <w:rFonts w:ascii="Cambria Math" w:hAnsi="Cambria Math" w:cs="Times New Roman"/>
                  <w:sz w:val="26"/>
                  <w:szCs w:val="26"/>
                </w:rPr>
                <m:t>∙</m:t>
              </m:r>
              <m:sSub>
                <m:sSubPr>
                  <m:ctrlPr>
                    <w:rPr>
                      <w:rFonts w:ascii="Cambria Math" w:hAnsi="Cambria Math" w:cs="Times New Roman"/>
                      <w:i/>
                      <w:sz w:val="26"/>
                      <w:szCs w:val="26"/>
                    </w:rPr>
                  </m:ctrlPr>
                </m:sSubPr>
                <m:e>
                  <m:r>
                    <w:rPr>
                      <w:rFonts w:ascii="Cambria Math" w:hAnsi="Cambria Math" w:cs="Times New Roman"/>
                      <w:sz w:val="26"/>
                      <w:szCs w:val="26"/>
                    </w:rPr>
                    <m:t>EP</m:t>
                  </m:r>
                </m:e>
                <m:sub>
                  <m:r>
                    <w:rPr>
                      <w:rFonts w:ascii="Cambria Math" w:hAnsi="Cambria Math" w:cs="Times New Roman"/>
                      <w:sz w:val="26"/>
                      <w:szCs w:val="26"/>
                    </w:rPr>
                    <m:t>1</m:t>
                  </m:r>
                </m:sub>
              </m:sSub>
            </m:oMath>
            <w:r w:rsidR="00C56EF1" w:rsidRPr="00712A57">
              <w:t xml:space="preserve"> </w:t>
            </w:r>
          </w:p>
          <w:p w14:paraId="70BA0D0E" w14:textId="77777777" w:rsidR="00C56EF1" w:rsidRPr="00712A57" w:rsidRDefault="00000000" w:rsidP="00054D7A">
            <w:pPr>
              <w:spacing w:after="0" w:line="480" w:lineRule="auto"/>
              <w:rPr>
                <w:sz w:val="26"/>
                <w:szCs w:val="26"/>
              </w:rPr>
            </w:pPr>
            <m:oMathPara>
              <m:oMathParaPr>
                <m:jc m:val="left"/>
              </m:oMathParaPr>
              <m:oMath>
                <m:sSub>
                  <m:sSubPr>
                    <m:ctrlPr>
                      <w:rPr>
                        <w:rFonts w:ascii="Cambria Math" w:hAnsi="Cambria Math" w:cs="Times New Roman"/>
                        <w:i/>
                        <w:sz w:val="26"/>
                        <w:szCs w:val="26"/>
                      </w:rPr>
                    </m:ctrlPr>
                  </m:sSubPr>
                  <m:e>
                    <m:r>
                      <w:rPr>
                        <w:rFonts w:ascii="Cambria Math" w:hAnsi="Cambria Math" w:cs="Times New Roman"/>
                        <w:sz w:val="26"/>
                        <w:szCs w:val="26"/>
                      </w:rPr>
                      <m:t>F</m:t>
                    </m:r>
                  </m:e>
                  <m:sub>
                    <m:r>
                      <w:rPr>
                        <w:rFonts w:ascii="Cambria Math" w:hAnsi="Cambria Math" w:cs="Times New Roman"/>
                        <w:sz w:val="26"/>
                        <w:szCs w:val="26"/>
                      </w:rPr>
                      <m:t>14,EP2</m:t>
                    </m:r>
                  </m:sub>
                </m:sSub>
                <m:r>
                  <w:rPr>
                    <w:rFonts w:ascii="Cambria Math" w:hAnsi="Cambria Math" w:cs="Times New Roman"/>
                    <w:sz w:val="26"/>
                    <w:szCs w:val="26"/>
                  </w:rPr>
                  <m:t>=</m:t>
                </m:r>
                <m:sSub>
                  <m:sSubPr>
                    <m:ctrlPr>
                      <w:rPr>
                        <w:rFonts w:ascii="Cambria Math" w:hAnsi="Cambria Math" w:cs="Times New Roman"/>
                        <w:i/>
                        <w:sz w:val="26"/>
                        <w:szCs w:val="26"/>
                      </w:rPr>
                    </m:ctrlPr>
                  </m:sSubPr>
                  <m:e>
                    <m:r>
                      <w:rPr>
                        <w:rFonts w:ascii="Cambria Math" w:hAnsi="Cambria Math" w:cs="Times New Roman"/>
                        <w:sz w:val="26"/>
                        <w:szCs w:val="26"/>
                      </w:rPr>
                      <m:t>r</m:t>
                    </m:r>
                  </m:e>
                  <m:sub>
                    <m:r>
                      <w:rPr>
                        <w:rFonts w:ascii="Cambria Math" w:hAnsi="Cambria Math" w:cs="Times New Roman"/>
                        <w:sz w:val="26"/>
                        <w:szCs w:val="26"/>
                      </w:rPr>
                      <m:t>E</m:t>
                    </m:r>
                  </m:sub>
                </m:sSub>
                <m:r>
                  <w:rPr>
                    <w:rFonts w:ascii="Cambria Math" w:hAnsi="Cambria Math" w:cs="Times New Roman"/>
                    <w:sz w:val="26"/>
                    <w:szCs w:val="26"/>
                  </w:rPr>
                  <m:t>∙</m:t>
                </m:r>
                <m:sSub>
                  <m:sSubPr>
                    <m:ctrlPr>
                      <w:rPr>
                        <w:rFonts w:ascii="Cambria Math" w:hAnsi="Cambria Math" w:cs="Times New Roman"/>
                        <w:i/>
                        <w:sz w:val="26"/>
                        <w:szCs w:val="26"/>
                      </w:rPr>
                    </m:ctrlPr>
                  </m:sSubPr>
                  <m:e>
                    <m:r>
                      <w:rPr>
                        <w:rFonts w:ascii="Cambria Math" w:hAnsi="Cambria Math" w:cs="Times New Roman"/>
                        <w:sz w:val="26"/>
                        <w:szCs w:val="26"/>
                      </w:rPr>
                      <m:t>EP</m:t>
                    </m:r>
                  </m:e>
                  <m:sub>
                    <m:r>
                      <w:rPr>
                        <w:rFonts w:ascii="Cambria Math" w:hAnsi="Cambria Math" w:cs="Times New Roman"/>
                        <w:sz w:val="26"/>
                        <w:szCs w:val="26"/>
                      </w:rPr>
                      <m:t>2</m:t>
                    </m:r>
                  </m:sub>
                </m:sSub>
              </m:oMath>
            </m:oMathPara>
          </w:p>
          <w:p w14:paraId="2C93C15B" w14:textId="77777777" w:rsidR="00C56EF1" w:rsidRPr="00712A57" w:rsidRDefault="00000000" w:rsidP="00054D7A">
            <w:pPr>
              <w:spacing w:after="0" w:line="480" w:lineRule="auto"/>
            </w:pPr>
            <m:oMathPara>
              <m:oMathParaPr>
                <m:jc m:val="left"/>
              </m:oMathParaPr>
              <m:oMath>
                <m:sSub>
                  <m:sSubPr>
                    <m:ctrlPr>
                      <w:rPr>
                        <w:rFonts w:ascii="Cambria Math" w:hAnsi="Cambria Math" w:cs="Times New Roman"/>
                        <w:i/>
                        <w:sz w:val="26"/>
                        <w:szCs w:val="26"/>
                      </w:rPr>
                    </m:ctrlPr>
                  </m:sSubPr>
                  <m:e>
                    <m:r>
                      <w:rPr>
                        <w:rFonts w:ascii="Cambria Math" w:hAnsi="Cambria Math" w:cs="Times New Roman"/>
                        <w:sz w:val="26"/>
                        <w:szCs w:val="26"/>
                      </w:rPr>
                      <m:t>F</m:t>
                    </m:r>
                  </m:e>
                  <m:sub>
                    <m:r>
                      <w:rPr>
                        <w:rFonts w:ascii="Cambria Math" w:hAnsi="Cambria Math" w:cs="Times New Roman"/>
                        <w:sz w:val="26"/>
                        <w:szCs w:val="26"/>
                      </w:rPr>
                      <m:t>14,EM</m:t>
                    </m:r>
                  </m:sub>
                </m:sSub>
                <m:r>
                  <w:rPr>
                    <w:rFonts w:ascii="Cambria Math" w:hAnsi="Cambria Math" w:cs="Times New Roman"/>
                    <w:sz w:val="26"/>
                    <w:szCs w:val="26"/>
                  </w:rPr>
                  <m:t>=</m:t>
                </m:r>
                <m:sSub>
                  <m:sSubPr>
                    <m:ctrlPr>
                      <w:rPr>
                        <w:rFonts w:ascii="Cambria Math" w:hAnsi="Cambria Math" w:cs="Times New Roman"/>
                        <w:i/>
                        <w:sz w:val="26"/>
                        <w:szCs w:val="26"/>
                      </w:rPr>
                    </m:ctrlPr>
                  </m:sSubPr>
                  <m:e>
                    <m:r>
                      <w:rPr>
                        <w:rFonts w:ascii="Cambria Math" w:hAnsi="Cambria Math" w:cs="Times New Roman"/>
                        <w:sz w:val="26"/>
                        <w:szCs w:val="26"/>
                      </w:rPr>
                      <m:t>r</m:t>
                    </m:r>
                  </m:e>
                  <m:sub>
                    <m:r>
                      <w:rPr>
                        <w:rFonts w:ascii="Cambria Math" w:hAnsi="Cambria Math" w:cs="Times New Roman"/>
                        <w:sz w:val="26"/>
                        <w:szCs w:val="26"/>
                      </w:rPr>
                      <m:t>E</m:t>
                    </m:r>
                  </m:sub>
                </m:sSub>
                <m:r>
                  <w:rPr>
                    <w:rFonts w:ascii="Cambria Math" w:hAnsi="Cambria Math" w:cs="Times New Roman"/>
                    <w:sz w:val="26"/>
                    <w:szCs w:val="26"/>
                  </w:rPr>
                  <m:t>∙EM</m:t>
                </m:r>
              </m:oMath>
            </m:oMathPara>
          </w:p>
        </w:tc>
        <w:tc>
          <w:tcPr>
            <w:tcW w:w="815" w:type="dxa"/>
            <w:shd w:val="clear" w:color="auto" w:fill="auto"/>
            <w:vAlign w:val="center"/>
          </w:tcPr>
          <w:p w14:paraId="3B6D8FDC" w14:textId="77777777" w:rsidR="00C56EF1" w:rsidRPr="00C5543D" w:rsidRDefault="00C56EF1" w:rsidP="00054D7A">
            <w:pPr>
              <w:spacing w:after="0" w:line="480" w:lineRule="auto"/>
              <w:jc w:val="right"/>
              <w:rPr>
                <w:rFonts w:ascii="Times New Roman" w:hAnsi="Times New Roman" w:cs="Times New Roman"/>
                <w:sz w:val="24"/>
                <w:szCs w:val="24"/>
              </w:rPr>
            </w:pPr>
            <w:r w:rsidRPr="00712A57">
              <w:rPr>
                <w:rFonts w:ascii="Times New Roman" w:hAnsi="Times New Roman" w:cs="Times New Roman"/>
                <w:sz w:val="24"/>
                <w:szCs w:val="24"/>
              </w:rPr>
              <w:t>(S26)</w:t>
            </w:r>
          </w:p>
        </w:tc>
      </w:tr>
    </w:tbl>
    <w:p w14:paraId="013FC31D" w14:textId="77777777" w:rsidR="00C56EF1" w:rsidRDefault="00C56EF1" w:rsidP="00C56EF1">
      <w:pPr>
        <w:spacing w:after="0" w:line="480" w:lineRule="auto"/>
        <w:rPr>
          <w:rFonts w:ascii="Times New Roman" w:hAnsi="Times New Roman" w:cs="Times New Roman"/>
          <w:sz w:val="24"/>
          <w:szCs w:val="24"/>
        </w:rPr>
        <w:sectPr w:rsidR="00C56EF1" w:rsidSect="00F0104F">
          <w:type w:val="continuous"/>
          <w:pgSz w:w="12240" w:h="15840"/>
          <w:pgMar w:top="1440" w:right="1440" w:bottom="1440" w:left="1440" w:header="720" w:footer="720" w:gutter="0"/>
          <w:cols w:space="720"/>
          <w:docGrid w:linePitch="360"/>
        </w:sectPr>
      </w:pPr>
    </w:p>
    <w:p w14:paraId="5FB8AB1B" w14:textId="77777777" w:rsidR="00041970" w:rsidRDefault="00041970">
      <w:pPr>
        <w:rPr>
          <w:rFonts w:ascii="Times New Roman" w:hAnsi="Times New Roman" w:cs="Times New Roman"/>
          <w:sz w:val="24"/>
          <w:szCs w:val="24"/>
        </w:rPr>
      </w:pPr>
      <w:r>
        <w:rPr>
          <w:rFonts w:ascii="Times New Roman" w:hAnsi="Times New Roman" w:cs="Times New Roman"/>
          <w:sz w:val="24"/>
          <w:szCs w:val="24"/>
        </w:rPr>
        <w:br w:type="page"/>
      </w:r>
    </w:p>
    <w:p w14:paraId="054CA1E7" w14:textId="77D8622E" w:rsidR="00C56EF1" w:rsidRDefault="008C5F57" w:rsidP="00C56EF1">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Supplementary </w:t>
      </w:r>
      <w:r w:rsidR="00C56EF1">
        <w:rPr>
          <w:rFonts w:ascii="Times New Roman" w:hAnsi="Times New Roman" w:cs="Times New Roman"/>
          <w:sz w:val="24"/>
          <w:szCs w:val="24"/>
        </w:rPr>
        <w:t xml:space="preserve">Table </w:t>
      </w:r>
      <w:r w:rsidR="00712A57">
        <w:rPr>
          <w:rFonts w:ascii="Times New Roman" w:hAnsi="Times New Roman" w:cs="Times New Roman"/>
          <w:sz w:val="24"/>
          <w:szCs w:val="24"/>
        </w:rPr>
        <w:t>3</w:t>
      </w:r>
      <w:r w:rsidR="00C56EF1">
        <w:rPr>
          <w:rFonts w:ascii="Times New Roman" w:hAnsi="Times New Roman" w:cs="Times New Roman"/>
          <w:sz w:val="24"/>
          <w:szCs w:val="24"/>
        </w:rPr>
        <w:t>. Default parameter values</w:t>
      </w:r>
      <w:r w:rsidR="00C56EF1" w:rsidRPr="0044148F">
        <w:rPr>
          <w:rFonts w:ascii="Times New Roman" w:hAnsi="Times New Roman" w:cs="Times New Roman"/>
          <w:sz w:val="24"/>
          <w:szCs w:val="24"/>
        </w:rPr>
        <w:t xml:space="preserve"> </w:t>
      </w:r>
      <w:r w:rsidR="00C56EF1">
        <w:rPr>
          <w:rFonts w:ascii="Times New Roman" w:hAnsi="Times New Roman" w:cs="Times New Roman"/>
          <w:sz w:val="24"/>
          <w:szCs w:val="24"/>
        </w:rPr>
        <w:t>adopted by the MEND model.</w:t>
      </w:r>
    </w:p>
    <w:tbl>
      <w:tblPr>
        <w:tblW w:w="9270" w:type="dxa"/>
        <w:tblLayout w:type="fixed"/>
        <w:tblLook w:val="04A0" w:firstRow="1" w:lastRow="0" w:firstColumn="1" w:lastColumn="0" w:noHBand="0" w:noVBand="1"/>
      </w:tblPr>
      <w:tblGrid>
        <w:gridCol w:w="540"/>
        <w:gridCol w:w="720"/>
        <w:gridCol w:w="3600"/>
        <w:gridCol w:w="1170"/>
        <w:gridCol w:w="1350"/>
        <w:gridCol w:w="1890"/>
      </w:tblGrid>
      <w:tr w:rsidR="00103A5E" w:rsidRPr="00D92A4F" w14:paraId="536B5164" w14:textId="1207C640" w:rsidTr="00495C31">
        <w:trPr>
          <w:trHeight w:val="458"/>
        </w:trPr>
        <w:tc>
          <w:tcPr>
            <w:tcW w:w="540" w:type="dxa"/>
            <w:tcBorders>
              <w:top w:val="single" w:sz="4" w:space="0" w:color="auto"/>
              <w:bottom w:val="single" w:sz="4" w:space="0" w:color="auto"/>
              <w:right w:val="single" w:sz="4" w:space="0" w:color="auto"/>
            </w:tcBorders>
            <w:vAlign w:val="center"/>
          </w:tcPr>
          <w:p w14:paraId="67EBC6DB" w14:textId="77777777" w:rsidR="00103A5E" w:rsidRPr="00D92A4F" w:rsidRDefault="00103A5E" w:rsidP="00103A5E">
            <w:pPr>
              <w:spacing w:after="0" w:line="480" w:lineRule="auto"/>
              <w:jc w:val="center"/>
              <w:rPr>
                <w:rFonts w:ascii="Times New Roman" w:hAnsi="Times New Roman" w:cs="Times New Roman"/>
                <w:sz w:val="18"/>
                <w:szCs w:val="24"/>
              </w:rPr>
            </w:pPr>
            <w:r w:rsidRPr="00D92A4F">
              <w:rPr>
                <w:rFonts w:ascii="Times New Roman" w:hAnsi="Times New Roman" w:cs="Times New Roman"/>
                <w:sz w:val="18"/>
                <w:szCs w:val="24"/>
              </w:rPr>
              <w:t>ID</w:t>
            </w:r>
          </w:p>
        </w:tc>
        <w:tc>
          <w:tcPr>
            <w:tcW w:w="720" w:type="dxa"/>
            <w:tcBorders>
              <w:top w:val="single" w:sz="4" w:space="0" w:color="auto"/>
              <w:left w:val="single" w:sz="4" w:space="0" w:color="auto"/>
              <w:bottom w:val="single" w:sz="4" w:space="0" w:color="auto"/>
              <w:right w:val="single" w:sz="4" w:space="0" w:color="auto"/>
            </w:tcBorders>
            <w:vAlign w:val="center"/>
          </w:tcPr>
          <w:p w14:paraId="5B38B95E" w14:textId="77777777" w:rsidR="00103A5E" w:rsidRPr="00D92A4F" w:rsidRDefault="00103A5E" w:rsidP="00103A5E">
            <w:pPr>
              <w:spacing w:after="0" w:line="480" w:lineRule="auto"/>
              <w:jc w:val="center"/>
              <w:rPr>
                <w:rFonts w:ascii="Times New Roman" w:hAnsi="Times New Roman" w:cs="Times New Roman"/>
                <w:sz w:val="18"/>
                <w:szCs w:val="24"/>
              </w:rPr>
            </w:pPr>
            <w:r w:rsidRPr="00D92A4F">
              <w:rPr>
                <w:rFonts w:ascii="Times New Roman" w:hAnsi="Times New Roman" w:cs="Times New Roman"/>
                <w:sz w:val="18"/>
                <w:szCs w:val="24"/>
              </w:rPr>
              <w:t>Parameter</w:t>
            </w:r>
          </w:p>
        </w:tc>
        <w:tc>
          <w:tcPr>
            <w:tcW w:w="3600" w:type="dxa"/>
            <w:tcBorders>
              <w:top w:val="single" w:sz="4" w:space="0" w:color="auto"/>
              <w:left w:val="single" w:sz="4" w:space="0" w:color="auto"/>
              <w:bottom w:val="single" w:sz="4" w:space="0" w:color="auto"/>
              <w:right w:val="single" w:sz="4" w:space="0" w:color="auto"/>
            </w:tcBorders>
            <w:vAlign w:val="center"/>
          </w:tcPr>
          <w:p w14:paraId="2A2C328D" w14:textId="77777777" w:rsidR="00103A5E" w:rsidRPr="00D92A4F" w:rsidRDefault="00103A5E" w:rsidP="00103A5E">
            <w:pPr>
              <w:spacing w:after="0" w:line="480" w:lineRule="auto"/>
              <w:jc w:val="center"/>
              <w:rPr>
                <w:rFonts w:ascii="Times New Roman" w:hAnsi="Times New Roman" w:cs="Times New Roman"/>
                <w:sz w:val="18"/>
                <w:szCs w:val="24"/>
              </w:rPr>
            </w:pPr>
            <w:r w:rsidRPr="00D92A4F">
              <w:rPr>
                <w:rFonts w:ascii="Times New Roman" w:hAnsi="Times New Roman" w:cs="Times New Roman"/>
                <w:sz w:val="18"/>
                <w:szCs w:val="24"/>
              </w:rPr>
              <w:t>Description</w:t>
            </w:r>
          </w:p>
        </w:tc>
        <w:tc>
          <w:tcPr>
            <w:tcW w:w="1170" w:type="dxa"/>
            <w:tcBorders>
              <w:top w:val="single" w:sz="4" w:space="0" w:color="auto"/>
              <w:left w:val="single" w:sz="4" w:space="0" w:color="auto"/>
              <w:bottom w:val="single" w:sz="4" w:space="0" w:color="auto"/>
              <w:right w:val="single" w:sz="4" w:space="0" w:color="auto"/>
            </w:tcBorders>
            <w:vAlign w:val="center"/>
          </w:tcPr>
          <w:p w14:paraId="7C9C182C" w14:textId="170985F4" w:rsidR="00103A5E" w:rsidRPr="00D92A4F" w:rsidRDefault="00103A5E" w:rsidP="00103A5E">
            <w:pPr>
              <w:spacing w:after="0" w:line="480" w:lineRule="auto"/>
              <w:jc w:val="center"/>
              <w:rPr>
                <w:rFonts w:ascii="Times New Roman" w:hAnsi="Times New Roman" w:cs="Times New Roman"/>
                <w:sz w:val="18"/>
                <w:szCs w:val="24"/>
              </w:rPr>
            </w:pPr>
            <w:r>
              <w:rPr>
                <w:rFonts w:ascii="Times New Roman" w:hAnsi="Times New Roman" w:cs="Times New Roman"/>
                <w:sz w:val="18"/>
                <w:szCs w:val="24"/>
              </w:rPr>
              <w:t xml:space="preserve">Prior </w:t>
            </w:r>
            <w:r w:rsidRPr="00D92A4F">
              <w:rPr>
                <w:rFonts w:ascii="Times New Roman" w:hAnsi="Times New Roman" w:cs="Times New Roman"/>
                <w:sz w:val="18"/>
                <w:szCs w:val="24"/>
              </w:rPr>
              <w:t>range</w:t>
            </w:r>
          </w:p>
        </w:tc>
        <w:tc>
          <w:tcPr>
            <w:tcW w:w="1350" w:type="dxa"/>
            <w:tcBorders>
              <w:top w:val="single" w:sz="4" w:space="0" w:color="auto"/>
              <w:left w:val="single" w:sz="4" w:space="0" w:color="auto"/>
              <w:bottom w:val="single" w:sz="4" w:space="0" w:color="auto"/>
              <w:right w:val="single" w:sz="4" w:space="0" w:color="auto"/>
            </w:tcBorders>
            <w:vAlign w:val="center"/>
          </w:tcPr>
          <w:p w14:paraId="0B583EBB" w14:textId="77777777" w:rsidR="00103A5E" w:rsidRPr="00D92A4F" w:rsidRDefault="00103A5E" w:rsidP="00103A5E">
            <w:pPr>
              <w:spacing w:after="0" w:line="480" w:lineRule="auto"/>
              <w:jc w:val="center"/>
              <w:rPr>
                <w:rFonts w:ascii="Times New Roman" w:hAnsi="Times New Roman" w:cs="Times New Roman"/>
                <w:sz w:val="18"/>
                <w:szCs w:val="24"/>
              </w:rPr>
            </w:pPr>
            <w:r w:rsidRPr="00D92A4F">
              <w:rPr>
                <w:rFonts w:ascii="Times New Roman" w:hAnsi="Times New Roman" w:cs="Times New Roman"/>
                <w:sz w:val="18"/>
                <w:szCs w:val="24"/>
              </w:rPr>
              <w:t>Predetermined</w:t>
            </w:r>
            <w:r>
              <w:rPr>
                <w:rFonts w:ascii="Times New Roman" w:hAnsi="Times New Roman" w:cs="Times New Roman"/>
                <w:sz w:val="18"/>
                <w:szCs w:val="24"/>
              </w:rPr>
              <w:t xml:space="preserve"> </w:t>
            </w:r>
            <w:r w:rsidRPr="00D92A4F">
              <w:rPr>
                <w:rFonts w:ascii="Times New Roman" w:hAnsi="Times New Roman" w:cs="Times New Roman"/>
                <w:sz w:val="18"/>
                <w:szCs w:val="24"/>
              </w:rPr>
              <w:t>value</w:t>
            </w:r>
          </w:p>
        </w:tc>
        <w:tc>
          <w:tcPr>
            <w:tcW w:w="1890" w:type="dxa"/>
            <w:tcBorders>
              <w:top w:val="single" w:sz="4" w:space="0" w:color="auto"/>
              <w:left w:val="single" w:sz="4" w:space="0" w:color="auto"/>
              <w:bottom w:val="single" w:sz="4" w:space="0" w:color="auto"/>
              <w:right w:val="single" w:sz="4" w:space="0" w:color="auto"/>
            </w:tcBorders>
            <w:vAlign w:val="center"/>
          </w:tcPr>
          <w:p w14:paraId="4F4D391A" w14:textId="25C424B6" w:rsidR="00103A5E" w:rsidRPr="00D92A4F" w:rsidRDefault="00103A5E" w:rsidP="00103A5E">
            <w:pPr>
              <w:spacing w:after="0" w:line="480" w:lineRule="auto"/>
              <w:jc w:val="center"/>
              <w:rPr>
                <w:rFonts w:ascii="Times New Roman" w:hAnsi="Times New Roman" w:cs="Times New Roman"/>
                <w:sz w:val="18"/>
                <w:szCs w:val="24"/>
              </w:rPr>
            </w:pPr>
            <w:r>
              <w:rPr>
                <w:rFonts w:ascii="Times New Roman" w:hAnsi="Times New Roman" w:cs="Times New Roman"/>
                <w:sz w:val="18"/>
                <w:szCs w:val="24"/>
              </w:rPr>
              <w:t>Unit</w:t>
            </w:r>
          </w:p>
        </w:tc>
      </w:tr>
      <w:tr w:rsidR="007E2EDD" w:rsidRPr="00D92A4F" w14:paraId="75D2AE91" w14:textId="60946898" w:rsidTr="00495C31">
        <w:tc>
          <w:tcPr>
            <w:tcW w:w="540" w:type="dxa"/>
            <w:tcBorders>
              <w:top w:val="single" w:sz="4" w:space="0" w:color="auto"/>
              <w:right w:val="single" w:sz="4" w:space="0" w:color="auto"/>
            </w:tcBorders>
          </w:tcPr>
          <w:p w14:paraId="571E51C7" w14:textId="77777777" w:rsidR="007E2EDD" w:rsidRPr="00D92A4F" w:rsidRDefault="007E2EDD" w:rsidP="007E2EDD">
            <w:pPr>
              <w:spacing w:after="0" w:line="480" w:lineRule="auto"/>
              <w:jc w:val="center"/>
              <w:rPr>
                <w:rFonts w:ascii="Times New Roman" w:hAnsi="Times New Roman" w:cs="Times New Roman"/>
                <w:i/>
                <w:sz w:val="18"/>
                <w:szCs w:val="24"/>
              </w:rPr>
            </w:pPr>
            <w:r w:rsidRPr="00D92A4F">
              <w:rPr>
                <w:rFonts w:ascii="Times New Roman" w:eastAsia="Times New Roman" w:hAnsi="Times New Roman" w:cs="Times New Roman"/>
                <w:color w:val="000000"/>
                <w:sz w:val="18"/>
                <w:szCs w:val="24"/>
              </w:rPr>
              <w:t>1</w:t>
            </w:r>
          </w:p>
        </w:tc>
        <w:tc>
          <w:tcPr>
            <w:tcW w:w="720" w:type="dxa"/>
            <w:tcBorders>
              <w:top w:val="single" w:sz="4" w:space="0" w:color="auto"/>
              <w:left w:val="single" w:sz="4" w:space="0" w:color="auto"/>
              <w:right w:val="single" w:sz="4" w:space="0" w:color="auto"/>
            </w:tcBorders>
          </w:tcPr>
          <w:p w14:paraId="41342113" w14:textId="77777777" w:rsidR="007E2EDD" w:rsidRPr="00D92A4F" w:rsidRDefault="007E2EDD" w:rsidP="007E2EDD">
            <w:pPr>
              <w:spacing w:after="0" w:line="480" w:lineRule="auto"/>
              <w:jc w:val="center"/>
              <w:rPr>
                <w:rFonts w:ascii="Times New Roman" w:hAnsi="Times New Roman" w:cs="Times New Roman"/>
                <w:i/>
                <w:sz w:val="18"/>
                <w:szCs w:val="24"/>
              </w:rPr>
            </w:pPr>
            <w:r w:rsidRPr="00D92A4F">
              <w:rPr>
                <w:rFonts w:ascii="Times New Roman" w:hAnsi="Times New Roman" w:cs="Times New Roman"/>
                <w:i/>
                <w:sz w:val="18"/>
                <w:szCs w:val="24"/>
              </w:rPr>
              <w:t>LF</w:t>
            </w:r>
            <w:r w:rsidRPr="00D92A4F">
              <w:rPr>
                <w:rFonts w:ascii="Times New Roman" w:hAnsi="Times New Roman" w:cs="Times New Roman"/>
                <w:i/>
                <w:sz w:val="18"/>
                <w:szCs w:val="24"/>
                <w:vertAlign w:val="subscript"/>
              </w:rPr>
              <w:t>0</w:t>
            </w:r>
          </w:p>
        </w:tc>
        <w:tc>
          <w:tcPr>
            <w:tcW w:w="3600" w:type="dxa"/>
            <w:tcBorders>
              <w:top w:val="single" w:sz="4" w:space="0" w:color="auto"/>
              <w:left w:val="single" w:sz="4" w:space="0" w:color="auto"/>
              <w:right w:val="single" w:sz="4" w:space="0" w:color="auto"/>
            </w:tcBorders>
          </w:tcPr>
          <w:p w14:paraId="07E5B152" w14:textId="77777777" w:rsidR="007E2EDD" w:rsidRPr="00D92A4F" w:rsidRDefault="007E2EDD" w:rsidP="007E2EDD">
            <w:pPr>
              <w:spacing w:after="0" w:line="480" w:lineRule="auto"/>
              <w:rPr>
                <w:rFonts w:ascii="Times New Roman" w:hAnsi="Times New Roman" w:cs="Times New Roman"/>
                <w:sz w:val="18"/>
                <w:szCs w:val="24"/>
              </w:rPr>
            </w:pPr>
            <w:r w:rsidRPr="00D92A4F">
              <w:rPr>
                <w:rFonts w:ascii="Times New Roman" w:hAnsi="Times New Roman" w:cs="Times New Roman"/>
                <w:sz w:val="18"/>
                <w:szCs w:val="24"/>
              </w:rPr>
              <w:t>Initial fraction of POC</w:t>
            </w:r>
            <w:r w:rsidRPr="00D92A4F">
              <w:rPr>
                <w:rFonts w:ascii="Times New Roman" w:hAnsi="Times New Roman" w:cs="Times New Roman"/>
                <w:sz w:val="18"/>
                <w:szCs w:val="24"/>
                <w:vertAlign w:val="subscript"/>
              </w:rPr>
              <w:t>1</w:t>
            </w:r>
            <w:r w:rsidRPr="00D92A4F">
              <w:rPr>
                <w:rFonts w:ascii="Times New Roman" w:hAnsi="Times New Roman" w:cs="Times New Roman"/>
                <w:sz w:val="18"/>
                <w:szCs w:val="24"/>
              </w:rPr>
              <w:t xml:space="preserve"> in POC </w:t>
            </w:r>
          </w:p>
        </w:tc>
        <w:tc>
          <w:tcPr>
            <w:tcW w:w="1170" w:type="dxa"/>
            <w:tcBorders>
              <w:top w:val="single" w:sz="4" w:space="0" w:color="auto"/>
              <w:left w:val="single" w:sz="4" w:space="0" w:color="auto"/>
              <w:right w:val="single" w:sz="4" w:space="0" w:color="auto"/>
            </w:tcBorders>
          </w:tcPr>
          <w:p w14:paraId="11D03AFC" w14:textId="77777777" w:rsidR="007E2EDD" w:rsidRPr="00D92A4F" w:rsidRDefault="007E2EDD" w:rsidP="007E2EDD">
            <w:pPr>
              <w:spacing w:after="0" w:line="480" w:lineRule="auto"/>
              <w:rPr>
                <w:rFonts w:ascii="Times New Roman" w:hAnsi="Times New Roman" w:cs="Times New Roman"/>
                <w:sz w:val="18"/>
                <w:szCs w:val="24"/>
              </w:rPr>
            </w:pPr>
            <w:r w:rsidRPr="00D92A4F">
              <w:rPr>
                <w:rFonts w:ascii="Times New Roman" w:hAnsi="Times New Roman" w:cs="Times New Roman"/>
                <w:sz w:val="18"/>
                <w:szCs w:val="24"/>
              </w:rPr>
              <w:t>(0.1, 1.0)</w:t>
            </w:r>
          </w:p>
        </w:tc>
        <w:tc>
          <w:tcPr>
            <w:tcW w:w="1350" w:type="dxa"/>
            <w:tcBorders>
              <w:top w:val="single" w:sz="4" w:space="0" w:color="auto"/>
              <w:left w:val="single" w:sz="4" w:space="0" w:color="auto"/>
              <w:right w:val="single" w:sz="4" w:space="0" w:color="auto"/>
            </w:tcBorders>
          </w:tcPr>
          <w:p w14:paraId="7C737EC1" w14:textId="77777777" w:rsidR="007E2EDD" w:rsidRPr="00D92A4F" w:rsidRDefault="007E2EDD" w:rsidP="007E2EDD">
            <w:pPr>
              <w:spacing w:after="0" w:line="480" w:lineRule="auto"/>
              <w:rPr>
                <w:rFonts w:ascii="Times New Roman" w:hAnsi="Times New Roman" w:cs="Times New Roman"/>
                <w:sz w:val="18"/>
                <w:szCs w:val="24"/>
              </w:rPr>
            </w:pPr>
            <w:r>
              <w:rPr>
                <w:rFonts w:ascii="Times New Roman" w:hAnsi="Times New Roman" w:cs="Times New Roman"/>
                <w:sz w:val="18"/>
                <w:szCs w:val="24"/>
              </w:rPr>
              <w:t>0.3</w:t>
            </w:r>
          </w:p>
        </w:tc>
        <w:tc>
          <w:tcPr>
            <w:tcW w:w="1890" w:type="dxa"/>
            <w:tcBorders>
              <w:top w:val="single" w:sz="4" w:space="0" w:color="auto"/>
              <w:left w:val="single" w:sz="4" w:space="0" w:color="auto"/>
              <w:right w:val="single" w:sz="4" w:space="0" w:color="auto"/>
            </w:tcBorders>
          </w:tcPr>
          <w:p w14:paraId="387D7A5E" w14:textId="2892AACE" w:rsidR="007E2EDD" w:rsidRDefault="007E2EDD" w:rsidP="007E2EDD">
            <w:pPr>
              <w:spacing w:after="0" w:line="480" w:lineRule="auto"/>
              <w:rPr>
                <w:rFonts w:ascii="Times New Roman" w:hAnsi="Times New Roman" w:cs="Times New Roman"/>
                <w:sz w:val="18"/>
                <w:szCs w:val="24"/>
              </w:rPr>
            </w:pPr>
            <w:r w:rsidRPr="0027598A">
              <w:rPr>
                <w:rFonts w:ascii="Times New Roman" w:hAnsi="Times New Roman" w:cs="Times New Roman"/>
                <w:sz w:val="18"/>
                <w:szCs w:val="24"/>
              </w:rPr>
              <w:t>―</w:t>
            </w:r>
          </w:p>
        </w:tc>
      </w:tr>
      <w:tr w:rsidR="007E2EDD" w:rsidRPr="00D92A4F" w14:paraId="5356D4B5" w14:textId="40CC383F" w:rsidTr="00495C31">
        <w:tc>
          <w:tcPr>
            <w:tcW w:w="540" w:type="dxa"/>
            <w:tcBorders>
              <w:bottom w:val="single" w:sz="4" w:space="0" w:color="auto"/>
              <w:right w:val="single" w:sz="4" w:space="0" w:color="auto"/>
            </w:tcBorders>
          </w:tcPr>
          <w:p w14:paraId="2E7FE5A4" w14:textId="77777777" w:rsidR="007E2EDD" w:rsidRPr="00D92A4F" w:rsidRDefault="007E2EDD" w:rsidP="007E2EDD">
            <w:pPr>
              <w:spacing w:after="0" w:line="480" w:lineRule="auto"/>
              <w:jc w:val="center"/>
              <w:rPr>
                <w:rFonts w:ascii="Times New Roman" w:hAnsi="Times New Roman" w:cs="Times New Roman"/>
                <w:i/>
                <w:sz w:val="18"/>
                <w:szCs w:val="24"/>
              </w:rPr>
            </w:pPr>
            <w:r w:rsidRPr="00D92A4F">
              <w:rPr>
                <w:rFonts w:ascii="Times New Roman" w:eastAsia="Times New Roman" w:hAnsi="Times New Roman" w:cs="Times New Roman"/>
                <w:color w:val="000000"/>
                <w:sz w:val="18"/>
                <w:szCs w:val="24"/>
              </w:rPr>
              <w:t>2</w:t>
            </w:r>
          </w:p>
        </w:tc>
        <w:tc>
          <w:tcPr>
            <w:tcW w:w="720" w:type="dxa"/>
            <w:tcBorders>
              <w:left w:val="single" w:sz="4" w:space="0" w:color="auto"/>
              <w:bottom w:val="single" w:sz="4" w:space="0" w:color="auto"/>
              <w:right w:val="single" w:sz="4" w:space="0" w:color="auto"/>
            </w:tcBorders>
          </w:tcPr>
          <w:p w14:paraId="7B998CE1" w14:textId="77777777" w:rsidR="007E2EDD" w:rsidRPr="00D92A4F" w:rsidRDefault="007E2EDD" w:rsidP="007E2EDD">
            <w:pPr>
              <w:spacing w:after="0" w:line="480" w:lineRule="auto"/>
              <w:jc w:val="center"/>
              <w:rPr>
                <w:rFonts w:ascii="Times New Roman" w:hAnsi="Times New Roman" w:cs="Times New Roman"/>
                <w:i/>
                <w:sz w:val="18"/>
                <w:szCs w:val="24"/>
              </w:rPr>
            </w:pPr>
            <w:r w:rsidRPr="00D92A4F">
              <w:rPr>
                <w:rFonts w:ascii="Times New Roman" w:hAnsi="Times New Roman" w:cs="Times New Roman"/>
                <w:i/>
                <w:sz w:val="18"/>
                <w:szCs w:val="24"/>
              </w:rPr>
              <w:t>r</w:t>
            </w:r>
            <w:r w:rsidRPr="00712A57">
              <w:rPr>
                <w:rFonts w:ascii="Times New Roman" w:hAnsi="Times New Roman" w:cs="Times New Roman"/>
                <w:iCs/>
                <w:sz w:val="18"/>
                <w:szCs w:val="24"/>
                <w:vertAlign w:val="subscript"/>
              </w:rPr>
              <w:t>0</w:t>
            </w:r>
          </w:p>
        </w:tc>
        <w:tc>
          <w:tcPr>
            <w:tcW w:w="3600" w:type="dxa"/>
            <w:tcBorders>
              <w:left w:val="single" w:sz="4" w:space="0" w:color="auto"/>
              <w:bottom w:val="single" w:sz="4" w:space="0" w:color="auto"/>
              <w:right w:val="single" w:sz="4" w:space="0" w:color="auto"/>
            </w:tcBorders>
          </w:tcPr>
          <w:p w14:paraId="4CBE9ECE" w14:textId="77777777" w:rsidR="007E2EDD" w:rsidRPr="00D92A4F" w:rsidRDefault="007E2EDD" w:rsidP="007E2EDD">
            <w:pPr>
              <w:spacing w:after="0" w:line="480" w:lineRule="auto"/>
              <w:rPr>
                <w:rFonts w:ascii="Times New Roman" w:hAnsi="Times New Roman" w:cs="Times New Roman"/>
                <w:sz w:val="18"/>
                <w:szCs w:val="24"/>
              </w:rPr>
            </w:pPr>
            <w:r w:rsidRPr="00D92A4F">
              <w:rPr>
                <w:rFonts w:ascii="Times New Roman" w:hAnsi="Times New Roman" w:cs="Times New Roman"/>
                <w:sz w:val="18"/>
                <w:szCs w:val="24"/>
              </w:rPr>
              <w:t>Initial active fraction of microbes</w:t>
            </w:r>
          </w:p>
        </w:tc>
        <w:tc>
          <w:tcPr>
            <w:tcW w:w="1170" w:type="dxa"/>
            <w:tcBorders>
              <w:left w:val="single" w:sz="4" w:space="0" w:color="auto"/>
              <w:bottom w:val="single" w:sz="4" w:space="0" w:color="auto"/>
              <w:right w:val="single" w:sz="4" w:space="0" w:color="auto"/>
            </w:tcBorders>
          </w:tcPr>
          <w:p w14:paraId="47DF2378" w14:textId="77777777" w:rsidR="007E2EDD" w:rsidRPr="00D92A4F" w:rsidRDefault="007E2EDD" w:rsidP="007E2EDD">
            <w:pPr>
              <w:spacing w:after="0" w:line="480" w:lineRule="auto"/>
              <w:rPr>
                <w:rFonts w:ascii="Times New Roman" w:hAnsi="Times New Roman" w:cs="Times New Roman"/>
                <w:sz w:val="18"/>
                <w:szCs w:val="24"/>
              </w:rPr>
            </w:pPr>
            <w:r w:rsidRPr="00D92A4F">
              <w:rPr>
                <w:rFonts w:ascii="Times New Roman" w:hAnsi="Times New Roman" w:cs="Times New Roman"/>
                <w:sz w:val="18"/>
                <w:szCs w:val="24"/>
              </w:rPr>
              <w:t>(0.01, 1)</w:t>
            </w:r>
          </w:p>
        </w:tc>
        <w:tc>
          <w:tcPr>
            <w:tcW w:w="1350" w:type="dxa"/>
            <w:tcBorders>
              <w:left w:val="single" w:sz="4" w:space="0" w:color="auto"/>
              <w:bottom w:val="single" w:sz="4" w:space="0" w:color="auto"/>
              <w:right w:val="single" w:sz="4" w:space="0" w:color="auto"/>
            </w:tcBorders>
          </w:tcPr>
          <w:p w14:paraId="56609C3E" w14:textId="73AFEF5D" w:rsidR="007E2EDD" w:rsidRPr="00D92A4F" w:rsidRDefault="00712A57" w:rsidP="007E2EDD">
            <w:pPr>
              <w:spacing w:after="0" w:line="480" w:lineRule="auto"/>
              <w:rPr>
                <w:rFonts w:ascii="Times New Roman" w:hAnsi="Times New Roman" w:cs="Times New Roman"/>
                <w:sz w:val="18"/>
                <w:szCs w:val="24"/>
              </w:rPr>
            </w:pPr>
            <w:r>
              <w:rPr>
                <w:rFonts w:ascii="Times New Roman" w:hAnsi="Times New Roman" w:cs="Times New Roman"/>
                <w:sz w:val="18"/>
                <w:szCs w:val="24"/>
              </w:rPr>
              <w:t>0.1</w:t>
            </w:r>
          </w:p>
        </w:tc>
        <w:tc>
          <w:tcPr>
            <w:tcW w:w="1890" w:type="dxa"/>
            <w:tcBorders>
              <w:left w:val="single" w:sz="4" w:space="0" w:color="auto"/>
              <w:bottom w:val="single" w:sz="4" w:space="0" w:color="auto"/>
              <w:right w:val="single" w:sz="4" w:space="0" w:color="auto"/>
            </w:tcBorders>
          </w:tcPr>
          <w:p w14:paraId="7596A964" w14:textId="6FF69109" w:rsidR="007E2EDD" w:rsidRDefault="007E2EDD" w:rsidP="007E2EDD">
            <w:pPr>
              <w:spacing w:after="0" w:line="480" w:lineRule="auto"/>
              <w:rPr>
                <w:rFonts w:ascii="Times New Roman" w:hAnsi="Times New Roman" w:cs="Times New Roman"/>
                <w:sz w:val="18"/>
                <w:szCs w:val="24"/>
              </w:rPr>
            </w:pPr>
            <w:r w:rsidRPr="0027598A">
              <w:rPr>
                <w:rFonts w:ascii="Times New Roman" w:hAnsi="Times New Roman" w:cs="Times New Roman"/>
                <w:sz w:val="18"/>
                <w:szCs w:val="24"/>
              </w:rPr>
              <w:t>―</w:t>
            </w:r>
          </w:p>
        </w:tc>
      </w:tr>
      <w:tr w:rsidR="00103A5E" w:rsidRPr="00D92A4F" w14:paraId="179D7A4A" w14:textId="2FED5FBC" w:rsidTr="00495C31">
        <w:trPr>
          <w:trHeight w:val="251"/>
        </w:trPr>
        <w:tc>
          <w:tcPr>
            <w:tcW w:w="540" w:type="dxa"/>
            <w:tcBorders>
              <w:top w:val="single" w:sz="4" w:space="0" w:color="auto"/>
              <w:right w:val="single" w:sz="4" w:space="0" w:color="auto"/>
            </w:tcBorders>
          </w:tcPr>
          <w:p w14:paraId="452B09F5" w14:textId="77777777" w:rsidR="00103A5E" w:rsidRPr="00D92A4F" w:rsidRDefault="00103A5E" w:rsidP="00054D7A">
            <w:pPr>
              <w:spacing w:after="0" w:line="480" w:lineRule="auto"/>
              <w:jc w:val="center"/>
              <w:rPr>
                <w:rFonts w:ascii="Times New Roman" w:hAnsi="Times New Roman" w:cs="Times New Roman"/>
                <w:i/>
                <w:sz w:val="18"/>
                <w:szCs w:val="24"/>
              </w:rPr>
            </w:pPr>
            <w:r w:rsidRPr="00D92A4F">
              <w:rPr>
                <w:rFonts w:ascii="Times New Roman" w:eastAsia="Times New Roman" w:hAnsi="Times New Roman" w:cs="Times New Roman"/>
                <w:color w:val="000000"/>
                <w:sz w:val="18"/>
                <w:szCs w:val="24"/>
              </w:rPr>
              <w:t>3</w:t>
            </w:r>
          </w:p>
        </w:tc>
        <w:tc>
          <w:tcPr>
            <w:tcW w:w="720" w:type="dxa"/>
            <w:tcBorders>
              <w:top w:val="single" w:sz="4" w:space="0" w:color="auto"/>
              <w:left w:val="single" w:sz="4" w:space="0" w:color="auto"/>
              <w:right w:val="single" w:sz="4" w:space="0" w:color="auto"/>
            </w:tcBorders>
          </w:tcPr>
          <w:p w14:paraId="1F29CC8E" w14:textId="77777777" w:rsidR="00103A5E" w:rsidRPr="00D92A4F" w:rsidRDefault="00103A5E" w:rsidP="00054D7A">
            <w:pPr>
              <w:spacing w:after="0" w:line="480" w:lineRule="auto"/>
              <w:jc w:val="center"/>
              <w:rPr>
                <w:rFonts w:ascii="Times New Roman" w:hAnsi="Times New Roman" w:cs="Times New Roman"/>
                <w:i/>
                <w:sz w:val="18"/>
                <w:szCs w:val="24"/>
              </w:rPr>
            </w:pPr>
            <w:r>
              <w:rPr>
                <w:rFonts w:ascii="Times New Roman" w:hAnsi="Times New Roman" w:cs="Times New Roman"/>
                <w:i/>
                <w:sz w:val="18"/>
                <w:szCs w:val="24"/>
              </w:rPr>
              <w:t>V</w:t>
            </w:r>
            <w:r w:rsidRPr="00D92A4F">
              <w:rPr>
                <w:rFonts w:ascii="Times New Roman" w:hAnsi="Times New Roman" w:cs="Times New Roman"/>
                <w:i/>
                <w:sz w:val="18"/>
                <w:szCs w:val="24"/>
                <w:vertAlign w:val="subscript"/>
              </w:rPr>
              <w:t>P</w:t>
            </w:r>
            <w:r w:rsidRPr="00D92A4F">
              <w:rPr>
                <w:rFonts w:ascii="Times New Roman" w:hAnsi="Times New Roman" w:cs="Times New Roman"/>
                <w:sz w:val="18"/>
                <w:szCs w:val="24"/>
                <w:vertAlign w:val="subscript"/>
              </w:rPr>
              <w:t>1</w:t>
            </w:r>
          </w:p>
        </w:tc>
        <w:tc>
          <w:tcPr>
            <w:tcW w:w="3600" w:type="dxa"/>
            <w:tcBorders>
              <w:top w:val="single" w:sz="4" w:space="0" w:color="auto"/>
              <w:left w:val="single" w:sz="4" w:space="0" w:color="auto"/>
              <w:right w:val="single" w:sz="4" w:space="0" w:color="auto"/>
            </w:tcBorders>
          </w:tcPr>
          <w:p w14:paraId="2199212E" w14:textId="77777777" w:rsidR="00103A5E" w:rsidRPr="00D92A4F" w:rsidRDefault="00103A5E" w:rsidP="00054D7A">
            <w:pPr>
              <w:spacing w:after="0" w:line="480" w:lineRule="auto"/>
              <w:rPr>
                <w:rFonts w:ascii="Times New Roman" w:hAnsi="Times New Roman" w:cs="Times New Roman"/>
                <w:sz w:val="18"/>
                <w:szCs w:val="24"/>
              </w:rPr>
            </w:pPr>
            <w:r w:rsidRPr="00D92A4F">
              <w:rPr>
                <w:rFonts w:ascii="Times New Roman" w:hAnsi="Times New Roman" w:cs="Times New Roman"/>
                <w:sz w:val="18"/>
                <w:szCs w:val="24"/>
              </w:rPr>
              <w:t>Max specific decomposition rate for POC</w:t>
            </w:r>
            <w:r w:rsidRPr="00D92A4F">
              <w:rPr>
                <w:rFonts w:ascii="Times New Roman" w:hAnsi="Times New Roman" w:cs="Times New Roman"/>
                <w:sz w:val="18"/>
                <w:szCs w:val="24"/>
                <w:vertAlign w:val="subscript"/>
              </w:rPr>
              <w:t>1</w:t>
            </w:r>
            <w:r w:rsidRPr="00D92A4F">
              <w:rPr>
                <w:rFonts w:ascii="Times New Roman" w:hAnsi="Times New Roman" w:cs="Times New Roman"/>
                <w:sz w:val="18"/>
                <w:szCs w:val="24"/>
              </w:rPr>
              <w:t xml:space="preserve"> </w:t>
            </w:r>
          </w:p>
        </w:tc>
        <w:tc>
          <w:tcPr>
            <w:tcW w:w="1170" w:type="dxa"/>
            <w:tcBorders>
              <w:top w:val="single" w:sz="4" w:space="0" w:color="auto"/>
              <w:left w:val="single" w:sz="4" w:space="0" w:color="auto"/>
              <w:right w:val="single" w:sz="4" w:space="0" w:color="auto"/>
            </w:tcBorders>
          </w:tcPr>
          <w:p w14:paraId="0A9AA107" w14:textId="77777777" w:rsidR="00103A5E" w:rsidRPr="00D92A4F" w:rsidRDefault="00103A5E" w:rsidP="00054D7A">
            <w:pPr>
              <w:spacing w:after="0" w:line="480" w:lineRule="auto"/>
              <w:rPr>
                <w:rFonts w:ascii="Times New Roman" w:hAnsi="Times New Roman" w:cs="Times New Roman"/>
                <w:sz w:val="18"/>
                <w:szCs w:val="24"/>
              </w:rPr>
            </w:pPr>
            <w:r w:rsidRPr="00D92A4F">
              <w:rPr>
                <w:rFonts w:ascii="Times New Roman" w:hAnsi="Times New Roman" w:cs="Times New Roman"/>
                <w:sz w:val="18"/>
                <w:szCs w:val="24"/>
              </w:rPr>
              <w:t xml:space="preserve">(0.1, </w:t>
            </w:r>
            <w:r>
              <w:rPr>
                <w:rFonts w:ascii="Times New Roman" w:hAnsi="Times New Roman" w:cs="Times New Roman"/>
                <w:sz w:val="18"/>
                <w:szCs w:val="24"/>
              </w:rPr>
              <w:t>10</w:t>
            </w:r>
            <w:r w:rsidRPr="00D92A4F">
              <w:rPr>
                <w:rFonts w:ascii="Times New Roman" w:hAnsi="Times New Roman" w:cs="Times New Roman"/>
                <w:sz w:val="18"/>
                <w:szCs w:val="24"/>
              </w:rPr>
              <w:t>0)</w:t>
            </w:r>
          </w:p>
        </w:tc>
        <w:tc>
          <w:tcPr>
            <w:tcW w:w="1350" w:type="dxa"/>
            <w:tcBorders>
              <w:top w:val="single" w:sz="4" w:space="0" w:color="auto"/>
              <w:left w:val="single" w:sz="4" w:space="0" w:color="auto"/>
              <w:right w:val="single" w:sz="4" w:space="0" w:color="auto"/>
            </w:tcBorders>
          </w:tcPr>
          <w:p w14:paraId="69204FAC" w14:textId="77777777" w:rsidR="00103A5E" w:rsidRPr="00D92A4F" w:rsidRDefault="00103A5E" w:rsidP="00054D7A">
            <w:pPr>
              <w:spacing w:after="0" w:line="480" w:lineRule="auto"/>
              <w:rPr>
                <w:rFonts w:ascii="Times New Roman" w:hAnsi="Times New Roman" w:cs="Times New Roman"/>
                <w:sz w:val="18"/>
                <w:szCs w:val="24"/>
              </w:rPr>
            </w:pPr>
            <w:r w:rsidRPr="00D92A4F">
              <w:rPr>
                <w:rFonts w:ascii="Times New Roman" w:hAnsi="Times New Roman" w:cs="Times New Roman"/>
                <w:sz w:val="18"/>
                <w:szCs w:val="24"/>
              </w:rPr>
              <w:t>2</w:t>
            </w:r>
            <w:r>
              <w:rPr>
                <w:rFonts w:ascii="Times New Roman" w:hAnsi="Times New Roman" w:cs="Times New Roman"/>
                <w:sz w:val="18"/>
                <w:szCs w:val="24"/>
              </w:rPr>
              <w:t>0</w:t>
            </w:r>
          </w:p>
        </w:tc>
        <w:tc>
          <w:tcPr>
            <w:tcW w:w="1890" w:type="dxa"/>
            <w:tcBorders>
              <w:top w:val="single" w:sz="4" w:space="0" w:color="auto"/>
              <w:left w:val="single" w:sz="4" w:space="0" w:color="auto"/>
              <w:right w:val="single" w:sz="4" w:space="0" w:color="auto"/>
            </w:tcBorders>
          </w:tcPr>
          <w:p w14:paraId="407E7342" w14:textId="2B77B222" w:rsidR="00103A5E" w:rsidRPr="00D92A4F" w:rsidRDefault="00103A5E" w:rsidP="007E2EDD">
            <w:pPr>
              <w:spacing w:after="0" w:line="480" w:lineRule="auto"/>
              <w:rPr>
                <w:rFonts w:ascii="Times New Roman" w:hAnsi="Times New Roman" w:cs="Times New Roman"/>
                <w:sz w:val="18"/>
                <w:szCs w:val="24"/>
              </w:rPr>
            </w:pPr>
            <w:r>
              <w:rPr>
                <w:rFonts w:ascii="Times New Roman" w:hAnsi="Times New Roman" w:cs="Times New Roman"/>
                <w:sz w:val="18"/>
                <w:szCs w:val="24"/>
              </w:rPr>
              <w:t>mg C∙mg</w:t>
            </w:r>
            <w:r w:rsidR="007E2EDD" w:rsidRPr="00103A5E">
              <w:rPr>
                <w:rFonts w:ascii="Times New Roman" w:hAnsi="Times New Roman" w:cs="Times New Roman"/>
                <w:sz w:val="18"/>
                <w:szCs w:val="24"/>
                <w:vertAlign w:val="superscript"/>
              </w:rPr>
              <w:t>-1</w:t>
            </w:r>
            <w:r>
              <w:rPr>
                <w:rFonts w:ascii="Times New Roman" w:hAnsi="Times New Roman" w:cs="Times New Roman"/>
                <w:sz w:val="18"/>
                <w:szCs w:val="24"/>
              </w:rPr>
              <w:t xml:space="preserve"> C∙h</w:t>
            </w:r>
            <w:r w:rsidRPr="00103A5E">
              <w:rPr>
                <w:rFonts w:ascii="Times New Roman" w:hAnsi="Times New Roman" w:cs="Times New Roman"/>
                <w:sz w:val="18"/>
                <w:szCs w:val="24"/>
                <w:vertAlign w:val="superscript"/>
              </w:rPr>
              <w:t>-1</w:t>
            </w:r>
          </w:p>
        </w:tc>
      </w:tr>
      <w:tr w:rsidR="00103A5E" w:rsidRPr="00D92A4F" w14:paraId="3E2BCB8A" w14:textId="4E187B26" w:rsidTr="00495C31">
        <w:tc>
          <w:tcPr>
            <w:tcW w:w="540" w:type="dxa"/>
            <w:tcBorders>
              <w:right w:val="single" w:sz="4" w:space="0" w:color="auto"/>
            </w:tcBorders>
          </w:tcPr>
          <w:p w14:paraId="0F692594" w14:textId="77777777" w:rsidR="00103A5E" w:rsidRPr="00D92A4F" w:rsidRDefault="00103A5E" w:rsidP="00103A5E">
            <w:pPr>
              <w:spacing w:after="0" w:line="480" w:lineRule="auto"/>
              <w:jc w:val="center"/>
              <w:rPr>
                <w:rFonts w:ascii="Times New Roman" w:hAnsi="Times New Roman" w:cs="Times New Roman"/>
                <w:i/>
                <w:sz w:val="18"/>
                <w:szCs w:val="24"/>
              </w:rPr>
            </w:pPr>
            <w:r w:rsidRPr="00D92A4F">
              <w:rPr>
                <w:rFonts w:ascii="Times New Roman" w:eastAsia="Times New Roman" w:hAnsi="Times New Roman" w:cs="Times New Roman"/>
                <w:color w:val="000000"/>
                <w:sz w:val="18"/>
                <w:szCs w:val="24"/>
              </w:rPr>
              <w:t>4</w:t>
            </w:r>
          </w:p>
        </w:tc>
        <w:tc>
          <w:tcPr>
            <w:tcW w:w="720" w:type="dxa"/>
            <w:tcBorders>
              <w:left w:val="single" w:sz="4" w:space="0" w:color="auto"/>
              <w:right w:val="single" w:sz="4" w:space="0" w:color="auto"/>
            </w:tcBorders>
          </w:tcPr>
          <w:p w14:paraId="4FD35730" w14:textId="77777777" w:rsidR="00103A5E" w:rsidRPr="00D92A4F" w:rsidRDefault="00103A5E" w:rsidP="00103A5E">
            <w:pPr>
              <w:spacing w:after="0" w:line="480" w:lineRule="auto"/>
              <w:jc w:val="center"/>
              <w:rPr>
                <w:rFonts w:ascii="Times New Roman" w:hAnsi="Times New Roman" w:cs="Times New Roman"/>
                <w:i/>
                <w:sz w:val="18"/>
                <w:szCs w:val="24"/>
              </w:rPr>
            </w:pPr>
            <w:r>
              <w:rPr>
                <w:rFonts w:ascii="Times New Roman" w:hAnsi="Times New Roman" w:cs="Times New Roman"/>
                <w:i/>
                <w:sz w:val="18"/>
                <w:szCs w:val="24"/>
              </w:rPr>
              <w:t>V</w:t>
            </w:r>
            <w:r w:rsidRPr="00D92A4F">
              <w:rPr>
                <w:rFonts w:ascii="Times New Roman" w:hAnsi="Times New Roman" w:cs="Times New Roman"/>
                <w:i/>
                <w:sz w:val="18"/>
                <w:szCs w:val="24"/>
                <w:vertAlign w:val="subscript"/>
              </w:rPr>
              <w:t>P</w:t>
            </w:r>
            <w:r w:rsidRPr="00D92A4F">
              <w:rPr>
                <w:rFonts w:ascii="Times New Roman" w:hAnsi="Times New Roman" w:cs="Times New Roman"/>
                <w:sz w:val="18"/>
                <w:szCs w:val="24"/>
                <w:vertAlign w:val="subscript"/>
              </w:rPr>
              <w:t>2</w:t>
            </w:r>
          </w:p>
        </w:tc>
        <w:tc>
          <w:tcPr>
            <w:tcW w:w="3600" w:type="dxa"/>
            <w:tcBorders>
              <w:left w:val="single" w:sz="4" w:space="0" w:color="auto"/>
              <w:right w:val="single" w:sz="4" w:space="0" w:color="auto"/>
            </w:tcBorders>
          </w:tcPr>
          <w:p w14:paraId="79C49DA8" w14:textId="77777777" w:rsidR="00103A5E" w:rsidRPr="00D92A4F" w:rsidRDefault="00103A5E" w:rsidP="00103A5E">
            <w:pPr>
              <w:spacing w:after="0" w:line="480" w:lineRule="auto"/>
              <w:rPr>
                <w:rFonts w:ascii="Times New Roman" w:hAnsi="Times New Roman" w:cs="Times New Roman"/>
                <w:sz w:val="18"/>
                <w:szCs w:val="24"/>
              </w:rPr>
            </w:pPr>
            <w:r w:rsidRPr="00D92A4F">
              <w:rPr>
                <w:rFonts w:ascii="Times New Roman" w:hAnsi="Times New Roman" w:cs="Times New Roman"/>
                <w:sz w:val="18"/>
                <w:szCs w:val="24"/>
              </w:rPr>
              <w:t>Max specific decomposition rate for POC</w:t>
            </w:r>
            <w:r w:rsidRPr="00D92A4F">
              <w:rPr>
                <w:rFonts w:ascii="Times New Roman" w:hAnsi="Times New Roman" w:cs="Times New Roman"/>
                <w:sz w:val="18"/>
                <w:szCs w:val="24"/>
                <w:vertAlign w:val="subscript"/>
              </w:rPr>
              <w:t>2</w:t>
            </w:r>
          </w:p>
        </w:tc>
        <w:tc>
          <w:tcPr>
            <w:tcW w:w="1170" w:type="dxa"/>
            <w:tcBorders>
              <w:left w:val="single" w:sz="4" w:space="0" w:color="auto"/>
              <w:right w:val="single" w:sz="4" w:space="0" w:color="auto"/>
            </w:tcBorders>
          </w:tcPr>
          <w:p w14:paraId="06E13257" w14:textId="77777777" w:rsidR="00103A5E" w:rsidRPr="00D92A4F" w:rsidRDefault="00103A5E" w:rsidP="00103A5E">
            <w:pPr>
              <w:spacing w:after="0" w:line="480" w:lineRule="auto"/>
              <w:rPr>
                <w:rFonts w:ascii="Times New Roman" w:hAnsi="Times New Roman" w:cs="Times New Roman"/>
                <w:sz w:val="18"/>
                <w:szCs w:val="24"/>
              </w:rPr>
            </w:pPr>
            <w:r w:rsidRPr="00D92A4F">
              <w:rPr>
                <w:rFonts w:ascii="Times New Roman" w:hAnsi="Times New Roman" w:cs="Times New Roman"/>
                <w:sz w:val="18"/>
                <w:szCs w:val="24"/>
              </w:rPr>
              <w:t xml:space="preserve">(0.1, </w:t>
            </w:r>
            <w:r>
              <w:rPr>
                <w:rFonts w:ascii="Times New Roman" w:hAnsi="Times New Roman" w:cs="Times New Roman"/>
                <w:sz w:val="18"/>
                <w:szCs w:val="24"/>
              </w:rPr>
              <w:t>10</w:t>
            </w:r>
            <w:r w:rsidRPr="00D92A4F">
              <w:rPr>
                <w:rFonts w:ascii="Times New Roman" w:hAnsi="Times New Roman" w:cs="Times New Roman"/>
                <w:sz w:val="18"/>
                <w:szCs w:val="24"/>
              </w:rPr>
              <w:t>0)</w:t>
            </w:r>
          </w:p>
        </w:tc>
        <w:tc>
          <w:tcPr>
            <w:tcW w:w="1350" w:type="dxa"/>
            <w:tcBorders>
              <w:left w:val="single" w:sz="4" w:space="0" w:color="auto"/>
              <w:right w:val="single" w:sz="4" w:space="0" w:color="auto"/>
            </w:tcBorders>
          </w:tcPr>
          <w:p w14:paraId="0854F446" w14:textId="77777777" w:rsidR="00103A5E" w:rsidRPr="00D92A4F" w:rsidRDefault="00103A5E" w:rsidP="00103A5E">
            <w:pPr>
              <w:spacing w:after="0" w:line="480" w:lineRule="auto"/>
              <w:rPr>
                <w:rFonts w:ascii="Times New Roman" w:hAnsi="Times New Roman" w:cs="Times New Roman"/>
                <w:sz w:val="18"/>
                <w:szCs w:val="24"/>
              </w:rPr>
            </w:pPr>
            <w:r w:rsidRPr="00D92A4F">
              <w:rPr>
                <w:rFonts w:ascii="Times New Roman" w:hAnsi="Times New Roman" w:cs="Times New Roman"/>
                <w:sz w:val="18"/>
                <w:szCs w:val="24"/>
              </w:rPr>
              <w:t>2</w:t>
            </w:r>
            <w:r>
              <w:rPr>
                <w:rFonts w:ascii="Times New Roman" w:hAnsi="Times New Roman" w:cs="Times New Roman"/>
                <w:sz w:val="18"/>
                <w:szCs w:val="24"/>
              </w:rPr>
              <w:t>0</w:t>
            </w:r>
          </w:p>
        </w:tc>
        <w:tc>
          <w:tcPr>
            <w:tcW w:w="1890" w:type="dxa"/>
            <w:tcBorders>
              <w:left w:val="single" w:sz="4" w:space="0" w:color="auto"/>
              <w:right w:val="single" w:sz="4" w:space="0" w:color="auto"/>
            </w:tcBorders>
          </w:tcPr>
          <w:p w14:paraId="1C394848" w14:textId="3C97E492" w:rsidR="00103A5E" w:rsidRPr="00D92A4F" w:rsidRDefault="00103A5E" w:rsidP="007E2EDD">
            <w:pPr>
              <w:spacing w:after="0" w:line="480" w:lineRule="auto"/>
              <w:rPr>
                <w:rFonts w:ascii="Times New Roman" w:hAnsi="Times New Roman" w:cs="Times New Roman"/>
                <w:sz w:val="18"/>
                <w:szCs w:val="24"/>
              </w:rPr>
            </w:pPr>
            <w:r>
              <w:rPr>
                <w:rFonts w:ascii="Times New Roman" w:hAnsi="Times New Roman" w:cs="Times New Roman"/>
                <w:sz w:val="18"/>
                <w:szCs w:val="24"/>
              </w:rPr>
              <w:t>mg C∙mg</w:t>
            </w:r>
            <w:r w:rsidR="007E2EDD" w:rsidRPr="00103A5E">
              <w:rPr>
                <w:rFonts w:ascii="Times New Roman" w:hAnsi="Times New Roman" w:cs="Times New Roman"/>
                <w:sz w:val="18"/>
                <w:szCs w:val="24"/>
                <w:vertAlign w:val="superscript"/>
              </w:rPr>
              <w:t>-1</w:t>
            </w:r>
            <w:r>
              <w:rPr>
                <w:rFonts w:ascii="Times New Roman" w:hAnsi="Times New Roman" w:cs="Times New Roman"/>
                <w:sz w:val="18"/>
                <w:szCs w:val="24"/>
              </w:rPr>
              <w:t xml:space="preserve"> C∙h</w:t>
            </w:r>
            <w:r w:rsidRPr="00103A5E">
              <w:rPr>
                <w:rFonts w:ascii="Times New Roman" w:hAnsi="Times New Roman" w:cs="Times New Roman"/>
                <w:sz w:val="18"/>
                <w:szCs w:val="24"/>
                <w:vertAlign w:val="superscript"/>
              </w:rPr>
              <w:t>-1</w:t>
            </w:r>
          </w:p>
        </w:tc>
      </w:tr>
      <w:tr w:rsidR="00103A5E" w:rsidRPr="00D92A4F" w14:paraId="3E7D7F98" w14:textId="5C96C613" w:rsidTr="00495C31">
        <w:tc>
          <w:tcPr>
            <w:tcW w:w="540" w:type="dxa"/>
            <w:tcBorders>
              <w:right w:val="single" w:sz="4" w:space="0" w:color="auto"/>
            </w:tcBorders>
          </w:tcPr>
          <w:p w14:paraId="312C4A1F" w14:textId="77777777" w:rsidR="00103A5E" w:rsidRPr="00D92A4F" w:rsidRDefault="00103A5E" w:rsidP="00103A5E">
            <w:pPr>
              <w:spacing w:after="0" w:line="480" w:lineRule="auto"/>
              <w:jc w:val="center"/>
              <w:rPr>
                <w:rFonts w:ascii="Times New Roman" w:eastAsia="Times New Roman" w:hAnsi="Times New Roman" w:cs="Times New Roman"/>
                <w:color w:val="000000"/>
                <w:sz w:val="18"/>
                <w:szCs w:val="24"/>
              </w:rPr>
            </w:pPr>
            <w:r w:rsidRPr="00D92A4F">
              <w:rPr>
                <w:rFonts w:ascii="Times New Roman" w:eastAsia="Times New Roman" w:hAnsi="Times New Roman" w:cs="Times New Roman"/>
                <w:color w:val="000000"/>
                <w:sz w:val="18"/>
                <w:szCs w:val="24"/>
              </w:rPr>
              <w:t>5</w:t>
            </w:r>
          </w:p>
        </w:tc>
        <w:tc>
          <w:tcPr>
            <w:tcW w:w="720" w:type="dxa"/>
            <w:tcBorders>
              <w:left w:val="single" w:sz="4" w:space="0" w:color="auto"/>
              <w:right w:val="single" w:sz="4" w:space="0" w:color="auto"/>
            </w:tcBorders>
          </w:tcPr>
          <w:p w14:paraId="0B244AB3" w14:textId="77777777" w:rsidR="00103A5E" w:rsidRPr="00D92A4F" w:rsidRDefault="00103A5E" w:rsidP="00103A5E">
            <w:pPr>
              <w:spacing w:after="0" w:line="480" w:lineRule="auto"/>
              <w:jc w:val="center"/>
              <w:rPr>
                <w:rFonts w:ascii="Times New Roman" w:hAnsi="Times New Roman" w:cs="Times New Roman"/>
                <w:i/>
                <w:sz w:val="18"/>
                <w:szCs w:val="24"/>
              </w:rPr>
            </w:pPr>
            <w:r>
              <w:rPr>
                <w:rFonts w:ascii="Times New Roman" w:hAnsi="Times New Roman" w:cs="Times New Roman"/>
                <w:i/>
                <w:sz w:val="18"/>
                <w:szCs w:val="24"/>
              </w:rPr>
              <w:t>V</w:t>
            </w:r>
            <w:r w:rsidRPr="00D92A4F">
              <w:rPr>
                <w:rFonts w:ascii="Times New Roman" w:hAnsi="Times New Roman" w:cs="Times New Roman"/>
                <w:i/>
                <w:sz w:val="18"/>
                <w:szCs w:val="24"/>
                <w:vertAlign w:val="subscript"/>
              </w:rPr>
              <w:t>M</w:t>
            </w:r>
          </w:p>
        </w:tc>
        <w:tc>
          <w:tcPr>
            <w:tcW w:w="3600" w:type="dxa"/>
            <w:tcBorders>
              <w:left w:val="single" w:sz="4" w:space="0" w:color="auto"/>
              <w:right w:val="single" w:sz="4" w:space="0" w:color="auto"/>
            </w:tcBorders>
          </w:tcPr>
          <w:p w14:paraId="0A527ACA" w14:textId="77777777" w:rsidR="00103A5E" w:rsidRPr="00D92A4F" w:rsidRDefault="00103A5E" w:rsidP="00103A5E">
            <w:pPr>
              <w:spacing w:after="0" w:line="480" w:lineRule="auto"/>
              <w:rPr>
                <w:rFonts w:ascii="Times New Roman" w:hAnsi="Times New Roman" w:cs="Times New Roman"/>
                <w:sz w:val="18"/>
                <w:szCs w:val="24"/>
              </w:rPr>
            </w:pPr>
            <w:r w:rsidRPr="00D92A4F">
              <w:rPr>
                <w:rFonts w:ascii="Times New Roman" w:hAnsi="Times New Roman" w:cs="Times New Roman"/>
                <w:sz w:val="18"/>
                <w:szCs w:val="24"/>
              </w:rPr>
              <w:t>Max specific decomposition rate for MOC</w:t>
            </w:r>
          </w:p>
        </w:tc>
        <w:tc>
          <w:tcPr>
            <w:tcW w:w="1170" w:type="dxa"/>
            <w:tcBorders>
              <w:left w:val="single" w:sz="4" w:space="0" w:color="auto"/>
              <w:right w:val="single" w:sz="4" w:space="0" w:color="auto"/>
            </w:tcBorders>
          </w:tcPr>
          <w:p w14:paraId="193D4EFB" w14:textId="77777777" w:rsidR="00103A5E" w:rsidRPr="00D92A4F" w:rsidRDefault="00103A5E" w:rsidP="00103A5E">
            <w:pPr>
              <w:spacing w:after="0" w:line="480" w:lineRule="auto"/>
              <w:rPr>
                <w:rFonts w:ascii="Times New Roman" w:hAnsi="Times New Roman" w:cs="Times New Roman"/>
                <w:sz w:val="18"/>
                <w:szCs w:val="24"/>
              </w:rPr>
            </w:pPr>
            <w:r w:rsidRPr="00D92A4F">
              <w:rPr>
                <w:rFonts w:ascii="Times New Roman" w:hAnsi="Times New Roman" w:cs="Times New Roman"/>
                <w:sz w:val="18"/>
                <w:szCs w:val="24"/>
              </w:rPr>
              <w:t xml:space="preserve">(0.1, </w:t>
            </w:r>
            <w:r>
              <w:rPr>
                <w:rFonts w:ascii="Times New Roman" w:hAnsi="Times New Roman" w:cs="Times New Roman"/>
                <w:sz w:val="18"/>
                <w:szCs w:val="24"/>
              </w:rPr>
              <w:t>100</w:t>
            </w:r>
            <w:r w:rsidRPr="00D92A4F">
              <w:rPr>
                <w:rFonts w:ascii="Times New Roman" w:hAnsi="Times New Roman" w:cs="Times New Roman"/>
                <w:sz w:val="18"/>
                <w:szCs w:val="24"/>
              </w:rPr>
              <w:t>)</w:t>
            </w:r>
          </w:p>
        </w:tc>
        <w:tc>
          <w:tcPr>
            <w:tcW w:w="1350" w:type="dxa"/>
            <w:tcBorders>
              <w:left w:val="single" w:sz="4" w:space="0" w:color="auto"/>
              <w:right w:val="single" w:sz="4" w:space="0" w:color="auto"/>
            </w:tcBorders>
          </w:tcPr>
          <w:p w14:paraId="600BC47B" w14:textId="77777777" w:rsidR="00103A5E" w:rsidRPr="00D92A4F" w:rsidRDefault="00103A5E" w:rsidP="00103A5E">
            <w:pPr>
              <w:spacing w:after="0" w:line="480" w:lineRule="auto"/>
              <w:rPr>
                <w:rFonts w:ascii="Times New Roman" w:hAnsi="Times New Roman" w:cs="Times New Roman"/>
                <w:sz w:val="18"/>
                <w:szCs w:val="24"/>
              </w:rPr>
            </w:pPr>
            <w:r w:rsidRPr="00D92A4F">
              <w:rPr>
                <w:rFonts w:ascii="Times New Roman" w:hAnsi="Times New Roman" w:cs="Times New Roman"/>
                <w:sz w:val="18"/>
                <w:szCs w:val="24"/>
              </w:rPr>
              <w:t>2</w:t>
            </w:r>
            <w:r>
              <w:rPr>
                <w:rFonts w:ascii="Times New Roman" w:hAnsi="Times New Roman" w:cs="Times New Roman"/>
                <w:sz w:val="18"/>
                <w:szCs w:val="24"/>
              </w:rPr>
              <w:t>0</w:t>
            </w:r>
          </w:p>
        </w:tc>
        <w:tc>
          <w:tcPr>
            <w:tcW w:w="1890" w:type="dxa"/>
            <w:tcBorders>
              <w:left w:val="single" w:sz="4" w:space="0" w:color="auto"/>
              <w:right w:val="single" w:sz="4" w:space="0" w:color="auto"/>
            </w:tcBorders>
          </w:tcPr>
          <w:p w14:paraId="1F39B187" w14:textId="6EED3734" w:rsidR="00103A5E" w:rsidRPr="00D92A4F" w:rsidRDefault="00103A5E" w:rsidP="00103A5E">
            <w:pPr>
              <w:spacing w:after="0" w:line="480" w:lineRule="auto"/>
              <w:rPr>
                <w:rFonts w:ascii="Times New Roman" w:hAnsi="Times New Roman" w:cs="Times New Roman"/>
                <w:sz w:val="18"/>
                <w:szCs w:val="24"/>
              </w:rPr>
            </w:pPr>
            <w:r>
              <w:rPr>
                <w:rFonts w:ascii="Times New Roman" w:hAnsi="Times New Roman" w:cs="Times New Roman"/>
                <w:sz w:val="18"/>
                <w:szCs w:val="24"/>
              </w:rPr>
              <w:t>mg C∙mg</w:t>
            </w:r>
            <w:r w:rsidR="007E2EDD" w:rsidRPr="00103A5E">
              <w:rPr>
                <w:rFonts w:ascii="Times New Roman" w:hAnsi="Times New Roman" w:cs="Times New Roman"/>
                <w:sz w:val="18"/>
                <w:szCs w:val="24"/>
                <w:vertAlign w:val="superscript"/>
              </w:rPr>
              <w:t>-1</w:t>
            </w:r>
            <w:r>
              <w:rPr>
                <w:rFonts w:ascii="Times New Roman" w:hAnsi="Times New Roman" w:cs="Times New Roman"/>
                <w:sz w:val="18"/>
                <w:szCs w:val="24"/>
              </w:rPr>
              <w:t xml:space="preserve"> C∙h</w:t>
            </w:r>
            <w:r w:rsidRPr="00103A5E">
              <w:rPr>
                <w:rFonts w:ascii="Times New Roman" w:hAnsi="Times New Roman" w:cs="Times New Roman"/>
                <w:sz w:val="18"/>
                <w:szCs w:val="24"/>
                <w:vertAlign w:val="superscript"/>
              </w:rPr>
              <w:t>-1</w:t>
            </w:r>
          </w:p>
        </w:tc>
      </w:tr>
      <w:tr w:rsidR="00103A5E" w:rsidRPr="00D92A4F" w14:paraId="71CA7811" w14:textId="035C4DBB" w:rsidTr="00495C31">
        <w:tc>
          <w:tcPr>
            <w:tcW w:w="540" w:type="dxa"/>
            <w:tcBorders>
              <w:right w:val="single" w:sz="4" w:space="0" w:color="auto"/>
            </w:tcBorders>
          </w:tcPr>
          <w:p w14:paraId="6F94CD0C" w14:textId="77777777" w:rsidR="00103A5E" w:rsidRPr="00D92A4F" w:rsidRDefault="00103A5E" w:rsidP="00103A5E">
            <w:pPr>
              <w:spacing w:after="0" w:line="480" w:lineRule="auto"/>
              <w:jc w:val="center"/>
              <w:rPr>
                <w:rFonts w:ascii="Times New Roman" w:hAnsi="Times New Roman" w:cs="Times New Roman"/>
                <w:i/>
                <w:sz w:val="18"/>
                <w:szCs w:val="24"/>
              </w:rPr>
            </w:pPr>
            <w:r w:rsidRPr="00D92A4F">
              <w:rPr>
                <w:rFonts w:ascii="Times New Roman" w:eastAsia="Times New Roman" w:hAnsi="Times New Roman" w:cs="Times New Roman"/>
                <w:color w:val="000000"/>
                <w:sz w:val="18"/>
                <w:szCs w:val="24"/>
              </w:rPr>
              <w:t>6</w:t>
            </w:r>
          </w:p>
        </w:tc>
        <w:tc>
          <w:tcPr>
            <w:tcW w:w="720" w:type="dxa"/>
            <w:tcBorders>
              <w:left w:val="single" w:sz="4" w:space="0" w:color="auto"/>
              <w:right w:val="single" w:sz="4" w:space="0" w:color="auto"/>
            </w:tcBorders>
          </w:tcPr>
          <w:p w14:paraId="3A8B359A" w14:textId="77777777" w:rsidR="00103A5E" w:rsidRPr="00495C31" w:rsidRDefault="00103A5E" w:rsidP="00103A5E">
            <w:pPr>
              <w:spacing w:after="0" w:line="480" w:lineRule="auto"/>
              <w:jc w:val="center"/>
              <w:rPr>
                <w:rFonts w:ascii="Times New Roman" w:hAnsi="Times New Roman" w:cs="Times New Roman"/>
                <w:i/>
                <w:sz w:val="18"/>
                <w:szCs w:val="24"/>
              </w:rPr>
            </w:pPr>
            <w:r w:rsidRPr="00495C31">
              <w:rPr>
                <w:rFonts w:ascii="Times New Roman" w:hAnsi="Times New Roman" w:cs="Times New Roman"/>
                <w:i/>
                <w:sz w:val="18"/>
                <w:szCs w:val="24"/>
              </w:rPr>
              <w:t>K</w:t>
            </w:r>
            <w:r w:rsidRPr="00495C31">
              <w:rPr>
                <w:rFonts w:ascii="Times New Roman" w:hAnsi="Times New Roman" w:cs="Times New Roman"/>
                <w:i/>
                <w:sz w:val="18"/>
                <w:szCs w:val="24"/>
                <w:vertAlign w:val="subscript"/>
              </w:rPr>
              <w:t>P</w:t>
            </w:r>
            <w:r w:rsidRPr="00495C31">
              <w:rPr>
                <w:rFonts w:ascii="Times New Roman" w:hAnsi="Times New Roman" w:cs="Times New Roman"/>
                <w:sz w:val="18"/>
                <w:szCs w:val="24"/>
                <w:vertAlign w:val="subscript"/>
              </w:rPr>
              <w:t>1</w:t>
            </w:r>
          </w:p>
        </w:tc>
        <w:tc>
          <w:tcPr>
            <w:tcW w:w="3600" w:type="dxa"/>
            <w:tcBorders>
              <w:left w:val="single" w:sz="4" w:space="0" w:color="auto"/>
              <w:right w:val="single" w:sz="4" w:space="0" w:color="auto"/>
            </w:tcBorders>
          </w:tcPr>
          <w:p w14:paraId="099432AF" w14:textId="77777777" w:rsidR="00103A5E" w:rsidRPr="00495C31" w:rsidRDefault="00103A5E" w:rsidP="00103A5E">
            <w:pPr>
              <w:spacing w:after="0" w:line="480" w:lineRule="auto"/>
              <w:rPr>
                <w:rFonts w:ascii="Times New Roman" w:hAnsi="Times New Roman" w:cs="Times New Roman"/>
                <w:sz w:val="18"/>
                <w:szCs w:val="24"/>
              </w:rPr>
            </w:pPr>
            <w:r w:rsidRPr="00495C31">
              <w:rPr>
                <w:rFonts w:ascii="Times New Roman" w:hAnsi="Times New Roman" w:cs="Times New Roman"/>
                <w:sz w:val="18"/>
                <w:szCs w:val="24"/>
              </w:rPr>
              <w:t>Half-saturation constant (</w:t>
            </w:r>
            <w:r w:rsidRPr="00495C31">
              <w:rPr>
                <w:rFonts w:ascii="Times New Roman" w:hAnsi="Times New Roman" w:cs="Times New Roman"/>
                <w:i/>
                <w:sz w:val="18"/>
                <w:szCs w:val="24"/>
              </w:rPr>
              <w:t>K</w:t>
            </w:r>
            <w:r w:rsidRPr="00495C31">
              <w:rPr>
                <w:rFonts w:ascii="Times New Roman" w:hAnsi="Times New Roman" w:cs="Times New Roman"/>
                <w:sz w:val="18"/>
                <w:szCs w:val="24"/>
              </w:rPr>
              <w:t>) for POC</w:t>
            </w:r>
            <w:r w:rsidRPr="00495C31">
              <w:rPr>
                <w:rFonts w:ascii="Times New Roman" w:hAnsi="Times New Roman" w:cs="Times New Roman"/>
                <w:sz w:val="18"/>
                <w:szCs w:val="24"/>
                <w:vertAlign w:val="subscript"/>
              </w:rPr>
              <w:t>1</w:t>
            </w:r>
            <w:r w:rsidRPr="00495C31">
              <w:rPr>
                <w:rFonts w:ascii="Times New Roman" w:hAnsi="Times New Roman" w:cs="Times New Roman"/>
                <w:sz w:val="18"/>
                <w:szCs w:val="24"/>
              </w:rPr>
              <w:t xml:space="preserve"> decomposition</w:t>
            </w:r>
          </w:p>
        </w:tc>
        <w:tc>
          <w:tcPr>
            <w:tcW w:w="1170" w:type="dxa"/>
            <w:tcBorders>
              <w:left w:val="single" w:sz="4" w:space="0" w:color="auto"/>
              <w:right w:val="single" w:sz="4" w:space="0" w:color="auto"/>
            </w:tcBorders>
          </w:tcPr>
          <w:p w14:paraId="15691FF8" w14:textId="77777777" w:rsidR="00103A5E" w:rsidRPr="00D92A4F" w:rsidRDefault="00103A5E" w:rsidP="00103A5E">
            <w:pPr>
              <w:spacing w:after="0" w:line="480" w:lineRule="auto"/>
              <w:rPr>
                <w:rFonts w:ascii="Times New Roman" w:hAnsi="Times New Roman" w:cs="Times New Roman"/>
                <w:sz w:val="18"/>
                <w:szCs w:val="24"/>
              </w:rPr>
            </w:pPr>
            <w:r w:rsidRPr="00D92A4F">
              <w:rPr>
                <w:rFonts w:ascii="Times New Roman" w:hAnsi="Times New Roman" w:cs="Times New Roman"/>
                <w:sz w:val="18"/>
                <w:szCs w:val="24"/>
              </w:rPr>
              <w:t>(40, 100)</w:t>
            </w:r>
          </w:p>
        </w:tc>
        <w:tc>
          <w:tcPr>
            <w:tcW w:w="1350" w:type="dxa"/>
            <w:tcBorders>
              <w:left w:val="single" w:sz="4" w:space="0" w:color="auto"/>
              <w:right w:val="single" w:sz="4" w:space="0" w:color="auto"/>
            </w:tcBorders>
          </w:tcPr>
          <w:p w14:paraId="7CFC3000" w14:textId="203D9B2D" w:rsidR="00103A5E" w:rsidRPr="00712A57" w:rsidRDefault="00712A57" w:rsidP="00103A5E">
            <w:pPr>
              <w:spacing w:after="0" w:line="480" w:lineRule="auto"/>
              <w:rPr>
                <w:rFonts w:ascii="Times New Roman" w:hAnsi="Times New Roman" w:cs="Times New Roman"/>
                <w:iCs/>
                <w:sz w:val="18"/>
                <w:szCs w:val="24"/>
              </w:rPr>
            </w:pPr>
            <w:r w:rsidRPr="00712A57">
              <w:rPr>
                <w:rFonts w:ascii="Times New Roman" w:hAnsi="Times New Roman" w:cs="Times New Roman"/>
                <w:iCs/>
                <w:sz w:val="18"/>
                <w:szCs w:val="24"/>
              </w:rPr>
              <w:t>60</w:t>
            </w:r>
          </w:p>
        </w:tc>
        <w:tc>
          <w:tcPr>
            <w:tcW w:w="1890" w:type="dxa"/>
            <w:tcBorders>
              <w:left w:val="single" w:sz="4" w:space="0" w:color="auto"/>
              <w:right w:val="single" w:sz="4" w:space="0" w:color="auto"/>
            </w:tcBorders>
          </w:tcPr>
          <w:p w14:paraId="071EAF91" w14:textId="493AF9ED" w:rsidR="00103A5E" w:rsidRPr="00D92A4F" w:rsidRDefault="00103A5E" w:rsidP="007E2EDD">
            <w:pPr>
              <w:spacing w:after="0" w:line="480" w:lineRule="auto"/>
              <w:rPr>
                <w:rFonts w:ascii="Times New Roman" w:hAnsi="Times New Roman" w:cs="Times New Roman"/>
                <w:i/>
                <w:sz w:val="18"/>
                <w:szCs w:val="24"/>
              </w:rPr>
            </w:pPr>
            <w:r>
              <w:rPr>
                <w:rFonts w:ascii="Times New Roman" w:hAnsi="Times New Roman" w:cs="Times New Roman"/>
                <w:sz w:val="18"/>
                <w:szCs w:val="24"/>
              </w:rPr>
              <w:t>mg C</w:t>
            </w:r>
            <w:r w:rsidR="007E2EDD">
              <w:rPr>
                <w:rFonts w:ascii="Times New Roman" w:hAnsi="Times New Roman" w:cs="Times New Roman"/>
                <w:sz w:val="18"/>
                <w:szCs w:val="24"/>
              </w:rPr>
              <w:t>∙</w:t>
            </w:r>
            <w:r>
              <w:rPr>
                <w:rFonts w:ascii="Times New Roman" w:hAnsi="Times New Roman" w:cs="Times New Roman"/>
                <w:sz w:val="18"/>
                <w:szCs w:val="24"/>
              </w:rPr>
              <w:t>g</w:t>
            </w:r>
            <w:r w:rsidR="007E2EDD" w:rsidRPr="00103A5E">
              <w:rPr>
                <w:rFonts w:ascii="Times New Roman" w:hAnsi="Times New Roman" w:cs="Times New Roman"/>
                <w:sz w:val="18"/>
                <w:szCs w:val="24"/>
                <w:vertAlign w:val="superscript"/>
              </w:rPr>
              <w:t>-1</w:t>
            </w:r>
            <w:r>
              <w:rPr>
                <w:rFonts w:ascii="Times New Roman" w:hAnsi="Times New Roman" w:cs="Times New Roman"/>
                <w:sz w:val="18"/>
                <w:szCs w:val="24"/>
              </w:rPr>
              <w:t xml:space="preserve"> soil</w:t>
            </w:r>
          </w:p>
        </w:tc>
      </w:tr>
      <w:tr w:rsidR="00103A5E" w:rsidRPr="00D92A4F" w14:paraId="043BF4DC" w14:textId="3F41FCBB" w:rsidTr="00495C31">
        <w:tc>
          <w:tcPr>
            <w:tcW w:w="540" w:type="dxa"/>
            <w:tcBorders>
              <w:right w:val="single" w:sz="4" w:space="0" w:color="auto"/>
            </w:tcBorders>
          </w:tcPr>
          <w:p w14:paraId="7F6D1EFB" w14:textId="77777777" w:rsidR="00103A5E" w:rsidRPr="00D92A4F" w:rsidRDefault="00103A5E" w:rsidP="00103A5E">
            <w:pPr>
              <w:spacing w:after="0" w:line="480" w:lineRule="auto"/>
              <w:jc w:val="center"/>
              <w:rPr>
                <w:rFonts w:ascii="Times New Roman" w:hAnsi="Times New Roman" w:cs="Times New Roman"/>
                <w:i/>
                <w:sz w:val="18"/>
                <w:szCs w:val="24"/>
              </w:rPr>
            </w:pPr>
            <w:r w:rsidRPr="00D92A4F">
              <w:rPr>
                <w:rFonts w:ascii="Times New Roman" w:eastAsia="Times New Roman" w:hAnsi="Times New Roman" w:cs="Times New Roman"/>
                <w:color w:val="000000"/>
                <w:sz w:val="18"/>
                <w:szCs w:val="24"/>
              </w:rPr>
              <w:t>7</w:t>
            </w:r>
          </w:p>
        </w:tc>
        <w:tc>
          <w:tcPr>
            <w:tcW w:w="720" w:type="dxa"/>
            <w:tcBorders>
              <w:left w:val="single" w:sz="4" w:space="0" w:color="auto"/>
              <w:right w:val="single" w:sz="4" w:space="0" w:color="auto"/>
            </w:tcBorders>
          </w:tcPr>
          <w:p w14:paraId="184A784D" w14:textId="77777777" w:rsidR="00103A5E" w:rsidRPr="00495C31" w:rsidRDefault="00103A5E" w:rsidP="00103A5E">
            <w:pPr>
              <w:spacing w:after="0" w:line="480" w:lineRule="auto"/>
              <w:jc w:val="center"/>
              <w:rPr>
                <w:rFonts w:ascii="Times New Roman" w:hAnsi="Times New Roman" w:cs="Times New Roman"/>
                <w:i/>
                <w:sz w:val="18"/>
                <w:szCs w:val="24"/>
              </w:rPr>
            </w:pPr>
            <w:r w:rsidRPr="00495C31">
              <w:rPr>
                <w:rFonts w:ascii="Times New Roman" w:hAnsi="Times New Roman" w:cs="Times New Roman"/>
                <w:i/>
                <w:sz w:val="18"/>
                <w:szCs w:val="24"/>
              </w:rPr>
              <w:t>K</w:t>
            </w:r>
            <w:r w:rsidRPr="00495C31">
              <w:rPr>
                <w:rFonts w:ascii="Times New Roman" w:hAnsi="Times New Roman" w:cs="Times New Roman"/>
                <w:i/>
                <w:sz w:val="18"/>
                <w:szCs w:val="24"/>
                <w:vertAlign w:val="subscript"/>
              </w:rPr>
              <w:t>P</w:t>
            </w:r>
            <w:r w:rsidRPr="00495C31">
              <w:rPr>
                <w:rFonts w:ascii="Times New Roman" w:hAnsi="Times New Roman" w:cs="Times New Roman"/>
                <w:sz w:val="18"/>
                <w:szCs w:val="24"/>
                <w:vertAlign w:val="subscript"/>
              </w:rPr>
              <w:t>2</w:t>
            </w:r>
          </w:p>
        </w:tc>
        <w:tc>
          <w:tcPr>
            <w:tcW w:w="3600" w:type="dxa"/>
            <w:tcBorders>
              <w:left w:val="single" w:sz="4" w:space="0" w:color="auto"/>
              <w:right w:val="single" w:sz="4" w:space="0" w:color="auto"/>
            </w:tcBorders>
          </w:tcPr>
          <w:p w14:paraId="7BF5D1D9" w14:textId="77777777" w:rsidR="00103A5E" w:rsidRPr="00495C31" w:rsidRDefault="00103A5E" w:rsidP="00103A5E">
            <w:pPr>
              <w:spacing w:after="0" w:line="480" w:lineRule="auto"/>
              <w:rPr>
                <w:rFonts w:ascii="Times New Roman" w:hAnsi="Times New Roman" w:cs="Times New Roman"/>
                <w:sz w:val="18"/>
                <w:szCs w:val="24"/>
              </w:rPr>
            </w:pPr>
            <w:r w:rsidRPr="00495C31">
              <w:rPr>
                <w:rFonts w:ascii="Times New Roman" w:hAnsi="Times New Roman" w:cs="Times New Roman"/>
                <w:i/>
                <w:sz w:val="18"/>
                <w:szCs w:val="24"/>
              </w:rPr>
              <w:t>K</w:t>
            </w:r>
            <w:r w:rsidRPr="00495C31">
              <w:rPr>
                <w:rFonts w:ascii="Times New Roman" w:hAnsi="Times New Roman" w:cs="Times New Roman"/>
                <w:sz w:val="18"/>
                <w:szCs w:val="24"/>
              </w:rPr>
              <w:t xml:space="preserve"> for POC</w:t>
            </w:r>
            <w:r w:rsidRPr="00495C31">
              <w:rPr>
                <w:rFonts w:ascii="Times New Roman" w:hAnsi="Times New Roman" w:cs="Times New Roman"/>
                <w:sz w:val="18"/>
                <w:szCs w:val="24"/>
                <w:vertAlign w:val="subscript"/>
              </w:rPr>
              <w:t>2</w:t>
            </w:r>
            <w:r w:rsidRPr="00495C31">
              <w:rPr>
                <w:rFonts w:ascii="Times New Roman" w:hAnsi="Times New Roman" w:cs="Times New Roman"/>
                <w:sz w:val="18"/>
                <w:szCs w:val="24"/>
              </w:rPr>
              <w:t xml:space="preserve"> decomposition</w:t>
            </w:r>
          </w:p>
        </w:tc>
        <w:tc>
          <w:tcPr>
            <w:tcW w:w="1170" w:type="dxa"/>
            <w:tcBorders>
              <w:left w:val="single" w:sz="4" w:space="0" w:color="auto"/>
              <w:right w:val="single" w:sz="4" w:space="0" w:color="auto"/>
            </w:tcBorders>
          </w:tcPr>
          <w:p w14:paraId="208074A9" w14:textId="77777777" w:rsidR="00103A5E" w:rsidRPr="00D92A4F" w:rsidRDefault="00103A5E" w:rsidP="00103A5E">
            <w:pPr>
              <w:spacing w:after="0" w:line="480" w:lineRule="auto"/>
              <w:rPr>
                <w:rFonts w:ascii="Times New Roman" w:hAnsi="Times New Roman" w:cs="Times New Roman"/>
                <w:sz w:val="18"/>
                <w:szCs w:val="24"/>
              </w:rPr>
            </w:pPr>
            <w:r w:rsidRPr="00D92A4F">
              <w:rPr>
                <w:rFonts w:ascii="Times New Roman" w:hAnsi="Times New Roman" w:cs="Times New Roman"/>
                <w:sz w:val="18"/>
                <w:szCs w:val="24"/>
              </w:rPr>
              <w:t>(1, 40)</w:t>
            </w:r>
          </w:p>
        </w:tc>
        <w:tc>
          <w:tcPr>
            <w:tcW w:w="1350" w:type="dxa"/>
            <w:tcBorders>
              <w:left w:val="single" w:sz="4" w:space="0" w:color="auto"/>
              <w:right w:val="single" w:sz="4" w:space="0" w:color="auto"/>
            </w:tcBorders>
          </w:tcPr>
          <w:p w14:paraId="7B083090" w14:textId="77777777" w:rsidR="00103A5E" w:rsidRPr="00D92A4F" w:rsidRDefault="00103A5E" w:rsidP="00103A5E">
            <w:pPr>
              <w:spacing w:after="0" w:line="480" w:lineRule="auto"/>
              <w:rPr>
                <w:rFonts w:ascii="Times New Roman" w:hAnsi="Times New Roman" w:cs="Times New Roman"/>
                <w:sz w:val="18"/>
                <w:szCs w:val="24"/>
              </w:rPr>
            </w:pPr>
            <w:r w:rsidRPr="00D92A4F">
              <w:rPr>
                <w:rFonts w:ascii="Times New Roman" w:hAnsi="Times New Roman" w:cs="Times New Roman"/>
                <w:sz w:val="18"/>
                <w:szCs w:val="24"/>
              </w:rPr>
              <w:t>6</w:t>
            </w:r>
          </w:p>
        </w:tc>
        <w:tc>
          <w:tcPr>
            <w:tcW w:w="1890" w:type="dxa"/>
            <w:tcBorders>
              <w:left w:val="single" w:sz="4" w:space="0" w:color="auto"/>
              <w:right w:val="single" w:sz="4" w:space="0" w:color="auto"/>
            </w:tcBorders>
          </w:tcPr>
          <w:p w14:paraId="61896E78" w14:textId="2329E196" w:rsidR="00103A5E" w:rsidRPr="00D92A4F" w:rsidRDefault="00103A5E" w:rsidP="00103A5E">
            <w:pPr>
              <w:spacing w:after="0" w:line="480" w:lineRule="auto"/>
              <w:rPr>
                <w:rFonts w:ascii="Times New Roman" w:hAnsi="Times New Roman" w:cs="Times New Roman"/>
                <w:sz w:val="18"/>
                <w:szCs w:val="24"/>
              </w:rPr>
            </w:pPr>
            <w:r>
              <w:rPr>
                <w:rFonts w:ascii="Times New Roman" w:hAnsi="Times New Roman" w:cs="Times New Roman"/>
                <w:sz w:val="18"/>
                <w:szCs w:val="24"/>
              </w:rPr>
              <w:t>mg C</w:t>
            </w:r>
            <w:r w:rsidR="007E2EDD">
              <w:rPr>
                <w:rFonts w:ascii="Times New Roman" w:hAnsi="Times New Roman" w:cs="Times New Roman"/>
                <w:sz w:val="18"/>
                <w:szCs w:val="24"/>
              </w:rPr>
              <w:t>∙g</w:t>
            </w:r>
            <w:r w:rsidR="007E2EDD" w:rsidRPr="00103A5E">
              <w:rPr>
                <w:rFonts w:ascii="Times New Roman" w:hAnsi="Times New Roman" w:cs="Times New Roman"/>
                <w:sz w:val="18"/>
                <w:szCs w:val="24"/>
                <w:vertAlign w:val="superscript"/>
              </w:rPr>
              <w:t>-1</w:t>
            </w:r>
            <w:r>
              <w:rPr>
                <w:rFonts w:ascii="Times New Roman" w:hAnsi="Times New Roman" w:cs="Times New Roman"/>
                <w:sz w:val="18"/>
                <w:szCs w:val="24"/>
              </w:rPr>
              <w:t xml:space="preserve"> soil</w:t>
            </w:r>
          </w:p>
        </w:tc>
      </w:tr>
      <w:tr w:rsidR="00103A5E" w:rsidRPr="00D92A4F" w14:paraId="76CA5EAA" w14:textId="705FD7F1" w:rsidTr="00495C31">
        <w:tc>
          <w:tcPr>
            <w:tcW w:w="540" w:type="dxa"/>
            <w:tcBorders>
              <w:bottom w:val="single" w:sz="4" w:space="0" w:color="auto"/>
              <w:right w:val="single" w:sz="4" w:space="0" w:color="auto"/>
            </w:tcBorders>
          </w:tcPr>
          <w:p w14:paraId="0B2D48CF" w14:textId="77777777" w:rsidR="00103A5E" w:rsidRPr="00D92A4F" w:rsidRDefault="00103A5E" w:rsidP="00103A5E">
            <w:pPr>
              <w:spacing w:after="0" w:line="480" w:lineRule="auto"/>
              <w:jc w:val="center"/>
              <w:rPr>
                <w:rFonts w:ascii="Times New Roman" w:eastAsia="Times New Roman" w:hAnsi="Times New Roman" w:cs="Times New Roman"/>
                <w:color w:val="000000"/>
                <w:sz w:val="18"/>
                <w:szCs w:val="24"/>
              </w:rPr>
            </w:pPr>
            <w:r w:rsidRPr="00D92A4F">
              <w:rPr>
                <w:rFonts w:ascii="Times New Roman" w:eastAsia="Times New Roman" w:hAnsi="Times New Roman" w:cs="Times New Roman"/>
                <w:color w:val="000000"/>
                <w:sz w:val="18"/>
                <w:szCs w:val="24"/>
              </w:rPr>
              <w:t>8</w:t>
            </w:r>
          </w:p>
        </w:tc>
        <w:tc>
          <w:tcPr>
            <w:tcW w:w="720" w:type="dxa"/>
            <w:tcBorders>
              <w:left w:val="single" w:sz="4" w:space="0" w:color="auto"/>
              <w:bottom w:val="single" w:sz="4" w:space="0" w:color="auto"/>
              <w:right w:val="single" w:sz="4" w:space="0" w:color="auto"/>
            </w:tcBorders>
          </w:tcPr>
          <w:p w14:paraId="634ED91B" w14:textId="77777777" w:rsidR="00103A5E" w:rsidRPr="00495C31" w:rsidRDefault="00103A5E" w:rsidP="00103A5E">
            <w:pPr>
              <w:spacing w:after="0" w:line="480" w:lineRule="auto"/>
              <w:jc w:val="center"/>
              <w:rPr>
                <w:rFonts w:ascii="Times New Roman" w:hAnsi="Times New Roman" w:cs="Times New Roman"/>
                <w:i/>
                <w:sz w:val="18"/>
                <w:szCs w:val="24"/>
              </w:rPr>
            </w:pPr>
            <w:r w:rsidRPr="00495C31">
              <w:rPr>
                <w:rFonts w:ascii="Times New Roman" w:hAnsi="Times New Roman" w:cs="Times New Roman"/>
                <w:i/>
                <w:sz w:val="18"/>
                <w:szCs w:val="24"/>
              </w:rPr>
              <w:t>K</w:t>
            </w:r>
            <w:r w:rsidRPr="00495C31">
              <w:rPr>
                <w:rFonts w:ascii="Times New Roman" w:hAnsi="Times New Roman" w:cs="Times New Roman"/>
                <w:i/>
                <w:sz w:val="18"/>
                <w:szCs w:val="24"/>
                <w:vertAlign w:val="subscript"/>
              </w:rPr>
              <w:t>M</w:t>
            </w:r>
          </w:p>
        </w:tc>
        <w:tc>
          <w:tcPr>
            <w:tcW w:w="3600" w:type="dxa"/>
            <w:tcBorders>
              <w:left w:val="single" w:sz="4" w:space="0" w:color="auto"/>
              <w:bottom w:val="single" w:sz="4" w:space="0" w:color="auto"/>
              <w:right w:val="single" w:sz="4" w:space="0" w:color="auto"/>
            </w:tcBorders>
          </w:tcPr>
          <w:p w14:paraId="62EBCB94" w14:textId="77777777" w:rsidR="00103A5E" w:rsidRPr="00495C31" w:rsidRDefault="00103A5E" w:rsidP="00103A5E">
            <w:pPr>
              <w:spacing w:after="0" w:line="480" w:lineRule="auto"/>
              <w:rPr>
                <w:rFonts w:ascii="Times New Roman" w:hAnsi="Times New Roman" w:cs="Times New Roman"/>
                <w:sz w:val="18"/>
                <w:szCs w:val="24"/>
              </w:rPr>
            </w:pPr>
            <w:r w:rsidRPr="00495C31">
              <w:rPr>
                <w:rFonts w:ascii="Times New Roman" w:hAnsi="Times New Roman" w:cs="Times New Roman"/>
                <w:i/>
                <w:sz w:val="18"/>
                <w:szCs w:val="24"/>
              </w:rPr>
              <w:t>K</w:t>
            </w:r>
            <w:r w:rsidRPr="00495C31">
              <w:rPr>
                <w:rFonts w:ascii="Times New Roman" w:hAnsi="Times New Roman" w:cs="Times New Roman"/>
                <w:sz w:val="18"/>
                <w:szCs w:val="24"/>
              </w:rPr>
              <w:t xml:space="preserve"> for MOC decomposition</w:t>
            </w:r>
          </w:p>
        </w:tc>
        <w:tc>
          <w:tcPr>
            <w:tcW w:w="1170" w:type="dxa"/>
            <w:tcBorders>
              <w:left w:val="single" w:sz="4" w:space="0" w:color="auto"/>
              <w:bottom w:val="single" w:sz="4" w:space="0" w:color="auto"/>
              <w:right w:val="single" w:sz="4" w:space="0" w:color="auto"/>
            </w:tcBorders>
          </w:tcPr>
          <w:p w14:paraId="0AEDE6C1" w14:textId="77777777" w:rsidR="00103A5E" w:rsidRPr="00D92A4F" w:rsidRDefault="00103A5E" w:rsidP="00103A5E">
            <w:pPr>
              <w:spacing w:after="0" w:line="480" w:lineRule="auto"/>
              <w:rPr>
                <w:rFonts w:ascii="Times New Roman" w:hAnsi="Times New Roman" w:cs="Times New Roman"/>
                <w:sz w:val="18"/>
                <w:szCs w:val="24"/>
              </w:rPr>
            </w:pPr>
            <w:r w:rsidRPr="00D92A4F">
              <w:rPr>
                <w:rFonts w:ascii="Times New Roman" w:hAnsi="Times New Roman" w:cs="Times New Roman"/>
                <w:sz w:val="18"/>
                <w:szCs w:val="24"/>
              </w:rPr>
              <w:t>(100, 1000)</w:t>
            </w:r>
          </w:p>
        </w:tc>
        <w:tc>
          <w:tcPr>
            <w:tcW w:w="1350" w:type="dxa"/>
            <w:tcBorders>
              <w:left w:val="single" w:sz="4" w:space="0" w:color="auto"/>
              <w:bottom w:val="single" w:sz="4" w:space="0" w:color="auto"/>
              <w:right w:val="single" w:sz="4" w:space="0" w:color="auto"/>
            </w:tcBorders>
          </w:tcPr>
          <w:p w14:paraId="63BA227F" w14:textId="4AD82FCB" w:rsidR="00103A5E" w:rsidRPr="00712A57" w:rsidRDefault="00712A57" w:rsidP="00103A5E">
            <w:pPr>
              <w:spacing w:after="0" w:line="480" w:lineRule="auto"/>
              <w:rPr>
                <w:rFonts w:ascii="Times New Roman" w:hAnsi="Times New Roman" w:cs="Times New Roman"/>
                <w:iCs/>
                <w:sz w:val="18"/>
                <w:szCs w:val="24"/>
              </w:rPr>
            </w:pPr>
            <w:r w:rsidRPr="00712A57">
              <w:rPr>
                <w:rFonts w:ascii="Times New Roman" w:hAnsi="Times New Roman" w:cs="Times New Roman"/>
                <w:iCs/>
                <w:sz w:val="18"/>
                <w:szCs w:val="24"/>
              </w:rPr>
              <w:t>600</w:t>
            </w:r>
          </w:p>
        </w:tc>
        <w:tc>
          <w:tcPr>
            <w:tcW w:w="1890" w:type="dxa"/>
            <w:tcBorders>
              <w:left w:val="single" w:sz="4" w:space="0" w:color="auto"/>
              <w:bottom w:val="single" w:sz="4" w:space="0" w:color="auto"/>
              <w:right w:val="single" w:sz="4" w:space="0" w:color="auto"/>
            </w:tcBorders>
          </w:tcPr>
          <w:p w14:paraId="27EC3D67" w14:textId="18BFFE01" w:rsidR="00103A5E" w:rsidRPr="00D92A4F" w:rsidRDefault="00103A5E" w:rsidP="00103A5E">
            <w:pPr>
              <w:spacing w:after="0" w:line="480" w:lineRule="auto"/>
              <w:rPr>
                <w:rFonts w:ascii="Times New Roman" w:hAnsi="Times New Roman" w:cs="Times New Roman"/>
                <w:i/>
                <w:sz w:val="18"/>
                <w:szCs w:val="24"/>
              </w:rPr>
            </w:pPr>
            <w:r>
              <w:rPr>
                <w:rFonts w:ascii="Times New Roman" w:hAnsi="Times New Roman" w:cs="Times New Roman"/>
                <w:sz w:val="18"/>
                <w:szCs w:val="24"/>
              </w:rPr>
              <w:t>mg C</w:t>
            </w:r>
            <w:r w:rsidR="007E2EDD">
              <w:rPr>
                <w:rFonts w:ascii="Times New Roman" w:hAnsi="Times New Roman" w:cs="Times New Roman"/>
                <w:sz w:val="18"/>
                <w:szCs w:val="24"/>
              </w:rPr>
              <w:t>∙g</w:t>
            </w:r>
            <w:r w:rsidR="007E2EDD" w:rsidRPr="00103A5E">
              <w:rPr>
                <w:rFonts w:ascii="Times New Roman" w:hAnsi="Times New Roman" w:cs="Times New Roman"/>
                <w:sz w:val="18"/>
                <w:szCs w:val="24"/>
                <w:vertAlign w:val="superscript"/>
              </w:rPr>
              <w:t>-1</w:t>
            </w:r>
            <w:r>
              <w:rPr>
                <w:rFonts w:ascii="Times New Roman" w:hAnsi="Times New Roman" w:cs="Times New Roman"/>
                <w:sz w:val="18"/>
                <w:szCs w:val="24"/>
              </w:rPr>
              <w:t xml:space="preserve"> soil</w:t>
            </w:r>
          </w:p>
        </w:tc>
      </w:tr>
      <w:tr w:rsidR="00103A5E" w:rsidRPr="00D92A4F" w14:paraId="1858628C" w14:textId="2CFC4DD8" w:rsidTr="00495C31">
        <w:tc>
          <w:tcPr>
            <w:tcW w:w="540" w:type="dxa"/>
            <w:tcBorders>
              <w:top w:val="single" w:sz="4" w:space="0" w:color="auto"/>
              <w:right w:val="single" w:sz="4" w:space="0" w:color="auto"/>
            </w:tcBorders>
          </w:tcPr>
          <w:p w14:paraId="4C9E9B9D" w14:textId="77777777" w:rsidR="00103A5E" w:rsidRPr="00D92A4F" w:rsidRDefault="00103A5E" w:rsidP="00103A5E">
            <w:pPr>
              <w:spacing w:after="0" w:line="480" w:lineRule="auto"/>
              <w:jc w:val="center"/>
              <w:rPr>
                <w:rFonts w:ascii="Times New Roman" w:eastAsia="Times New Roman" w:hAnsi="Times New Roman" w:cs="Times New Roman"/>
                <w:color w:val="000000"/>
                <w:sz w:val="18"/>
                <w:szCs w:val="24"/>
              </w:rPr>
            </w:pPr>
            <w:r w:rsidRPr="00D92A4F">
              <w:rPr>
                <w:rFonts w:ascii="Times New Roman" w:eastAsia="Times New Roman" w:hAnsi="Times New Roman" w:cs="Times New Roman"/>
                <w:color w:val="000000"/>
                <w:sz w:val="18"/>
                <w:szCs w:val="24"/>
              </w:rPr>
              <w:t>9</w:t>
            </w:r>
          </w:p>
        </w:tc>
        <w:tc>
          <w:tcPr>
            <w:tcW w:w="720" w:type="dxa"/>
            <w:tcBorders>
              <w:top w:val="single" w:sz="4" w:space="0" w:color="auto"/>
              <w:left w:val="single" w:sz="4" w:space="0" w:color="auto"/>
              <w:right w:val="single" w:sz="4" w:space="0" w:color="auto"/>
            </w:tcBorders>
          </w:tcPr>
          <w:p w14:paraId="7BC4B99D" w14:textId="77777777" w:rsidR="00103A5E" w:rsidRPr="00495C31" w:rsidRDefault="00103A5E" w:rsidP="00103A5E">
            <w:pPr>
              <w:spacing w:after="0" w:line="480" w:lineRule="auto"/>
              <w:jc w:val="center"/>
              <w:rPr>
                <w:rFonts w:ascii="Times New Roman" w:hAnsi="Times New Roman" w:cs="Times New Roman"/>
                <w:i/>
                <w:sz w:val="18"/>
                <w:szCs w:val="24"/>
              </w:rPr>
            </w:pPr>
            <w:proofErr w:type="spellStart"/>
            <w:r w:rsidRPr="00495C31">
              <w:rPr>
                <w:rFonts w:ascii="Times New Roman" w:hAnsi="Times New Roman" w:cs="Times New Roman"/>
                <w:i/>
                <w:sz w:val="18"/>
                <w:szCs w:val="24"/>
              </w:rPr>
              <w:t>Q</w:t>
            </w:r>
            <w:r w:rsidRPr="00495C31">
              <w:rPr>
                <w:rFonts w:ascii="Times New Roman" w:hAnsi="Times New Roman" w:cs="Times New Roman"/>
                <w:sz w:val="18"/>
                <w:szCs w:val="24"/>
                <w:vertAlign w:val="subscript"/>
              </w:rPr>
              <w:t>max</w:t>
            </w:r>
            <w:proofErr w:type="spellEnd"/>
          </w:p>
        </w:tc>
        <w:tc>
          <w:tcPr>
            <w:tcW w:w="3600" w:type="dxa"/>
            <w:tcBorders>
              <w:top w:val="single" w:sz="4" w:space="0" w:color="auto"/>
              <w:left w:val="single" w:sz="4" w:space="0" w:color="auto"/>
              <w:right w:val="single" w:sz="4" w:space="0" w:color="auto"/>
            </w:tcBorders>
          </w:tcPr>
          <w:p w14:paraId="4511A53C" w14:textId="77777777" w:rsidR="00103A5E" w:rsidRPr="00495C31" w:rsidRDefault="00103A5E" w:rsidP="00103A5E">
            <w:pPr>
              <w:spacing w:after="0" w:line="480" w:lineRule="auto"/>
              <w:rPr>
                <w:rFonts w:ascii="Times New Roman" w:hAnsi="Times New Roman" w:cs="Times New Roman"/>
                <w:sz w:val="18"/>
                <w:szCs w:val="24"/>
              </w:rPr>
            </w:pPr>
            <w:r w:rsidRPr="00495C31">
              <w:rPr>
                <w:rFonts w:ascii="Times New Roman" w:hAnsi="Times New Roman" w:cs="Times New Roman"/>
                <w:sz w:val="18"/>
                <w:szCs w:val="24"/>
              </w:rPr>
              <w:t>Max sorption capacity</w:t>
            </w:r>
          </w:p>
        </w:tc>
        <w:tc>
          <w:tcPr>
            <w:tcW w:w="1170" w:type="dxa"/>
            <w:tcBorders>
              <w:top w:val="single" w:sz="4" w:space="0" w:color="auto"/>
              <w:left w:val="single" w:sz="4" w:space="0" w:color="auto"/>
              <w:right w:val="single" w:sz="4" w:space="0" w:color="auto"/>
            </w:tcBorders>
          </w:tcPr>
          <w:p w14:paraId="50FCC989" w14:textId="77777777" w:rsidR="00103A5E" w:rsidRPr="00D92A4F" w:rsidRDefault="00103A5E" w:rsidP="00103A5E">
            <w:pPr>
              <w:spacing w:after="0" w:line="480" w:lineRule="auto"/>
              <w:rPr>
                <w:rFonts w:ascii="Times New Roman" w:hAnsi="Times New Roman" w:cs="Times New Roman"/>
                <w:sz w:val="18"/>
                <w:szCs w:val="24"/>
              </w:rPr>
            </w:pPr>
            <w:r w:rsidRPr="00D92A4F">
              <w:rPr>
                <w:rFonts w:ascii="Times New Roman" w:hAnsi="Times New Roman" w:cs="Times New Roman"/>
                <w:sz w:val="18"/>
                <w:szCs w:val="24"/>
              </w:rPr>
              <w:t>(0.5, 5)</w:t>
            </w:r>
          </w:p>
        </w:tc>
        <w:tc>
          <w:tcPr>
            <w:tcW w:w="1350" w:type="dxa"/>
            <w:tcBorders>
              <w:top w:val="single" w:sz="4" w:space="0" w:color="auto"/>
              <w:left w:val="single" w:sz="4" w:space="0" w:color="auto"/>
              <w:right w:val="single" w:sz="4" w:space="0" w:color="auto"/>
            </w:tcBorders>
          </w:tcPr>
          <w:p w14:paraId="0CCC6557" w14:textId="2BD4B04D" w:rsidR="00103A5E" w:rsidRPr="00712A57" w:rsidRDefault="00712A57" w:rsidP="00103A5E">
            <w:pPr>
              <w:spacing w:after="0" w:line="480" w:lineRule="auto"/>
              <w:rPr>
                <w:rFonts w:ascii="Times New Roman" w:hAnsi="Times New Roman" w:cs="Times New Roman"/>
                <w:iCs/>
                <w:sz w:val="18"/>
                <w:szCs w:val="24"/>
              </w:rPr>
            </w:pPr>
            <w:r w:rsidRPr="00712A57">
              <w:rPr>
                <w:rFonts w:ascii="Times New Roman" w:hAnsi="Times New Roman" w:cs="Times New Roman"/>
                <w:iCs/>
                <w:sz w:val="18"/>
                <w:szCs w:val="24"/>
              </w:rPr>
              <w:t>1.7</w:t>
            </w:r>
          </w:p>
        </w:tc>
        <w:tc>
          <w:tcPr>
            <w:tcW w:w="1890" w:type="dxa"/>
            <w:tcBorders>
              <w:top w:val="single" w:sz="4" w:space="0" w:color="auto"/>
              <w:left w:val="single" w:sz="4" w:space="0" w:color="auto"/>
              <w:right w:val="single" w:sz="4" w:space="0" w:color="auto"/>
            </w:tcBorders>
          </w:tcPr>
          <w:p w14:paraId="66431E80" w14:textId="3B229AE4" w:rsidR="00103A5E" w:rsidRPr="00D92A4F" w:rsidRDefault="00103A5E" w:rsidP="00103A5E">
            <w:pPr>
              <w:spacing w:after="0" w:line="480" w:lineRule="auto"/>
              <w:rPr>
                <w:rFonts w:ascii="Times New Roman" w:hAnsi="Times New Roman" w:cs="Times New Roman"/>
                <w:i/>
                <w:sz w:val="18"/>
                <w:szCs w:val="24"/>
              </w:rPr>
            </w:pPr>
            <w:r>
              <w:rPr>
                <w:rFonts w:ascii="Times New Roman" w:hAnsi="Times New Roman" w:cs="Times New Roman"/>
                <w:sz w:val="18"/>
                <w:szCs w:val="24"/>
              </w:rPr>
              <w:t>mg C</w:t>
            </w:r>
            <w:r w:rsidR="007E2EDD">
              <w:rPr>
                <w:rFonts w:ascii="Times New Roman" w:hAnsi="Times New Roman" w:cs="Times New Roman"/>
                <w:sz w:val="18"/>
                <w:szCs w:val="24"/>
              </w:rPr>
              <w:t>∙g</w:t>
            </w:r>
            <w:r w:rsidR="007E2EDD" w:rsidRPr="00103A5E">
              <w:rPr>
                <w:rFonts w:ascii="Times New Roman" w:hAnsi="Times New Roman" w:cs="Times New Roman"/>
                <w:sz w:val="18"/>
                <w:szCs w:val="24"/>
                <w:vertAlign w:val="superscript"/>
              </w:rPr>
              <w:t>-</w:t>
            </w:r>
            <w:proofErr w:type="gramStart"/>
            <w:r w:rsidR="007E2EDD" w:rsidRPr="00103A5E">
              <w:rPr>
                <w:rFonts w:ascii="Times New Roman" w:hAnsi="Times New Roman" w:cs="Times New Roman"/>
                <w:sz w:val="18"/>
                <w:szCs w:val="24"/>
                <w:vertAlign w:val="superscript"/>
              </w:rPr>
              <w:t>1</w:t>
            </w:r>
            <w:r w:rsidR="007E2EDD">
              <w:rPr>
                <w:rFonts w:ascii="Times New Roman" w:hAnsi="Times New Roman" w:cs="Times New Roman"/>
                <w:sz w:val="18"/>
                <w:szCs w:val="24"/>
              </w:rPr>
              <w:t xml:space="preserve"> </w:t>
            </w:r>
            <w:r>
              <w:rPr>
                <w:rFonts w:ascii="Times New Roman" w:hAnsi="Times New Roman" w:cs="Times New Roman"/>
                <w:sz w:val="18"/>
                <w:szCs w:val="24"/>
              </w:rPr>
              <w:t xml:space="preserve"> soil</w:t>
            </w:r>
            <w:proofErr w:type="gramEnd"/>
          </w:p>
        </w:tc>
      </w:tr>
      <w:tr w:rsidR="00103A5E" w:rsidRPr="00D92A4F" w14:paraId="24E1144B" w14:textId="37F5F5D5" w:rsidTr="00495C31">
        <w:tc>
          <w:tcPr>
            <w:tcW w:w="540" w:type="dxa"/>
            <w:tcBorders>
              <w:right w:val="single" w:sz="4" w:space="0" w:color="auto"/>
            </w:tcBorders>
          </w:tcPr>
          <w:p w14:paraId="11C94138" w14:textId="77777777" w:rsidR="00103A5E" w:rsidRPr="00D92A4F" w:rsidRDefault="00103A5E" w:rsidP="00103A5E">
            <w:pPr>
              <w:spacing w:after="0" w:line="480" w:lineRule="auto"/>
              <w:jc w:val="center"/>
              <w:rPr>
                <w:rFonts w:ascii="Times New Roman" w:eastAsia="Times New Roman" w:hAnsi="Times New Roman" w:cs="Times New Roman"/>
                <w:color w:val="000000"/>
                <w:sz w:val="18"/>
                <w:szCs w:val="24"/>
              </w:rPr>
            </w:pPr>
            <w:r w:rsidRPr="00D92A4F">
              <w:rPr>
                <w:rFonts w:ascii="Times New Roman" w:eastAsia="Times New Roman" w:hAnsi="Times New Roman" w:cs="Times New Roman"/>
                <w:color w:val="000000"/>
                <w:sz w:val="18"/>
                <w:szCs w:val="24"/>
              </w:rPr>
              <w:t>10</w:t>
            </w:r>
          </w:p>
        </w:tc>
        <w:tc>
          <w:tcPr>
            <w:tcW w:w="720" w:type="dxa"/>
            <w:tcBorders>
              <w:left w:val="single" w:sz="4" w:space="0" w:color="auto"/>
              <w:right w:val="single" w:sz="4" w:space="0" w:color="auto"/>
            </w:tcBorders>
          </w:tcPr>
          <w:p w14:paraId="70D7C933" w14:textId="77777777" w:rsidR="00103A5E" w:rsidRPr="00495C31" w:rsidRDefault="00103A5E" w:rsidP="00103A5E">
            <w:pPr>
              <w:spacing w:after="0" w:line="480" w:lineRule="auto"/>
              <w:jc w:val="center"/>
              <w:rPr>
                <w:rFonts w:ascii="Times New Roman" w:hAnsi="Times New Roman" w:cs="Times New Roman"/>
                <w:i/>
                <w:sz w:val="18"/>
                <w:szCs w:val="24"/>
              </w:rPr>
            </w:pPr>
            <w:proofErr w:type="spellStart"/>
            <w:r w:rsidRPr="00495C31">
              <w:rPr>
                <w:rFonts w:ascii="Times New Roman" w:hAnsi="Times New Roman" w:cs="Times New Roman"/>
                <w:i/>
                <w:sz w:val="18"/>
                <w:szCs w:val="24"/>
              </w:rPr>
              <w:t>K</w:t>
            </w:r>
            <w:r w:rsidRPr="00495C31">
              <w:rPr>
                <w:rFonts w:ascii="Times New Roman" w:hAnsi="Times New Roman" w:cs="Times New Roman"/>
                <w:iCs/>
                <w:sz w:val="18"/>
                <w:szCs w:val="24"/>
                <w:vertAlign w:val="subscript"/>
              </w:rPr>
              <w:t>ba</w:t>
            </w:r>
            <w:proofErr w:type="spellEnd"/>
          </w:p>
        </w:tc>
        <w:tc>
          <w:tcPr>
            <w:tcW w:w="3600" w:type="dxa"/>
            <w:tcBorders>
              <w:left w:val="single" w:sz="4" w:space="0" w:color="auto"/>
              <w:right w:val="single" w:sz="4" w:space="0" w:color="auto"/>
            </w:tcBorders>
          </w:tcPr>
          <w:p w14:paraId="214E8AC9" w14:textId="77777777" w:rsidR="00103A5E" w:rsidRPr="00495C31" w:rsidRDefault="00103A5E" w:rsidP="00103A5E">
            <w:pPr>
              <w:spacing w:after="0" w:line="480" w:lineRule="auto"/>
              <w:rPr>
                <w:rFonts w:ascii="Times New Roman" w:hAnsi="Times New Roman" w:cs="Times New Roman"/>
                <w:sz w:val="18"/>
                <w:szCs w:val="24"/>
              </w:rPr>
            </w:pPr>
            <w:r w:rsidRPr="00495C31">
              <w:rPr>
                <w:rFonts w:ascii="Times New Roman" w:hAnsi="Times New Roman" w:cs="Times New Roman"/>
                <w:sz w:val="18"/>
                <w:szCs w:val="24"/>
              </w:rPr>
              <w:t>Binding affinity</w:t>
            </w:r>
          </w:p>
        </w:tc>
        <w:tc>
          <w:tcPr>
            <w:tcW w:w="1170" w:type="dxa"/>
            <w:tcBorders>
              <w:left w:val="single" w:sz="4" w:space="0" w:color="auto"/>
              <w:right w:val="single" w:sz="4" w:space="0" w:color="auto"/>
            </w:tcBorders>
          </w:tcPr>
          <w:p w14:paraId="5D2F122A" w14:textId="77777777" w:rsidR="00103A5E" w:rsidRPr="00D92A4F" w:rsidRDefault="00103A5E" w:rsidP="00103A5E">
            <w:pPr>
              <w:spacing w:after="0" w:line="480" w:lineRule="auto"/>
              <w:rPr>
                <w:rFonts w:ascii="Times New Roman" w:hAnsi="Times New Roman" w:cs="Times New Roman"/>
                <w:sz w:val="18"/>
                <w:szCs w:val="24"/>
              </w:rPr>
            </w:pPr>
            <w:r w:rsidRPr="00D92A4F">
              <w:rPr>
                <w:rFonts w:ascii="Times New Roman" w:hAnsi="Times New Roman" w:cs="Times New Roman"/>
                <w:sz w:val="18"/>
                <w:szCs w:val="24"/>
              </w:rPr>
              <w:t>(1, 16)</w:t>
            </w:r>
          </w:p>
        </w:tc>
        <w:tc>
          <w:tcPr>
            <w:tcW w:w="1350" w:type="dxa"/>
            <w:tcBorders>
              <w:left w:val="single" w:sz="4" w:space="0" w:color="auto"/>
              <w:right w:val="single" w:sz="4" w:space="0" w:color="auto"/>
            </w:tcBorders>
          </w:tcPr>
          <w:p w14:paraId="71D8CA98" w14:textId="74ED977C" w:rsidR="00103A5E" w:rsidRPr="00145764" w:rsidRDefault="00145764" w:rsidP="00103A5E">
            <w:pPr>
              <w:spacing w:after="0" w:line="480" w:lineRule="auto"/>
              <w:rPr>
                <w:rFonts w:ascii="Times New Roman" w:hAnsi="Times New Roman" w:cs="Times New Roman"/>
                <w:iCs/>
                <w:sz w:val="18"/>
                <w:szCs w:val="24"/>
              </w:rPr>
            </w:pPr>
            <w:r w:rsidRPr="00145764">
              <w:rPr>
                <w:rFonts w:ascii="Times New Roman" w:hAnsi="Times New Roman" w:cs="Times New Roman"/>
                <w:iCs/>
                <w:sz w:val="18"/>
                <w:szCs w:val="24"/>
              </w:rPr>
              <w:t>6</w:t>
            </w:r>
          </w:p>
        </w:tc>
        <w:tc>
          <w:tcPr>
            <w:tcW w:w="1890" w:type="dxa"/>
            <w:tcBorders>
              <w:left w:val="single" w:sz="4" w:space="0" w:color="auto"/>
              <w:right w:val="single" w:sz="4" w:space="0" w:color="auto"/>
            </w:tcBorders>
          </w:tcPr>
          <w:p w14:paraId="71E4C458" w14:textId="56E921B2" w:rsidR="00103A5E" w:rsidRPr="00D92A4F" w:rsidRDefault="00103A5E" w:rsidP="00103A5E">
            <w:pPr>
              <w:spacing w:after="0" w:line="480" w:lineRule="auto"/>
              <w:rPr>
                <w:rFonts w:ascii="Times New Roman" w:hAnsi="Times New Roman" w:cs="Times New Roman"/>
                <w:i/>
                <w:sz w:val="18"/>
                <w:szCs w:val="24"/>
              </w:rPr>
            </w:pPr>
            <w:r>
              <w:rPr>
                <w:rFonts w:ascii="Times New Roman" w:hAnsi="Times New Roman" w:cs="Times New Roman"/>
                <w:i/>
                <w:sz w:val="18"/>
                <w:szCs w:val="24"/>
              </w:rPr>
              <w:t>(</w:t>
            </w:r>
            <w:r>
              <w:rPr>
                <w:rFonts w:ascii="Times New Roman" w:hAnsi="Times New Roman" w:cs="Times New Roman"/>
                <w:sz w:val="18"/>
                <w:szCs w:val="24"/>
              </w:rPr>
              <w:t>mg C</w:t>
            </w:r>
            <w:r w:rsidR="007E2EDD">
              <w:rPr>
                <w:rFonts w:ascii="Times New Roman" w:hAnsi="Times New Roman" w:cs="Times New Roman"/>
                <w:sz w:val="18"/>
                <w:szCs w:val="24"/>
              </w:rPr>
              <w:t>∙g</w:t>
            </w:r>
            <w:r w:rsidR="007E2EDD" w:rsidRPr="00103A5E">
              <w:rPr>
                <w:rFonts w:ascii="Times New Roman" w:hAnsi="Times New Roman" w:cs="Times New Roman"/>
                <w:sz w:val="18"/>
                <w:szCs w:val="24"/>
                <w:vertAlign w:val="superscript"/>
              </w:rPr>
              <w:t>-1</w:t>
            </w:r>
            <w:r w:rsidR="007E2EDD">
              <w:rPr>
                <w:rFonts w:ascii="Times New Roman" w:hAnsi="Times New Roman" w:cs="Times New Roman"/>
                <w:sz w:val="18"/>
                <w:szCs w:val="24"/>
              </w:rPr>
              <w:t xml:space="preserve"> </w:t>
            </w:r>
            <w:r>
              <w:rPr>
                <w:rFonts w:ascii="Times New Roman" w:hAnsi="Times New Roman" w:cs="Times New Roman"/>
                <w:sz w:val="18"/>
                <w:szCs w:val="24"/>
              </w:rPr>
              <w:t>soil)</w:t>
            </w:r>
            <w:r w:rsidRPr="00103A5E">
              <w:rPr>
                <w:rFonts w:ascii="Times New Roman" w:hAnsi="Times New Roman" w:cs="Times New Roman"/>
                <w:sz w:val="18"/>
                <w:szCs w:val="24"/>
                <w:vertAlign w:val="superscript"/>
              </w:rPr>
              <w:t>-1</w:t>
            </w:r>
          </w:p>
        </w:tc>
      </w:tr>
      <w:tr w:rsidR="00103A5E" w:rsidRPr="00D92A4F" w14:paraId="00242AE3" w14:textId="704D473F" w:rsidTr="00495C31">
        <w:tc>
          <w:tcPr>
            <w:tcW w:w="540" w:type="dxa"/>
            <w:tcBorders>
              <w:bottom w:val="single" w:sz="4" w:space="0" w:color="auto"/>
              <w:right w:val="single" w:sz="4" w:space="0" w:color="auto"/>
            </w:tcBorders>
          </w:tcPr>
          <w:p w14:paraId="69D44A73" w14:textId="77777777" w:rsidR="00103A5E" w:rsidRPr="00D92A4F" w:rsidRDefault="00103A5E" w:rsidP="00103A5E">
            <w:pPr>
              <w:spacing w:after="0" w:line="480" w:lineRule="auto"/>
              <w:jc w:val="center"/>
              <w:rPr>
                <w:rFonts w:ascii="Times New Roman" w:eastAsia="Times New Roman" w:hAnsi="Times New Roman" w:cs="Times New Roman"/>
                <w:color w:val="000000"/>
                <w:sz w:val="18"/>
                <w:szCs w:val="24"/>
              </w:rPr>
            </w:pPr>
            <w:r w:rsidRPr="00D92A4F">
              <w:rPr>
                <w:rFonts w:ascii="Times New Roman" w:eastAsia="Times New Roman" w:hAnsi="Times New Roman" w:cs="Times New Roman"/>
                <w:color w:val="000000"/>
                <w:sz w:val="18"/>
                <w:szCs w:val="24"/>
              </w:rPr>
              <w:t>11</w:t>
            </w:r>
          </w:p>
        </w:tc>
        <w:tc>
          <w:tcPr>
            <w:tcW w:w="720" w:type="dxa"/>
            <w:tcBorders>
              <w:left w:val="single" w:sz="4" w:space="0" w:color="auto"/>
              <w:bottom w:val="single" w:sz="4" w:space="0" w:color="auto"/>
              <w:right w:val="single" w:sz="4" w:space="0" w:color="auto"/>
            </w:tcBorders>
          </w:tcPr>
          <w:p w14:paraId="10390961" w14:textId="77777777" w:rsidR="00103A5E" w:rsidRPr="00495C31" w:rsidRDefault="00103A5E" w:rsidP="00103A5E">
            <w:pPr>
              <w:spacing w:after="0" w:line="480" w:lineRule="auto"/>
              <w:jc w:val="center"/>
              <w:rPr>
                <w:rFonts w:ascii="Times New Roman" w:hAnsi="Times New Roman" w:cs="Times New Roman"/>
                <w:i/>
                <w:sz w:val="18"/>
                <w:szCs w:val="24"/>
              </w:rPr>
            </w:pPr>
            <w:proofErr w:type="spellStart"/>
            <w:r w:rsidRPr="00495C31">
              <w:rPr>
                <w:rFonts w:ascii="Times New Roman" w:hAnsi="Times New Roman" w:cs="Times New Roman"/>
                <w:i/>
                <w:sz w:val="18"/>
                <w:szCs w:val="24"/>
              </w:rPr>
              <w:t>k</w:t>
            </w:r>
            <w:r w:rsidRPr="00495C31">
              <w:rPr>
                <w:rFonts w:ascii="Times New Roman" w:hAnsi="Times New Roman" w:cs="Times New Roman"/>
                <w:iCs/>
                <w:sz w:val="18"/>
                <w:szCs w:val="24"/>
                <w:vertAlign w:val="subscript"/>
              </w:rPr>
              <w:t>des</w:t>
            </w:r>
            <w:proofErr w:type="spellEnd"/>
          </w:p>
        </w:tc>
        <w:tc>
          <w:tcPr>
            <w:tcW w:w="3600" w:type="dxa"/>
            <w:tcBorders>
              <w:left w:val="single" w:sz="4" w:space="0" w:color="auto"/>
              <w:bottom w:val="single" w:sz="4" w:space="0" w:color="auto"/>
              <w:right w:val="single" w:sz="4" w:space="0" w:color="auto"/>
            </w:tcBorders>
          </w:tcPr>
          <w:p w14:paraId="77297B6B" w14:textId="77777777" w:rsidR="00103A5E" w:rsidRPr="00495C31" w:rsidRDefault="00103A5E" w:rsidP="00103A5E">
            <w:pPr>
              <w:spacing w:after="0" w:line="480" w:lineRule="auto"/>
              <w:rPr>
                <w:rFonts w:ascii="Times New Roman" w:hAnsi="Times New Roman" w:cs="Times New Roman"/>
                <w:sz w:val="18"/>
                <w:szCs w:val="24"/>
              </w:rPr>
            </w:pPr>
            <w:r w:rsidRPr="00495C31">
              <w:rPr>
                <w:rFonts w:ascii="Times New Roman" w:hAnsi="Times New Roman" w:cs="Times New Roman"/>
                <w:sz w:val="18"/>
                <w:szCs w:val="24"/>
              </w:rPr>
              <w:t>Desorption rate</w:t>
            </w:r>
          </w:p>
        </w:tc>
        <w:tc>
          <w:tcPr>
            <w:tcW w:w="1170" w:type="dxa"/>
            <w:tcBorders>
              <w:left w:val="single" w:sz="4" w:space="0" w:color="auto"/>
              <w:bottom w:val="single" w:sz="4" w:space="0" w:color="auto"/>
              <w:right w:val="single" w:sz="4" w:space="0" w:color="auto"/>
            </w:tcBorders>
          </w:tcPr>
          <w:p w14:paraId="0D70A605" w14:textId="77777777" w:rsidR="00103A5E" w:rsidRPr="00D92A4F" w:rsidRDefault="00103A5E" w:rsidP="00103A5E">
            <w:pPr>
              <w:spacing w:after="0" w:line="480" w:lineRule="auto"/>
              <w:rPr>
                <w:rFonts w:ascii="Times New Roman" w:hAnsi="Times New Roman" w:cs="Times New Roman"/>
                <w:sz w:val="18"/>
                <w:szCs w:val="24"/>
              </w:rPr>
            </w:pPr>
            <w:r w:rsidRPr="00D92A4F">
              <w:rPr>
                <w:rFonts w:ascii="Times New Roman" w:hAnsi="Times New Roman" w:cs="Times New Roman"/>
                <w:sz w:val="18"/>
                <w:szCs w:val="24"/>
              </w:rPr>
              <w:t>(0.0001, 0.01)</w:t>
            </w:r>
          </w:p>
        </w:tc>
        <w:tc>
          <w:tcPr>
            <w:tcW w:w="1350" w:type="dxa"/>
            <w:tcBorders>
              <w:left w:val="single" w:sz="4" w:space="0" w:color="auto"/>
              <w:bottom w:val="single" w:sz="4" w:space="0" w:color="auto"/>
              <w:right w:val="single" w:sz="4" w:space="0" w:color="auto"/>
            </w:tcBorders>
          </w:tcPr>
          <w:p w14:paraId="359DC1E4" w14:textId="78F5FD24" w:rsidR="00103A5E" w:rsidRPr="00145764" w:rsidRDefault="00145764" w:rsidP="00103A5E">
            <w:pPr>
              <w:spacing w:after="0" w:line="480" w:lineRule="auto"/>
              <w:rPr>
                <w:rFonts w:ascii="Times New Roman" w:hAnsi="Times New Roman" w:cs="Times New Roman"/>
                <w:iCs/>
                <w:sz w:val="18"/>
                <w:szCs w:val="24"/>
              </w:rPr>
            </w:pPr>
            <w:r w:rsidRPr="00145764">
              <w:rPr>
                <w:rFonts w:ascii="Times New Roman" w:hAnsi="Times New Roman" w:cs="Times New Roman"/>
                <w:iCs/>
                <w:sz w:val="18"/>
                <w:szCs w:val="24"/>
              </w:rPr>
              <w:t>0.006</w:t>
            </w:r>
          </w:p>
        </w:tc>
        <w:tc>
          <w:tcPr>
            <w:tcW w:w="1890" w:type="dxa"/>
            <w:tcBorders>
              <w:left w:val="single" w:sz="4" w:space="0" w:color="auto"/>
              <w:bottom w:val="single" w:sz="4" w:space="0" w:color="auto"/>
              <w:right w:val="single" w:sz="4" w:space="0" w:color="auto"/>
            </w:tcBorders>
          </w:tcPr>
          <w:p w14:paraId="5FB32FA6" w14:textId="0E2C3F37" w:rsidR="00103A5E" w:rsidRPr="00D92A4F" w:rsidRDefault="00103A5E" w:rsidP="007E2EDD">
            <w:pPr>
              <w:spacing w:after="0" w:line="480" w:lineRule="auto"/>
              <w:rPr>
                <w:rFonts w:ascii="Times New Roman" w:hAnsi="Times New Roman" w:cs="Times New Roman"/>
                <w:i/>
                <w:sz w:val="18"/>
                <w:szCs w:val="24"/>
              </w:rPr>
            </w:pPr>
            <w:r>
              <w:rPr>
                <w:rFonts w:ascii="Times New Roman" w:hAnsi="Times New Roman" w:cs="Times New Roman"/>
                <w:sz w:val="18"/>
                <w:szCs w:val="24"/>
              </w:rPr>
              <w:t>mg C∙g</w:t>
            </w:r>
            <w:r w:rsidR="007E2EDD" w:rsidRPr="00103A5E">
              <w:rPr>
                <w:rFonts w:ascii="Times New Roman" w:hAnsi="Times New Roman" w:cs="Times New Roman"/>
                <w:sz w:val="18"/>
                <w:szCs w:val="24"/>
                <w:vertAlign w:val="superscript"/>
              </w:rPr>
              <w:t>-1</w:t>
            </w:r>
            <w:r>
              <w:rPr>
                <w:rFonts w:ascii="Times New Roman" w:hAnsi="Times New Roman" w:cs="Times New Roman"/>
                <w:sz w:val="18"/>
                <w:szCs w:val="24"/>
              </w:rPr>
              <w:t xml:space="preserve"> </w:t>
            </w:r>
            <w:r w:rsidR="007E2EDD">
              <w:rPr>
                <w:rFonts w:ascii="Times New Roman" w:hAnsi="Times New Roman" w:cs="Times New Roman"/>
                <w:sz w:val="18"/>
                <w:szCs w:val="24"/>
              </w:rPr>
              <w:t>soil</w:t>
            </w:r>
            <w:r>
              <w:rPr>
                <w:rFonts w:ascii="Times New Roman" w:hAnsi="Times New Roman" w:cs="Times New Roman"/>
                <w:sz w:val="18"/>
                <w:szCs w:val="24"/>
              </w:rPr>
              <w:t>∙h</w:t>
            </w:r>
            <w:r w:rsidRPr="00103A5E">
              <w:rPr>
                <w:rFonts w:ascii="Times New Roman" w:hAnsi="Times New Roman" w:cs="Times New Roman"/>
                <w:sz w:val="18"/>
                <w:szCs w:val="24"/>
                <w:vertAlign w:val="superscript"/>
              </w:rPr>
              <w:t>-1</w:t>
            </w:r>
          </w:p>
        </w:tc>
      </w:tr>
      <w:tr w:rsidR="00103A5E" w:rsidRPr="00D92A4F" w14:paraId="29425607" w14:textId="7837E591" w:rsidTr="00495C31">
        <w:tc>
          <w:tcPr>
            <w:tcW w:w="540" w:type="dxa"/>
            <w:tcBorders>
              <w:top w:val="single" w:sz="4" w:space="0" w:color="auto"/>
              <w:right w:val="single" w:sz="4" w:space="0" w:color="auto"/>
            </w:tcBorders>
          </w:tcPr>
          <w:p w14:paraId="068DFEE4" w14:textId="77777777" w:rsidR="00103A5E" w:rsidRPr="00D92A4F" w:rsidRDefault="00103A5E" w:rsidP="00103A5E">
            <w:pPr>
              <w:spacing w:after="0" w:line="480" w:lineRule="auto"/>
              <w:jc w:val="center"/>
              <w:rPr>
                <w:rFonts w:ascii="Times New Roman" w:hAnsi="Times New Roman" w:cs="Times New Roman"/>
                <w:i/>
                <w:sz w:val="18"/>
                <w:szCs w:val="24"/>
              </w:rPr>
            </w:pPr>
            <w:r w:rsidRPr="00D92A4F">
              <w:rPr>
                <w:rFonts w:ascii="Times New Roman" w:eastAsia="Times New Roman" w:hAnsi="Times New Roman" w:cs="Times New Roman"/>
                <w:color w:val="000000"/>
                <w:sz w:val="18"/>
                <w:szCs w:val="24"/>
              </w:rPr>
              <w:t>12</w:t>
            </w:r>
          </w:p>
        </w:tc>
        <w:tc>
          <w:tcPr>
            <w:tcW w:w="720" w:type="dxa"/>
            <w:tcBorders>
              <w:top w:val="single" w:sz="4" w:space="0" w:color="auto"/>
              <w:left w:val="single" w:sz="4" w:space="0" w:color="auto"/>
              <w:right w:val="single" w:sz="4" w:space="0" w:color="auto"/>
            </w:tcBorders>
          </w:tcPr>
          <w:p w14:paraId="10781BB1" w14:textId="77777777" w:rsidR="00103A5E" w:rsidRPr="00495C31" w:rsidRDefault="00103A5E" w:rsidP="00103A5E">
            <w:pPr>
              <w:spacing w:after="0" w:line="480" w:lineRule="auto"/>
              <w:jc w:val="center"/>
              <w:rPr>
                <w:rFonts w:ascii="Times New Roman" w:hAnsi="Times New Roman" w:cs="Times New Roman"/>
                <w:i/>
                <w:sz w:val="18"/>
                <w:szCs w:val="24"/>
              </w:rPr>
            </w:pPr>
            <w:proofErr w:type="spellStart"/>
            <w:r w:rsidRPr="00495C31">
              <w:rPr>
                <w:rFonts w:ascii="Times New Roman" w:hAnsi="Times New Roman" w:cs="Times New Roman"/>
                <w:i/>
                <w:sz w:val="18"/>
                <w:szCs w:val="24"/>
              </w:rPr>
              <w:t>r</w:t>
            </w:r>
            <w:r w:rsidRPr="00495C31">
              <w:rPr>
                <w:rFonts w:ascii="Times New Roman" w:hAnsi="Times New Roman" w:cs="Times New Roman"/>
                <w:i/>
                <w:sz w:val="18"/>
                <w:szCs w:val="24"/>
                <w:vertAlign w:val="subscript"/>
              </w:rPr>
              <w:t>E</w:t>
            </w:r>
            <w:proofErr w:type="spellEnd"/>
          </w:p>
        </w:tc>
        <w:tc>
          <w:tcPr>
            <w:tcW w:w="3600" w:type="dxa"/>
            <w:tcBorders>
              <w:top w:val="single" w:sz="4" w:space="0" w:color="auto"/>
              <w:left w:val="single" w:sz="4" w:space="0" w:color="auto"/>
              <w:right w:val="single" w:sz="4" w:space="0" w:color="auto"/>
            </w:tcBorders>
          </w:tcPr>
          <w:p w14:paraId="6ACB1340" w14:textId="77777777" w:rsidR="00103A5E" w:rsidRPr="00495C31" w:rsidRDefault="00103A5E" w:rsidP="00103A5E">
            <w:pPr>
              <w:spacing w:after="0" w:line="480" w:lineRule="auto"/>
              <w:rPr>
                <w:rFonts w:ascii="Times New Roman" w:hAnsi="Times New Roman" w:cs="Times New Roman"/>
                <w:sz w:val="18"/>
                <w:szCs w:val="24"/>
              </w:rPr>
            </w:pPr>
            <w:r w:rsidRPr="00495C31">
              <w:rPr>
                <w:rFonts w:ascii="Times New Roman" w:hAnsi="Times New Roman" w:cs="Times New Roman"/>
                <w:sz w:val="18"/>
                <w:szCs w:val="24"/>
              </w:rPr>
              <w:t>Turnover rate of enzymes</w:t>
            </w:r>
          </w:p>
        </w:tc>
        <w:tc>
          <w:tcPr>
            <w:tcW w:w="1170" w:type="dxa"/>
            <w:tcBorders>
              <w:top w:val="single" w:sz="4" w:space="0" w:color="auto"/>
              <w:left w:val="single" w:sz="4" w:space="0" w:color="auto"/>
              <w:right w:val="single" w:sz="4" w:space="0" w:color="auto"/>
            </w:tcBorders>
          </w:tcPr>
          <w:p w14:paraId="0BAE6FE2" w14:textId="77777777" w:rsidR="00103A5E" w:rsidRPr="00D92A4F" w:rsidRDefault="00103A5E" w:rsidP="00103A5E">
            <w:pPr>
              <w:spacing w:after="0" w:line="480" w:lineRule="auto"/>
              <w:rPr>
                <w:rFonts w:ascii="Times New Roman" w:hAnsi="Times New Roman" w:cs="Times New Roman"/>
                <w:sz w:val="18"/>
                <w:szCs w:val="24"/>
              </w:rPr>
            </w:pPr>
            <w:r w:rsidRPr="00D92A4F">
              <w:rPr>
                <w:rFonts w:ascii="Times New Roman" w:hAnsi="Times New Roman" w:cs="Times New Roman"/>
                <w:sz w:val="18"/>
                <w:szCs w:val="24"/>
              </w:rPr>
              <w:t>(0.0001, 0.01)</w:t>
            </w:r>
          </w:p>
        </w:tc>
        <w:tc>
          <w:tcPr>
            <w:tcW w:w="1350" w:type="dxa"/>
            <w:tcBorders>
              <w:top w:val="single" w:sz="4" w:space="0" w:color="auto"/>
              <w:left w:val="single" w:sz="4" w:space="0" w:color="auto"/>
              <w:right w:val="single" w:sz="4" w:space="0" w:color="auto"/>
            </w:tcBorders>
          </w:tcPr>
          <w:p w14:paraId="3E06E314" w14:textId="3593F74C" w:rsidR="00103A5E" w:rsidRPr="00D92A4F" w:rsidRDefault="00103A5E" w:rsidP="00103A5E">
            <w:pPr>
              <w:spacing w:after="0" w:line="480" w:lineRule="auto"/>
              <w:rPr>
                <w:rFonts w:ascii="Times New Roman" w:hAnsi="Times New Roman" w:cs="Times New Roman"/>
                <w:sz w:val="18"/>
                <w:szCs w:val="24"/>
              </w:rPr>
            </w:pPr>
            <w:r>
              <w:rPr>
                <w:rFonts w:ascii="Times New Roman" w:hAnsi="Times New Roman" w:cs="Times New Roman"/>
                <w:sz w:val="18"/>
                <w:szCs w:val="24"/>
              </w:rPr>
              <w:t>0.003</w:t>
            </w:r>
            <w:r w:rsidR="00145764">
              <w:rPr>
                <w:rFonts w:ascii="Times New Roman" w:hAnsi="Times New Roman" w:cs="Times New Roman" w:hint="eastAsia"/>
                <w:sz w:val="18"/>
                <w:szCs w:val="24"/>
                <w:lang w:eastAsia="zh-CN"/>
              </w:rPr>
              <w:t>/</w:t>
            </w:r>
            <w:r w:rsidR="00145764">
              <w:rPr>
                <w:rFonts w:ascii="Times New Roman" w:hAnsi="Times New Roman" w:cs="Times New Roman"/>
                <w:sz w:val="18"/>
                <w:szCs w:val="24"/>
                <w:lang w:eastAsia="zh-CN"/>
              </w:rPr>
              <w:t>calibrated</w:t>
            </w:r>
          </w:p>
        </w:tc>
        <w:tc>
          <w:tcPr>
            <w:tcW w:w="1890" w:type="dxa"/>
            <w:tcBorders>
              <w:top w:val="single" w:sz="4" w:space="0" w:color="auto"/>
              <w:left w:val="single" w:sz="4" w:space="0" w:color="auto"/>
              <w:right w:val="single" w:sz="4" w:space="0" w:color="auto"/>
            </w:tcBorders>
          </w:tcPr>
          <w:p w14:paraId="136EEBF5" w14:textId="20FDF58F" w:rsidR="00103A5E" w:rsidRDefault="00103A5E" w:rsidP="007E2EDD">
            <w:pPr>
              <w:spacing w:after="0" w:line="480" w:lineRule="auto"/>
              <w:rPr>
                <w:rFonts w:ascii="Times New Roman" w:hAnsi="Times New Roman" w:cs="Times New Roman"/>
                <w:sz w:val="18"/>
                <w:szCs w:val="24"/>
              </w:rPr>
            </w:pPr>
            <w:r>
              <w:rPr>
                <w:rFonts w:ascii="Times New Roman" w:hAnsi="Times New Roman" w:cs="Times New Roman"/>
                <w:sz w:val="18"/>
                <w:szCs w:val="24"/>
              </w:rPr>
              <w:t>mg C∙mg</w:t>
            </w:r>
            <w:r w:rsidR="007E2EDD" w:rsidRPr="00103A5E">
              <w:rPr>
                <w:rFonts w:ascii="Times New Roman" w:hAnsi="Times New Roman" w:cs="Times New Roman"/>
                <w:sz w:val="18"/>
                <w:szCs w:val="24"/>
                <w:vertAlign w:val="superscript"/>
              </w:rPr>
              <w:t>-1</w:t>
            </w:r>
            <w:r>
              <w:rPr>
                <w:rFonts w:ascii="Times New Roman" w:hAnsi="Times New Roman" w:cs="Times New Roman"/>
                <w:sz w:val="18"/>
                <w:szCs w:val="24"/>
              </w:rPr>
              <w:t xml:space="preserve"> C∙h</w:t>
            </w:r>
            <w:r w:rsidRPr="00103A5E">
              <w:rPr>
                <w:rFonts w:ascii="Times New Roman" w:hAnsi="Times New Roman" w:cs="Times New Roman"/>
                <w:sz w:val="18"/>
                <w:szCs w:val="24"/>
                <w:vertAlign w:val="superscript"/>
              </w:rPr>
              <w:t>-1</w:t>
            </w:r>
          </w:p>
        </w:tc>
      </w:tr>
      <w:tr w:rsidR="00103A5E" w:rsidRPr="00D92A4F" w14:paraId="35438F62" w14:textId="215EC848" w:rsidTr="00495C31">
        <w:tc>
          <w:tcPr>
            <w:tcW w:w="540" w:type="dxa"/>
            <w:tcBorders>
              <w:right w:val="single" w:sz="4" w:space="0" w:color="auto"/>
            </w:tcBorders>
          </w:tcPr>
          <w:p w14:paraId="70EB0343" w14:textId="77777777" w:rsidR="00103A5E" w:rsidRPr="00D92A4F" w:rsidRDefault="00103A5E" w:rsidP="00103A5E">
            <w:pPr>
              <w:spacing w:after="0" w:line="480" w:lineRule="auto"/>
              <w:jc w:val="center"/>
              <w:rPr>
                <w:rFonts w:ascii="Times New Roman" w:hAnsi="Times New Roman" w:cs="Times New Roman"/>
                <w:i/>
                <w:sz w:val="18"/>
                <w:szCs w:val="24"/>
              </w:rPr>
            </w:pPr>
            <w:r w:rsidRPr="00D92A4F">
              <w:rPr>
                <w:rFonts w:ascii="Times New Roman" w:eastAsia="Times New Roman" w:hAnsi="Times New Roman" w:cs="Times New Roman"/>
                <w:color w:val="000000"/>
                <w:sz w:val="18"/>
                <w:szCs w:val="24"/>
              </w:rPr>
              <w:t>13</w:t>
            </w:r>
          </w:p>
        </w:tc>
        <w:tc>
          <w:tcPr>
            <w:tcW w:w="720" w:type="dxa"/>
            <w:tcBorders>
              <w:left w:val="single" w:sz="4" w:space="0" w:color="auto"/>
              <w:right w:val="single" w:sz="4" w:space="0" w:color="auto"/>
            </w:tcBorders>
          </w:tcPr>
          <w:p w14:paraId="02E90E71" w14:textId="77777777" w:rsidR="00103A5E" w:rsidRPr="00495C31" w:rsidRDefault="00103A5E" w:rsidP="00103A5E">
            <w:pPr>
              <w:spacing w:after="0" w:line="480" w:lineRule="auto"/>
              <w:jc w:val="center"/>
              <w:rPr>
                <w:rFonts w:ascii="Times New Roman" w:hAnsi="Times New Roman" w:cs="Times New Roman"/>
                <w:i/>
                <w:sz w:val="18"/>
                <w:szCs w:val="24"/>
              </w:rPr>
            </w:pPr>
            <w:proofErr w:type="spellStart"/>
            <w:r w:rsidRPr="00495C31">
              <w:rPr>
                <w:rFonts w:ascii="Times New Roman" w:hAnsi="Times New Roman" w:cs="Times New Roman"/>
                <w:i/>
                <w:sz w:val="18"/>
                <w:szCs w:val="24"/>
              </w:rPr>
              <w:t>p</w:t>
            </w:r>
            <w:r w:rsidRPr="00495C31">
              <w:rPr>
                <w:rFonts w:ascii="Times New Roman" w:hAnsi="Times New Roman" w:cs="Times New Roman"/>
                <w:i/>
                <w:sz w:val="18"/>
                <w:szCs w:val="24"/>
                <w:vertAlign w:val="subscript"/>
              </w:rPr>
              <w:t>EP</w:t>
            </w:r>
            <w:proofErr w:type="spellEnd"/>
          </w:p>
        </w:tc>
        <w:tc>
          <w:tcPr>
            <w:tcW w:w="3600" w:type="dxa"/>
            <w:tcBorders>
              <w:left w:val="single" w:sz="4" w:space="0" w:color="auto"/>
              <w:right w:val="single" w:sz="4" w:space="0" w:color="auto"/>
            </w:tcBorders>
          </w:tcPr>
          <w:p w14:paraId="41DBA425" w14:textId="77777777" w:rsidR="00103A5E" w:rsidRPr="00495C31" w:rsidRDefault="00103A5E" w:rsidP="00103A5E">
            <w:pPr>
              <w:spacing w:after="0" w:line="480" w:lineRule="auto"/>
              <w:rPr>
                <w:rFonts w:ascii="Times New Roman" w:hAnsi="Times New Roman" w:cs="Times New Roman"/>
                <w:sz w:val="18"/>
                <w:szCs w:val="24"/>
              </w:rPr>
            </w:pPr>
            <w:r w:rsidRPr="00495C31">
              <w:rPr>
                <w:rFonts w:ascii="Times New Roman" w:hAnsi="Times New Roman" w:cs="Times New Roman"/>
                <w:sz w:val="18"/>
                <w:szCs w:val="24"/>
              </w:rPr>
              <w:t>[</w:t>
            </w:r>
            <w:proofErr w:type="spellStart"/>
            <w:r w:rsidRPr="00495C31">
              <w:rPr>
                <w:rFonts w:ascii="Times New Roman" w:hAnsi="Times New Roman" w:cs="Times New Roman"/>
                <w:i/>
                <w:sz w:val="18"/>
                <w:szCs w:val="24"/>
              </w:rPr>
              <w:t>V</w:t>
            </w:r>
            <w:r w:rsidRPr="00495C31">
              <w:rPr>
                <w:rFonts w:ascii="Times New Roman" w:hAnsi="Times New Roman" w:cs="Times New Roman"/>
                <w:i/>
                <w:sz w:val="18"/>
                <w:szCs w:val="24"/>
                <w:vertAlign w:val="subscript"/>
              </w:rPr>
              <w:t>m</w:t>
            </w:r>
            <w:r w:rsidRPr="00495C31">
              <w:rPr>
                <w:rFonts w:ascii="Times New Roman" w:hAnsi="Times New Roman" w:cs="Times New Roman"/>
                <w:sz w:val="18"/>
                <w:szCs w:val="24"/>
              </w:rPr>
              <w:t>×</w:t>
            </w:r>
            <w:r w:rsidRPr="00495C31">
              <w:rPr>
                <w:rFonts w:ascii="Times New Roman" w:hAnsi="Times New Roman" w:cs="Times New Roman"/>
                <w:i/>
                <w:sz w:val="18"/>
                <w:szCs w:val="24"/>
              </w:rPr>
              <w:t>p</w:t>
            </w:r>
            <w:r w:rsidRPr="00495C31">
              <w:rPr>
                <w:rFonts w:ascii="Times New Roman" w:hAnsi="Times New Roman" w:cs="Times New Roman"/>
                <w:i/>
                <w:sz w:val="18"/>
                <w:szCs w:val="24"/>
                <w:vertAlign w:val="subscript"/>
              </w:rPr>
              <w:t>EP</w:t>
            </w:r>
            <w:proofErr w:type="spellEnd"/>
            <w:r w:rsidRPr="00495C31">
              <w:rPr>
                <w:rFonts w:ascii="Times New Roman" w:hAnsi="Times New Roman" w:cs="Times New Roman"/>
                <w:sz w:val="18"/>
                <w:szCs w:val="24"/>
              </w:rPr>
              <w:t xml:space="preserve">] is the production rate of </w:t>
            </w:r>
            <w:r w:rsidRPr="00495C31">
              <w:rPr>
                <w:rFonts w:ascii="Times New Roman" w:hAnsi="Times New Roman" w:cs="Times New Roman"/>
                <w:i/>
                <w:sz w:val="18"/>
                <w:szCs w:val="24"/>
              </w:rPr>
              <w:t>EP</w:t>
            </w:r>
            <w:r w:rsidRPr="00495C31">
              <w:rPr>
                <w:rFonts w:ascii="Times New Roman" w:hAnsi="Times New Roman" w:cs="Times New Roman"/>
                <w:sz w:val="18"/>
                <w:szCs w:val="24"/>
              </w:rPr>
              <w:t xml:space="preserve"> (</w:t>
            </w:r>
            <w:r w:rsidRPr="00495C31">
              <w:rPr>
                <w:rFonts w:ascii="Times New Roman" w:hAnsi="Times New Roman" w:cs="Times New Roman"/>
                <w:i/>
                <w:sz w:val="18"/>
                <w:szCs w:val="24"/>
              </w:rPr>
              <w:t>EP</w:t>
            </w:r>
            <w:r w:rsidRPr="00495C31">
              <w:rPr>
                <w:rFonts w:ascii="Times New Roman" w:hAnsi="Times New Roman" w:cs="Times New Roman"/>
                <w:sz w:val="18"/>
                <w:szCs w:val="24"/>
                <w:vertAlign w:val="subscript"/>
              </w:rPr>
              <w:t>1</w:t>
            </w:r>
            <w:r w:rsidRPr="00495C31">
              <w:rPr>
                <w:rFonts w:ascii="Times New Roman" w:hAnsi="Times New Roman" w:cs="Times New Roman"/>
                <w:i/>
                <w:sz w:val="18"/>
                <w:szCs w:val="24"/>
              </w:rPr>
              <w:t xml:space="preserve"> </w:t>
            </w:r>
            <w:r w:rsidRPr="00495C31">
              <w:rPr>
                <w:rFonts w:ascii="Times New Roman" w:hAnsi="Times New Roman" w:cs="Times New Roman"/>
                <w:sz w:val="18"/>
                <w:szCs w:val="24"/>
              </w:rPr>
              <w:t>+</w:t>
            </w:r>
            <w:r w:rsidRPr="00495C31">
              <w:rPr>
                <w:rFonts w:ascii="Times New Roman" w:hAnsi="Times New Roman" w:cs="Times New Roman"/>
                <w:i/>
                <w:sz w:val="18"/>
                <w:szCs w:val="24"/>
              </w:rPr>
              <w:t xml:space="preserve"> EP</w:t>
            </w:r>
            <w:r w:rsidRPr="00495C31">
              <w:rPr>
                <w:rFonts w:ascii="Times New Roman" w:hAnsi="Times New Roman" w:cs="Times New Roman"/>
                <w:sz w:val="18"/>
                <w:szCs w:val="24"/>
                <w:vertAlign w:val="subscript"/>
              </w:rPr>
              <w:t>2</w:t>
            </w:r>
            <w:r w:rsidRPr="00495C31">
              <w:rPr>
                <w:rFonts w:ascii="Times New Roman" w:hAnsi="Times New Roman" w:cs="Times New Roman"/>
                <w:sz w:val="18"/>
                <w:szCs w:val="24"/>
              </w:rPr>
              <w:t>),</w:t>
            </w:r>
            <w:r w:rsidRPr="00495C31">
              <w:rPr>
                <w:rFonts w:ascii="Times New Roman" w:hAnsi="Times New Roman" w:cs="Times New Roman"/>
                <w:i/>
                <w:sz w:val="18"/>
                <w:szCs w:val="24"/>
              </w:rPr>
              <w:t xml:space="preserve"> </w:t>
            </w:r>
            <w:proofErr w:type="spellStart"/>
            <w:r w:rsidRPr="00495C31">
              <w:rPr>
                <w:rFonts w:ascii="Times New Roman" w:hAnsi="Times New Roman" w:cs="Times New Roman"/>
                <w:i/>
                <w:sz w:val="18"/>
                <w:szCs w:val="24"/>
              </w:rPr>
              <w:t>V</w:t>
            </w:r>
            <w:r w:rsidRPr="00495C31">
              <w:rPr>
                <w:rFonts w:ascii="Times New Roman" w:hAnsi="Times New Roman" w:cs="Times New Roman"/>
                <w:i/>
                <w:sz w:val="18"/>
                <w:szCs w:val="24"/>
                <w:vertAlign w:val="subscript"/>
              </w:rPr>
              <w:t>m</w:t>
            </w:r>
            <w:proofErr w:type="spellEnd"/>
            <w:r w:rsidRPr="00495C31">
              <w:rPr>
                <w:rFonts w:ascii="Times New Roman" w:hAnsi="Times New Roman" w:cs="Times New Roman"/>
                <w:i/>
                <w:sz w:val="18"/>
                <w:szCs w:val="24"/>
                <w:vertAlign w:val="subscript"/>
              </w:rPr>
              <w:t xml:space="preserve"> </w:t>
            </w:r>
            <w:r w:rsidRPr="00495C31">
              <w:rPr>
                <w:rFonts w:ascii="Times New Roman" w:hAnsi="Times New Roman" w:cs="Times New Roman"/>
                <w:sz w:val="18"/>
                <w:szCs w:val="24"/>
              </w:rPr>
              <w:t>is the specific maintenance rate for active microbes</w:t>
            </w:r>
          </w:p>
        </w:tc>
        <w:tc>
          <w:tcPr>
            <w:tcW w:w="1170" w:type="dxa"/>
            <w:tcBorders>
              <w:left w:val="single" w:sz="4" w:space="0" w:color="auto"/>
              <w:right w:val="single" w:sz="4" w:space="0" w:color="auto"/>
            </w:tcBorders>
          </w:tcPr>
          <w:p w14:paraId="223507E5" w14:textId="77777777" w:rsidR="00103A5E" w:rsidRPr="00D92A4F" w:rsidRDefault="00103A5E" w:rsidP="00103A5E">
            <w:pPr>
              <w:spacing w:after="0" w:line="480" w:lineRule="auto"/>
              <w:rPr>
                <w:rFonts w:ascii="Times New Roman" w:hAnsi="Times New Roman" w:cs="Times New Roman"/>
                <w:sz w:val="18"/>
                <w:szCs w:val="24"/>
              </w:rPr>
            </w:pPr>
            <w:r w:rsidRPr="00D92A4F">
              <w:rPr>
                <w:rFonts w:ascii="Times New Roman" w:hAnsi="Times New Roman" w:cs="Times New Roman"/>
                <w:sz w:val="18"/>
                <w:szCs w:val="24"/>
              </w:rPr>
              <w:t>(0.0001, 0.05)</w:t>
            </w:r>
          </w:p>
        </w:tc>
        <w:tc>
          <w:tcPr>
            <w:tcW w:w="1350" w:type="dxa"/>
            <w:tcBorders>
              <w:left w:val="single" w:sz="4" w:space="0" w:color="auto"/>
              <w:right w:val="single" w:sz="4" w:space="0" w:color="auto"/>
            </w:tcBorders>
          </w:tcPr>
          <w:p w14:paraId="677CAE9C" w14:textId="20ADC60B" w:rsidR="00103A5E" w:rsidRPr="00D92A4F" w:rsidRDefault="00103A5E" w:rsidP="00103A5E">
            <w:pPr>
              <w:spacing w:after="0" w:line="480" w:lineRule="auto"/>
              <w:rPr>
                <w:rFonts w:ascii="Times New Roman" w:hAnsi="Times New Roman" w:cs="Times New Roman"/>
                <w:sz w:val="18"/>
                <w:szCs w:val="24"/>
              </w:rPr>
            </w:pPr>
            <w:r>
              <w:rPr>
                <w:rFonts w:ascii="Times New Roman" w:hAnsi="Times New Roman" w:cs="Times New Roman"/>
                <w:sz w:val="18"/>
                <w:szCs w:val="24"/>
              </w:rPr>
              <w:t>0.1</w:t>
            </w:r>
            <w:r w:rsidR="00145764">
              <w:rPr>
                <w:rFonts w:ascii="Times New Roman" w:hAnsi="Times New Roman" w:cs="Times New Roman" w:hint="eastAsia"/>
                <w:sz w:val="18"/>
                <w:szCs w:val="24"/>
                <w:lang w:eastAsia="zh-CN"/>
              </w:rPr>
              <w:t>/</w:t>
            </w:r>
            <w:r w:rsidR="00145764">
              <w:rPr>
                <w:rFonts w:ascii="Times New Roman" w:hAnsi="Times New Roman" w:cs="Times New Roman"/>
                <w:sz w:val="18"/>
                <w:szCs w:val="24"/>
                <w:lang w:eastAsia="zh-CN"/>
              </w:rPr>
              <w:t>calibrated</w:t>
            </w:r>
          </w:p>
        </w:tc>
        <w:tc>
          <w:tcPr>
            <w:tcW w:w="1890" w:type="dxa"/>
            <w:tcBorders>
              <w:left w:val="single" w:sz="4" w:space="0" w:color="auto"/>
              <w:right w:val="single" w:sz="4" w:space="0" w:color="auto"/>
            </w:tcBorders>
          </w:tcPr>
          <w:p w14:paraId="4C36476D" w14:textId="3C91E903" w:rsidR="00103A5E" w:rsidRDefault="007E2EDD" w:rsidP="00103A5E">
            <w:pPr>
              <w:spacing w:after="0" w:line="480" w:lineRule="auto"/>
              <w:rPr>
                <w:rFonts w:ascii="Times New Roman" w:hAnsi="Times New Roman" w:cs="Times New Roman"/>
                <w:sz w:val="18"/>
                <w:szCs w:val="24"/>
              </w:rPr>
            </w:pPr>
            <w:r>
              <w:rPr>
                <w:rFonts w:ascii="Times New Roman" w:hAnsi="Times New Roman" w:cs="Times New Roman"/>
                <w:sz w:val="18"/>
                <w:szCs w:val="24"/>
              </w:rPr>
              <w:t>―</w:t>
            </w:r>
          </w:p>
        </w:tc>
      </w:tr>
      <w:tr w:rsidR="00103A5E" w:rsidRPr="00D92A4F" w14:paraId="09DA6EC6" w14:textId="595EEF32" w:rsidTr="00495C31">
        <w:tc>
          <w:tcPr>
            <w:tcW w:w="540" w:type="dxa"/>
            <w:tcBorders>
              <w:bottom w:val="single" w:sz="4" w:space="0" w:color="auto"/>
              <w:right w:val="single" w:sz="4" w:space="0" w:color="auto"/>
            </w:tcBorders>
          </w:tcPr>
          <w:p w14:paraId="7BE06DFA" w14:textId="77777777" w:rsidR="00103A5E" w:rsidRPr="00D92A4F" w:rsidRDefault="00103A5E" w:rsidP="00103A5E">
            <w:pPr>
              <w:spacing w:after="0" w:line="480" w:lineRule="auto"/>
              <w:jc w:val="center"/>
              <w:rPr>
                <w:rFonts w:ascii="Times New Roman" w:eastAsia="Times New Roman" w:hAnsi="Times New Roman" w:cs="Times New Roman"/>
                <w:color w:val="000000"/>
                <w:sz w:val="18"/>
                <w:szCs w:val="24"/>
              </w:rPr>
            </w:pPr>
            <w:r w:rsidRPr="00D92A4F">
              <w:rPr>
                <w:rFonts w:ascii="Times New Roman" w:eastAsia="Times New Roman" w:hAnsi="Times New Roman" w:cs="Times New Roman"/>
                <w:color w:val="000000"/>
                <w:sz w:val="18"/>
                <w:szCs w:val="24"/>
              </w:rPr>
              <w:t>14</w:t>
            </w:r>
          </w:p>
        </w:tc>
        <w:tc>
          <w:tcPr>
            <w:tcW w:w="720" w:type="dxa"/>
            <w:tcBorders>
              <w:left w:val="single" w:sz="4" w:space="0" w:color="auto"/>
              <w:bottom w:val="single" w:sz="4" w:space="0" w:color="auto"/>
              <w:right w:val="single" w:sz="4" w:space="0" w:color="auto"/>
            </w:tcBorders>
          </w:tcPr>
          <w:p w14:paraId="6BE805AE" w14:textId="77777777" w:rsidR="00103A5E" w:rsidRPr="00495C31" w:rsidRDefault="00103A5E" w:rsidP="00103A5E">
            <w:pPr>
              <w:spacing w:after="0" w:line="480" w:lineRule="auto"/>
              <w:jc w:val="center"/>
              <w:rPr>
                <w:rFonts w:ascii="Times New Roman" w:hAnsi="Times New Roman" w:cs="Times New Roman"/>
                <w:i/>
                <w:sz w:val="18"/>
                <w:szCs w:val="24"/>
              </w:rPr>
            </w:pPr>
            <w:proofErr w:type="spellStart"/>
            <w:r w:rsidRPr="00495C31">
              <w:rPr>
                <w:rFonts w:ascii="Times New Roman" w:hAnsi="Times New Roman" w:cs="Times New Roman"/>
                <w:i/>
                <w:sz w:val="18"/>
                <w:szCs w:val="24"/>
              </w:rPr>
              <w:t>fp</w:t>
            </w:r>
            <w:r w:rsidRPr="00495C31">
              <w:rPr>
                <w:rFonts w:ascii="Times New Roman" w:hAnsi="Times New Roman" w:cs="Times New Roman"/>
                <w:i/>
                <w:sz w:val="18"/>
                <w:szCs w:val="24"/>
                <w:vertAlign w:val="subscript"/>
              </w:rPr>
              <w:t>EM</w:t>
            </w:r>
            <w:proofErr w:type="spellEnd"/>
          </w:p>
        </w:tc>
        <w:tc>
          <w:tcPr>
            <w:tcW w:w="3600" w:type="dxa"/>
            <w:tcBorders>
              <w:left w:val="single" w:sz="4" w:space="0" w:color="auto"/>
              <w:bottom w:val="single" w:sz="4" w:space="0" w:color="auto"/>
              <w:right w:val="single" w:sz="4" w:space="0" w:color="auto"/>
            </w:tcBorders>
          </w:tcPr>
          <w:p w14:paraId="3F2ED9C6" w14:textId="77777777" w:rsidR="00103A5E" w:rsidRPr="00495C31" w:rsidRDefault="00103A5E" w:rsidP="00103A5E">
            <w:pPr>
              <w:spacing w:after="0" w:line="480" w:lineRule="auto"/>
              <w:rPr>
                <w:rFonts w:ascii="Times New Roman" w:hAnsi="Times New Roman" w:cs="Times New Roman"/>
                <w:sz w:val="18"/>
                <w:szCs w:val="24"/>
              </w:rPr>
            </w:pPr>
            <w:proofErr w:type="spellStart"/>
            <w:proofErr w:type="gramStart"/>
            <w:r w:rsidRPr="00495C31">
              <w:rPr>
                <w:rFonts w:ascii="Times New Roman" w:hAnsi="Times New Roman" w:cs="Times New Roman"/>
                <w:i/>
                <w:sz w:val="18"/>
                <w:szCs w:val="24"/>
              </w:rPr>
              <w:t>fp</w:t>
            </w:r>
            <w:r w:rsidRPr="00495C31">
              <w:rPr>
                <w:rFonts w:ascii="Times New Roman" w:hAnsi="Times New Roman" w:cs="Times New Roman"/>
                <w:i/>
                <w:sz w:val="18"/>
                <w:szCs w:val="24"/>
                <w:vertAlign w:val="subscript"/>
              </w:rPr>
              <w:t>EM</w:t>
            </w:r>
            <w:proofErr w:type="spellEnd"/>
            <w:r w:rsidRPr="00495C31">
              <w:rPr>
                <w:rFonts w:ascii="Times New Roman" w:hAnsi="Times New Roman" w:cs="Times New Roman"/>
                <w:i/>
                <w:sz w:val="18"/>
                <w:szCs w:val="24"/>
              </w:rPr>
              <w:t xml:space="preserve"> </w:t>
            </w:r>
            <w:r w:rsidRPr="00495C31">
              <w:rPr>
                <w:rFonts w:ascii="Times New Roman" w:hAnsi="Times New Roman" w:cs="Times New Roman"/>
                <w:sz w:val="18"/>
                <w:szCs w:val="24"/>
              </w:rPr>
              <w:t xml:space="preserve"> =</w:t>
            </w:r>
            <w:proofErr w:type="gramEnd"/>
            <w:r w:rsidRPr="00495C31">
              <w:rPr>
                <w:rFonts w:ascii="Times New Roman" w:hAnsi="Times New Roman" w:cs="Times New Roman"/>
                <w:sz w:val="18"/>
                <w:szCs w:val="24"/>
              </w:rPr>
              <w:t xml:space="preserve"> </w:t>
            </w:r>
            <w:proofErr w:type="spellStart"/>
            <w:r w:rsidRPr="00495C31">
              <w:rPr>
                <w:rFonts w:ascii="Times New Roman" w:hAnsi="Times New Roman" w:cs="Times New Roman"/>
                <w:i/>
                <w:sz w:val="18"/>
                <w:szCs w:val="24"/>
              </w:rPr>
              <w:t>p</w:t>
            </w:r>
            <w:r w:rsidRPr="00495C31">
              <w:rPr>
                <w:rFonts w:ascii="Times New Roman" w:hAnsi="Times New Roman" w:cs="Times New Roman"/>
                <w:i/>
                <w:sz w:val="18"/>
                <w:szCs w:val="24"/>
                <w:vertAlign w:val="subscript"/>
              </w:rPr>
              <w:t>EM</w:t>
            </w:r>
            <w:proofErr w:type="spellEnd"/>
            <w:r w:rsidRPr="00495C31">
              <w:rPr>
                <w:rFonts w:ascii="Times New Roman" w:hAnsi="Times New Roman" w:cs="Times New Roman"/>
                <w:sz w:val="18"/>
                <w:szCs w:val="24"/>
              </w:rPr>
              <w:t>/</w:t>
            </w:r>
            <w:proofErr w:type="spellStart"/>
            <w:r w:rsidRPr="00495C31">
              <w:rPr>
                <w:rFonts w:ascii="Times New Roman" w:hAnsi="Times New Roman" w:cs="Times New Roman"/>
                <w:i/>
                <w:sz w:val="18"/>
                <w:szCs w:val="24"/>
              </w:rPr>
              <w:t>p</w:t>
            </w:r>
            <w:r w:rsidRPr="00495C31">
              <w:rPr>
                <w:rFonts w:ascii="Times New Roman" w:hAnsi="Times New Roman" w:cs="Times New Roman"/>
                <w:i/>
                <w:sz w:val="18"/>
                <w:szCs w:val="24"/>
                <w:vertAlign w:val="subscript"/>
              </w:rPr>
              <w:t>EP</w:t>
            </w:r>
            <w:proofErr w:type="spellEnd"/>
            <w:r w:rsidRPr="00495C31">
              <w:rPr>
                <w:rFonts w:ascii="Times New Roman" w:hAnsi="Times New Roman" w:cs="Times New Roman"/>
                <w:sz w:val="18"/>
                <w:szCs w:val="24"/>
              </w:rPr>
              <w:t xml:space="preserve"> , [</w:t>
            </w:r>
            <w:proofErr w:type="spellStart"/>
            <w:r w:rsidRPr="00495C31">
              <w:rPr>
                <w:rFonts w:ascii="Times New Roman" w:hAnsi="Times New Roman" w:cs="Times New Roman"/>
                <w:i/>
                <w:sz w:val="18"/>
                <w:szCs w:val="24"/>
              </w:rPr>
              <w:t>V</w:t>
            </w:r>
            <w:r w:rsidRPr="00495C31">
              <w:rPr>
                <w:rFonts w:ascii="Times New Roman" w:hAnsi="Times New Roman" w:cs="Times New Roman"/>
                <w:i/>
                <w:sz w:val="18"/>
                <w:szCs w:val="24"/>
                <w:vertAlign w:val="subscript"/>
              </w:rPr>
              <w:t>mt</w:t>
            </w:r>
            <w:r w:rsidRPr="00495C31">
              <w:rPr>
                <w:rFonts w:ascii="Times New Roman" w:hAnsi="Times New Roman" w:cs="Times New Roman"/>
                <w:sz w:val="18"/>
                <w:szCs w:val="24"/>
              </w:rPr>
              <w:t>×</w:t>
            </w:r>
            <w:r w:rsidRPr="00495C31">
              <w:rPr>
                <w:rFonts w:ascii="Times New Roman" w:hAnsi="Times New Roman" w:cs="Times New Roman"/>
                <w:i/>
                <w:sz w:val="18"/>
                <w:szCs w:val="24"/>
              </w:rPr>
              <w:t>p</w:t>
            </w:r>
            <w:r w:rsidRPr="00495C31">
              <w:rPr>
                <w:rFonts w:ascii="Times New Roman" w:hAnsi="Times New Roman" w:cs="Times New Roman"/>
                <w:i/>
                <w:sz w:val="18"/>
                <w:szCs w:val="24"/>
                <w:vertAlign w:val="subscript"/>
              </w:rPr>
              <w:t>EM</w:t>
            </w:r>
            <w:proofErr w:type="spellEnd"/>
            <w:r w:rsidRPr="00495C31">
              <w:rPr>
                <w:rFonts w:ascii="Times New Roman" w:hAnsi="Times New Roman" w:cs="Times New Roman"/>
                <w:sz w:val="18"/>
                <w:szCs w:val="24"/>
              </w:rPr>
              <w:t xml:space="preserve">] is the production rate of </w:t>
            </w:r>
            <w:r w:rsidRPr="00495C31">
              <w:rPr>
                <w:rFonts w:ascii="Times New Roman" w:hAnsi="Times New Roman" w:cs="Times New Roman"/>
                <w:i/>
                <w:sz w:val="18"/>
                <w:szCs w:val="24"/>
              </w:rPr>
              <w:t>EM</w:t>
            </w:r>
          </w:p>
        </w:tc>
        <w:tc>
          <w:tcPr>
            <w:tcW w:w="1170" w:type="dxa"/>
            <w:tcBorders>
              <w:left w:val="single" w:sz="4" w:space="0" w:color="auto"/>
              <w:bottom w:val="single" w:sz="4" w:space="0" w:color="auto"/>
              <w:right w:val="single" w:sz="4" w:space="0" w:color="auto"/>
            </w:tcBorders>
          </w:tcPr>
          <w:p w14:paraId="03655A9F" w14:textId="77777777" w:rsidR="00103A5E" w:rsidRPr="00D92A4F" w:rsidRDefault="00103A5E" w:rsidP="00103A5E">
            <w:pPr>
              <w:spacing w:after="0" w:line="480" w:lineRule="auto"/>
              <w:rPr>
                <w:rFonts w:ascii="Times New Roman" w:hAnsi="Times New Roman" w:cs="Times New Roman"/>
                <w:sz w:val="18"/>
                <w:szCs w:val="24"/>
              </w:rPr>
            </w:pPr>
            <w:r w:rsidRPr="00D92A4F">
              <w:rPr>
                <w:rFonts w:ascii="Times New Roman" w:hAnsi="Times New Roman" w:cs="Times New Roman"/>
                <w:sz w:val="18"/>
                <w:szCs w:val="24"/>
              </w:rPr>
              <w:t>(0.5, 3.0)</w:t>
            </w:r>
          </w:p>
        </w:tc>
        <w:tc>
          <w:tcPr>
            <w:tcW w:w="1350" w:type="dxa"/>
            <w:tcBorders>
              <w:left w:val="single" w:sz="4" w:space="0" w:color="auto"/>
              <w:bottom w:val="single" w:sz="4" w:space="0" w:color="auto"/>
              <w:right w:val="single" w:sz="4" w:space="0" w:color="auto"/>
            </w:tcBorders>
          </w:tcPr>
          <w:p w14:paraId="6252497F" w14:textId="2B77D166" w:rsidR="00103A5E" w:rsidRPr="00D92A4F" w:rsidRDefault="00103A5E" w:rsidP="00103A5E">
            <w:pPr>
              <w:spacing w:after="0" w:line="480" w:lineRule="auto"/>
              <w:rPr>
                <w:rFonts w:ascii="Times New Roman" w:hAnsi="Times New Roman" w:cs="Times New Roman"/>
                <w:sz w:val="18"/>
                <w:szCs w:val="24"/>
              </w:rPr>
            </w:pPr>
            <w:r>
              <w:rPr>
                <w:rFonts w:ascii="Times New Roman" w:hAnsi="Times New Roman" w:cs="Times New Roman"/>
                <w:sz w:val="18"/>
                <w:szCs w:val="24"/>
              </w:rPr>
              <w:t>1</w:t>
            </w:r>
            <w:r w:rsidR="00145764">
              <w:rPr>
                <w:rFonts w:ascii="Times New Roman" w:hAnsi="Times New Roman" w:cs="Times New Roman" w:hint="eastAsia"/>
                <w:sz w:val="18"/>
                <w:szCs w:val="24"/>
                <w:lang w:eastAsia="zh-CN"/>
              </w:rPr>
              <w:t>/</w:t>
            </w:r>
            <w:r w:rsidR="00145764">
              <w:rPr>
                <w:rFonts w:ascii="Times New Roman" w:hAnsi="Times New Roman" w:cs="Times New Roman"/>
                <w:sz w:val="18"/>
                <w:szCs w:val="24"/>
                <w:lang w:eastAsia="zh-CN"/>
              </w:rPr>
              <w:t>calibrated</w:t>
            </w:r>
          </w:p>
        </w:tc>
        <w:tc>
          <w:tcPr>
            <w:tcW w:w="1890" w:type="dxa"/>
            <w:tcBorders>
              <w:left w:val="single" w:sz="4" w:space="0" w:color="auto"/>
              <w:bottom w:val="single" w:sz="4" w:space="0" w:color="auto"/>
              <w:right w:val="single" w:sz="4" w:space="0" w:color="auto"/>
            </w:tcBorders>
          </w:tcPr>
          <w:p w14:paraId="2A0B3FC3" w14:textId="263BCA06" w:rsidR="00103A5E" w:rsidRDefault="007E2EDD" w:rsidP="00103A5E">
            <w:pPr>
              <w:spacing w:after="0" w:line="480" w:lineRule="auto"/>
              <w:rPr>
                <w:rFonts w:ascii="Times New Roman" w:hAnsi="Times New Roman" w:cs="Times New Roman"/>
                <w:sz w:val="18"/>
                <w:szCs w:val="24"/>
              </w:rPr>
            </w:pPr>
            <w:r>
              <w:rPr>
                <w:rFonts w:ascii="Times New Roman" w:hAnsi="Times New Roman" w:cs="Times New Roman"/>
                <w:sz w:val="18"/>
                <w:szCs w:val="24"/>
              </w:rPr>
              <w:t>―</w:t>
            </w:r>
          </w:p>
        </w:tc>
      </w:tr>
      <w:tr w:rsidR="00103A5E" w:rsidRPr="00D92A4F" w14:paraId="4E2246B9" w14:textId="0C99D337" w:rsidTr="00495C31">
        <w:tc>
          <w:tcPr>
            <w:tcW w:w="540" w:type="dxa"/>
            <w:tcBorders>
              <w:top w:val="single" w:sz="4" w:space="0" w:color="auto"/>
              <w:right w:val="single" w:sz="4" w:space="0" w:color="auto"/>
            </w:tcBorders>
          </w:tcPr>
          <w:p w14:paraId="1BD8490B" w14:textId="77777777" w:rsidR="00103A5E" w:rsidRPr="00D92A4F" w:rsidRDefault="00103A5E" w:rsidP="00103A5E">
            <w:pPr>
              <w:spacing w:after="0" w:line="480" w:lineRule="auto"/>
              <w:jc w:val="center"/>
              <w:rPr>
                <w:rFonts w:ascii="Times New Roman" w:hAnsi="Times New Roman" w:cs="Times New Roman"/>
                <w:i/>
                <w:sz w:val="18"/>
                <w:szCs w:val="24"/>
              </w:rPr>
            </w:pPr>
            <w:r w:rsidRPr="00D92A4F">
              <w:rPr>
                <w:rFonts w:ascii="Times New Roman" w:eastAsia="Times New Roman" w:hAnsi="Times New Roman" w:cs="Times New Roman"/>
                <w:color w:val="000000"/>
                <w:sz w:val="18"/>
                <w:szCs w:val="24"/>
              </w:rPr>
              <w:t>15</w:t>
            </w:r>
          </w:p>
        </w:tc>
        <w:tc>
          <w:tcPr>
            <w:tcW w:w="720" w:type="dxa"/>
            <w:tcBorders>
              <w:top w:val="single" w:sz="4" w:space="0" w:color="auto"/>
              <w:left w:val="single" w:sz="4" w:space="0" w:color="auto"/>
              <w:right w:val="single" w:sz="4" w:space="0" w:color="auto"/>
            </w:tcBorders>
          </w:tcPr>
          <w:p w14:paraId="5376FDCA" w14:textId="77777777" w:rsidR="00103A5E" w:rsidRPr="00495C31" w:rsidRDefault="00103A5E" w:rsidP="00103A5E">
            <w:pPr>
              <w:spacing w:after="0" w:line="480" w:lineRule="auto"/>
              <w:jc w:val="center"/>
              <w:rPr>
                <w:rFonts w:ascii="Times New Roman" w:hAnsi="Times New Roman" w:cs="Times New Roman"/>
                <w:i/>
                <w:sz w:val="18"/>
                <w:szCs w:val="24"/>
              </w:rPr>
            </w:pPr>
            <w:proofErr w:type="spellStart"/>
            <w:r w:rsidRPr="00495C31">
              <w:rPr>
                <w:rFonts w:ascii="Times New Roman" w:hAnsi="Times New Roman" w:cs="Times New Roman"/>
                <w:i/>
                <w:sz w:val="18"/>
                <w:szCs w:val="24"/>
              </w:rPr>
              <w:t>f</w:t>
            </w:r>
            <w:r w:rsidRPr="00495C31">
              <w:rPr>
                <w:rFonts w:ascii="Times New Roman" w:hAnsi="Times New Roman" w:cs="Times New Roman"/>
                <w:i/>
                <w:sz w:val="18"/>
                <w:szCs w:val="24"/>
                <w:vertAlign w:val="subscript"/>
              </w:rPr>
              <w:t>D</w:t>
            </w:r>
            <w:proofErr w:type="spellEnd"/>
          </w:p>
        </w:tc>
        <w:tc>
          <w:tcPr>
            <w:tcW w:w="3600" w:type="dxa"/>
            <w:tcBorders>
              <w:top w:val="single" w:sz="4" w:space="0" w:color="auto"/>
              <w:left w:val="single" w:sz="4" w:space="0" w:color="auto"/>
              <w:right w:val="single" w:sz="4" w:space="0" w:color="auto"/>
            </w:tcBorders>
          </w:tcPr>
          <w:p w14:paraId="16F32393" w14:textId="77777777" w:rsidR="00103A5E" w:rsidRPr="00495C31" w:rsidRDefault="00103A5E" w:rsidP="00103A5E">
            <w:pPr>
              <w:spacing w:after="0" w:line="480" w:lineRule="auto"/>
              <w:rPr>
                <w:rFonts w:ascii="Times New Roman" w:hAnsi="Times New Roman" w:cs="Times New Roman"/>
                <w:sz w:val="18"/>
                <w:szCs w:val="24"/>
              </w:rPr>
            </w:pPr>
            <w:r w:rsidRPr="00495C31">
              <w:rPr>
                <w:rFonts w:ascii="Times New Roman" w:hAnsi="Times New Roman" w:cs="Times New Roman"/>
                <w:sz w:val="18"/>
                <w:szCs w:val="24"/>
              </w:rPr>
              <w:t>Fraction of decomposed POC allocated to DOC</w:t>
            </w:r>
          </w:p>
        </w:tc>
        <w:tc>
          <w:tcPr>
            <w:tcW w:w="1170" w:type="dxa"/>
            <w:tcBorders>
              <w:top w:val="single" w:sz="4" w:space="0" w:color="auto"/>
              <w:left w:val="single" w:sz="4" w:space="0" w:color="auto"/>
              <w:right w:val="single" w:sz="4" w:space="0" w:color="auto"/>
            </w:tcBorders>
          </w:tcPr>
          <w:p w14:paraId="08A8752E" w14:textId="77777777" w:rsidR="00103A5E" w:rsidRPr="00D92A4F" w:rsidRDefault="00103A5E" w:rsidP="00103A5E">
            <w:pPr>
              <w:spacing w:after="0" w:line="480" w:lineRule="auto"/>
              <w:rPr>
                <w:rFonts w:ascii="Times New Roman" w:hAnsi="Times New Roman" w:cs="Times New Roman"/>
                <w:sz w:val="18"/>
                <w:szCs w:val="24"/>
              </w:rPr>
            </w:pPr>
            <w:r w:rsidRPr="00D92A4F">
              <w:rPr>
                <w:rFonts w:ascii="Times New Roman" w:hAnsi="Times New Roman" w:cs="Times New Roman"/>
                <w:sz w:val="18"/>
                <w:szCs w:val="24"/>
              </w:rPr>
              <w:t>(0.05, 1)</w:t>
            </w:r>
          </w:p>
        </w:tc>
        <w:tc>
          <w:tcPr>
            <w:tcW w:w="1350" w:type="dxa"/>
            <w:tcBorders>
              <w:top w:val="single" w:sz="4" w:space="0" w:color="auto"/>
              <w:left w:val="single" w:sz="4" w:space="0" w:color="auto"/>
              <w:right w:val="single" w:sz="4" w:space="0" w:color="auto"/>
            </w:tcBorders>
          </w:tcPr>
          <w:p w14:paraId="41A410B8" w14:textId="1B396BED" w:rsidR="00103A5E" w:rsidRPr="00D92A4F" w:rsidRDefault="00103A5E" w:rsidP="00103A5E">
            <w:pPr>
              <w:spacing w:after="0" w:line="480" w:lineRule="auto"/>
              <w:rPr>
                <w:rFonts w:ascii="Times New Roman" w:hAnsi="Times New Roman" w:cs="Times New Roman"/>
                <w:sz w:val="18"/>
                <w:szCs w:val="24"/>
              </w:rPr>
            </w:pPr>
            <w:r>
              <w:rPr>
                <w:rFonts w:ascii="Times New Roman" w:hAnsi="Times New Roman" w:cs="Times New Roman"/>
                <w:sz w:val="18"/>
                <w:szCs w:val="24"/>
              </w:rPr>
              <w:t>0.5</w:t>
            </w:r>
            <w:r w:rsidR="00495C31">
              <w:rPr>
                <w:rFonts w:ascii="Times New Roman" w:hAnsi="Times New Roman" w:cs="Times New Roman" w:hint="eastAsia"/>
                <w:sz w:val="18"/>
                <w:szCs w:val="24"/>
                <w:lang w:eastAsia="zh-CN"/>
              </w:rPr>
              <w:t>/</w:t>
            </w:r>
            <w:r w:rsidR="00495C31">
              <w:rPr>
                <w:rFonts w:ascii="Times New Roman" w:hAnsi="Times New Roman" w:cs="Times New Roman"/>
                <w:sz w:val="18"/>
                <w:szCs w:val="24"/>
                <w:lang w:eastAsia="zh-CN"/>
              </w:rPr>
              <w:t>calibrated</w:t>
            </w:r>
          </w:p>
        </w:tc>
        <w:tc>
          <w:tcPr>
            <w:tcW w:w="1890" w:type="dxa"/>
            <w:tcBorders>
              <w:top w:val="single" w:sz="4" w:space="0" w:color="auto"/>
              <w:left w:val="single" w:sz="4" w:space="0" w:color="auto"/>
              <w:right w:val="single" w:sz="4" w:space="0" w:color="auto"/>
            </w:tcBorders>
          </w:tcPr>
          <w:p w14:paraId="0448A160" w14:textId="5555B161" w:rsidR="00103A5E" w:rsidRDefault="007E2EDD" w:rsidP="00103A5E">
            <w:pPr>
              <w:spacing w:after="0" w:line="480" w:lineRule="auto"/>
              <w:rPr>
                <w:rFonts w:ascii="Times New Roman" w:hAnsi="Times New Roman" w:cs="Times New Roman"/>
                <w:sz w:val="18"/>
                <w:szCs w:val="24"/>
              </w:rPr>
            </w:pPr>
            <w:r>
              <w:rPr>
                <w:rFonts w:ascii="Times New Roman" w:hAnsi="Times New Roman" w:cs="Times New Roman"/>
                <w:sz w:val="18"/>
                <w:szCs w:val="24"/>
              </w:rPr>
              <w:t>―</w:t>
            </w:r>
          </w:p>
        </w:tc>
      </w:tr>
      <w:tr w:rsidR="00103A5E" w:rsidRPr="00D92A4F" w14:paraId="0640BA09" w14:textId="7163A2C9" w:rsidTr="00495C31">
        <w:tc>
          <w:tcPr>
            <w:tcW w:w="540" w:type="dxa"/>
            <w:tcBorders>
              <w:bottom w:val="single" w:sz="4" w:space="0" w:color="auto"/>
              <w:right w:val="single" w:sz="4" w:space="0" w:color="auto"/>
            </w:tcBorders>
          </w:tcPr>
          <w:p w14:paraId="140005EB" w14:textId="77777777" w:rsidR="00103A5E" w:rsidRPr="00D92A4F" w:rsidRDefault="00103A5E" w:rsidP="00103A5E">
            <w:pPr>
              <w:spacing w:after="0" w:line="480" w:lineRule="auto"/>
              <w:jc w:val="center"/>
              <w:rPr>
                <w:rFonts w:ascii="Times New Roman" w:hAnsi="Times New Roman" w:cs="Times New Roman"/>
                <w:i/>
                <w:sz w:val="18"/>
                <w:szCs w:val="24"/>
              </w:rPr>
            </w:pPr>
            <w:r w:rsidRPr="00D92A4F">
              <w:rPr>
                <w:rFonts w:ascii="Times New Roman" w:eastAsia="Times New Roman" w:hAnsi="Times New Roman" w:cs="Times New Roman"/>
                <w:color w:val="000000"/>
                <w:sz w:val="18"/>
                <w:szCs w:val="24"/>
              </w:rPr>
              <w:t>16</w:t>
            </w:r>
          </w:p>
        </w:tc>
        <w:tc>
          <w:tcPr>
            <w:tcW w:w="720" w:type="dxa"/>
            <w:tcBorders>
              <w:left w:val="single" w:sz="4" w:space="0" w:color="auto"/>
              <w:bottom w:val="single" w:sz="4" w:space="0" w:color="auto"/>
              <w:right w:val="single" w:sz="4" w:space="0" w:color="auto"/>
            </w:tcBorders>
          </w:tcPr>
          <w:p w14:paraId="5FEFD2A0" w14:textId="77777777" w:rsidR="00103A5E" w:rsidRPr="00495C31" w:rsidRDefault="00103A5E" w:rsidP="00103A5E">
            <w:pPr>
              <w:spacing w:after="0" w:line="480" w:lineRule="auto"/>
              <w:jc w:val="center"/>
              <w:rPr>
                <w:rFonts w:ascii="Times New Roman" w:hAnsi="Times New Roman" w:cs="Times New Roman"/>
                <w:i/>
                <w:sz w:val="18"/>
                <w:szCs w:val="24"/>
              </w:rPr>
            </w:pPr>
            <w:proofErr w:type="spellStart"/>
            <w:r w:rsidRPr="00495C31">
              <w:rPr>
                <w:rFonts w:ascii="Times New Roman" w:hAnsi="Times New Roman" w:cs="Times New Roman"/>
                <w:i/>
                <w:sz w:val="18"/>
                <w:szCs w:val="24"/>
              </w:rPr>
              <w:t>g</w:t>
            </w:r>
            <w:r w:rsidRPr="00495C31">
              <w:rPr>
                <w:rFonts w:ascii="Times New Roman" w:hAnsi="Times New Roman" w:cs="Times New Roman"/>
                <w:i/>
                <w:sz w:val="18"/>
                <w:szCs w:val="24"/>
                <w:vertAlign w:val="subscript"/>
              </w:rPr>
              <w:t>D</w:t>
            </w:r>
            <w:proofErr w:type="spellEnd"/>
          </w:p>
        </w:tc>
        <w:tc>
          <w:tcPr>
            <w:tcW w:w="3600" w:type="dxa"/>
            <w:tcBorders>
              <w:left w:val="single" w:sz="4" w:space="0" w:color="auto"/>
              <w:bottom w:val="single" w:sz="4" w:space="0" w:color="auto"/>
              <w:right w:val="single" w:sz="4" w:space="0" w:color="auto"/>
            </w:tcBorders>
          </w:tcPr>
          <w:p w14:paraId="0E701E31" w14:textId="77777777" w:rsidR="00103A5E" w:rsidRPr="00495C31" w:rsidRDefault="00103A5E" w:rsidP="00103A5E">
            <w:pPr>
              <w:spacing w:after="0" w:line="480" w:lineRule="auto"/>
              <w:rPr>
                <w:rFonts w:ascii="Times New Roman" w:hAnsi="Times New Roman" w:cs="Times New Roman"/>
                <w:sz w:val="18"/>
                <w:szCs w:val="24"/>
              </w:rPr>
            </w:pPr>
            <w:r w:rsidRPr="00495C31">
              <w:rPr>
                <w:rFonts w:ascii="Times New Roman" w:hAnsi="Times New Roman" w:cs="Times New Roman"/>
                <w:sz w:val="18"/>
                <w:szCs w:val="24"/>
              </w:rPr>
              <w:t>Fraction of dead microbes allocated to DOC</w:t>
            </w:r>
          </w:p>
        </w:tc>
        <w:tc>
          <w:tcPr>
            <w:tcW w:w="1170" w:type="dxa"/>
            <w:tcBorders>
              <w:left w:val="single" w:sz="4" w:space="0" w:color="auto"/>
              <w:bottom w:val="single" w:sz="4" w:space="0" w:color="auto"/>
              <w:right w:val="single" w:sz="4" w:space="0" w:color="auto"/>
            </w:tcBorders>
          </w:tcPr>
          <w:p w14:paraId="7E42FE03" w14:textId="77777777" w:rsidR="00103A5E" w:rsidRPr="00D92A4F" w:rsidRDefault="00103A5E" w:rsidP="00103A5E">
            <w:pPr>
              <w:spacing w:after="0" w:line="480" w:lineRule="auto"/>
              <w:rPr>
                <w:rFonts w:ascii="Times New Roman" w:hAnsi="Times New Roman" w:cs="Times New Roman"/>
                <w:sz w:val="18"/>
                <w:szCs w:val="24"/>
              </w:rPr>
            </w:pPr>
            <w:r w:rsidRPr="00D92A4F">
              <w:rPr>
                <w:rFonts w:ascii="Times New Roman" w:hAnsi="Times New Roman" w:cs="Times New Roman"/>
                <w:sz w:val="18"/>
                <w:szCs w:val="24"/>
              </w:rPr>
              <w:t>(0.01, 1)</w:t>
            </w:r>
          </w:p>
        </w:tc>
        <w:tc>
          <w:tcPr>
            <w:tcW w:w="1350" w:type="dxa"/>
            <w:tcBorders>
              <w:left w:val="single" w:sz="4" w:space="0" w:color="auto"/>
              <w:bottom w:val="single" w:sz="4" w:space="0" w:color="auto"/>
              <w:right w:val="single" w:sz="4" w:space="0" w:color="auto"/>
            </w:tcBorders>
          </w:tcPr>
          <w:p w14:paraId="6B17AC7A" w14:textId="0493514E" w:rsidR="00103A5E" w:rsidRPr="00D92A4F" w:rsidRDefault="00103A5E" w:rsidP="00103A5E">
            <w:pPr>
              <w:spacing w:after="0" w:line="480" w:lineRule="auto"/>
              <w:rPr>
                <w:rFonts w:ascii="Times New Roman" w:hAnsi="Times New Roman" w:cs="Times New Roman"/>
                <w:sz w:val="18"/>
                <w:szCs w:val="24"/>
              </w:rPr>
            </w:pPr>
            <w:r>
              <w:rPr>
                <w:rFonts w:ascii="Times New Roman" w:hAnsi="Times New Roman" w:cs="Times New Roman"/>
                <w:sz w:val="18"/>
                <w:szCs w:val="24"/>
              </w:rPr>
              <w:t>0.</w:t>
            </w:r>
            <w:r w:rsidR="00495C31">
              <w:rPr>
                <w:rFonts w:ascii="Times New Roman" w:hAnsi="Times New Roman" w:cs="Times New Roman"/>
                <w:sz w:val="18"/>
                <w:szCs w:val="24"/>
              </w:rPr>
              <w:t>38</w:t>
            </w:r>
          </w:p>
        </w:tc>
        <w:tc>
          <w:tcPr>
            <w:tcW w:w="1890" w:type="dxa"/>
            <w:tcBorders>
              <w:left w:val="single" w:sz="4" w:space="0" w:color="auto"/>
              <w:bottom w:val="single" w:sz="4" w:space="0" w:color="auto"/>
              <w:right w:val="single" w:sz="4" w:space="0" w:color="auto"/>
            </w:tcBorders>
          </w:tcPr>
          <w:p w14:paraId="1668DABB" w14:textId="5A530249" w:rsidR="00103A5E" w:rsidRDefault="007E2EDD" w:rsidP="00103A5E">
            <w:pPr>
              <w:spacing w:after="0" w:line="480" w:lineRule="auto"/>
              <w:rPr>
                <w:rFonts w:ascii="Times New Roman" w:hAnsi="Times New Roman" w:cs="Times New Roman"/>
                <w:sz w:val="18"/>
                <w:szCs w:val="24"/>
              </w:rPr>
            </w:pPr>
            <w:r>
              <w:rPr>
                <w:rFonts w:ascii="Times New Roman" w:hAnsi="Times New Roman" w:cs="Times New Roman"/>
                <w:sz w:val="18"/>
                <w:szCs w:val="24"/>
              </w:rPr>
              <w:t>―</w:t>
            </w:r>
          </w:p>
        </w:tc>
      </w:tr>
      <w:tr w:rsidR="00103A5E" w:rsidRPr="00D92A4F" w14:paraId="376030C8" w14:textId="4F9BE604" w:rsidTr="00495C31">
        <w:tc>
          <w:tcPr>
            <w:tcW w:w="540" w:type="dxa"/>
            <w:tcBorders>
              <w:top w:val="single" w:sz="4" w:space="0" w:color="auto"/>
              <w:right w:val="single" w:sz="4" w:space="0" w:color="auto"/>
            </w:tcBorders>
          </w:tcPr>
          <w:p w14:paraId="7C2DAC87" w14:textId="77777777" w:rsidR="00103A5E" w:rsidRPr="00D92A4F" w:rsidRDefault="00103A5E" w:rsidP="00103A5E">
            <w:pPr>
              <w:spacing w:after="0" w:line="480" w:lineRule="auto"/>
              <w:jc w:val="center"/>
              <w:rPr>
                <w:rFonts w:ascii="Times New Roman" w:hAnsi="Times New Roman" w:cs="Times New Roman"/>
                <w:i/>
                <w:sz w:val="18"/>
                <w:szCs w:val="24"/>
              </w:rPr>
            </w:pPr>
            <w:r w:rsidRPr="00D92A4F">
              <w:rPr>
                <w:rFonts w:ascii="Times New Roman" w:eastAsia="Times New Roman" w:hAnsi="Times New Roman" w:cs="Times New Roman"/>
                <w:color w:val="000000"/>
                <w:sz w:val="18"/>
                <w:szCs w:val="24"/>
              </w:rPr>
              <w:t>17</w:t>
            </w:r>
          </w:p>
        </w:tc>
        <w:tc>
          <w:tcPr>
            <w:tcW w:w="720" w:type="dxa"/>
            <w:tcBorders>
              <w:top w:val="single" w:sz="4" w:space="0" w:color="auto"/>
              <w:left w:val="single" w:sz="4" w:space="0" w:color="auto"/>
              <w:right w:val="single" w:sz="4" w:space="0" w:color="auto"/>
            </w:tcBorders>
          </w:tcPr>
          <w:p w14:paraId="7F40BF42" w14:textId="77777777" w:rsidR="00103A5E" w:rsidRPr="00495C31" w:rsidRDefault="00103A5E" w:rsidP="00103A5E">
            <w:pPr>
              <w:spacing w:after="0" w:line="480" w:lineRule="auto"/>
              <w:jc w:val="center"/>
              <w:rPr>
                <w:rFonts w:ascii="Times New Roman" w:hAnsi="Times New Roman" w:cs="Times New Roman"/>
                <w:i/>
                <w:sz w:val="18"/>
                <w:szCs w:val="24"/>
              </w:rPr>
            </w:pPr>
            <w:r w:rsidRPr="00495C31">
              <w:rPr>
                <w:rFonts w:ascii="Times New Roman" w:hAnsi="Times New Roman" w:cs="Times New Roman"/>
                <w:i/>
                <w:sz w:val="18"/>
                <w:szCs w:val="24"/>
              </w:rPr>
              <w:t>V</w:t>
            </w:r>
            <w:r w:rsidRPr="00495C31">
              <w:rPr>
                <w:rFonts w:ascii="Times New Roman" w:hAnsi="Times New Roman" w:cs="Times New Roman"/>
                <w:iCs/>
                <w:sz w:val="18"/>
                <w:szCs w:val="24"/>
                <w:vertAlign w:val="subscript"/>
              </w:rPr>
              <w:t>g</w:t>
            </w:r>
          </w:p>
        </w:tc>
        <w:tc>
          <w:tcPr>
            <w:tcW w:w="3600" w:type="dxa"/>
            <w:tcBorders>
              <w:top w:val="single" w:sz="4" w:space="0" w:color="auto"/>
              <w:left w:val="single" w:sz="4" w:space="0" w:color="auto"/>
              <w:right w:val="single" w:sz="4" w:space="0" w:color="auto"/>
            </w:tcBorders>
          </w:tcPr>
          <w:p w14:paraId="71F64FDE" w14:textId="77777777" w:rsidR="00103A5E" w:rsidRPr="00495C31" w:rsidRDefault="00103A5E" w:rsidP="00103A5E">
            <w:pPr>
              <w:spacing w:after="0" w:line="480" w:lineRule="auto"/>
              <w:rPr>
                <w:rFonts w:ascii="Times New Roman" w:hAnsi="Times New Roman" w:cs="Times New Roman"/>
                <w:sz w:val="18"/>
                <w:szCs w:val="24"/>
              </w:rPr>
            </w:pPr>
            <w:r w:rsidRPr="00495C31">
              <w:rPr>
                <w:rFonts w:ascii="Times New Roman" w:hAnsi="Times New Roman" w:cs="Times New Roman"/>
                <w:sz w:val="18"/>
                <w:szCs w:val="24"/>
              </w:rPr>
              <w:t xml:space="preserve">Max specific growth rate </w:t>
            </w:r>
          </w:p>
        </w:tc>
        <w:tc>
          <w:tcPr>
            <w:tcW w:w="1170" w:type="dxa"/>
            <w:tcBorders>
              <w:top w:val="single" w:sz="4" w:space="0" w:color="auto"/>
              <w:left w:val="single" w:sz="4" w:space="0" w:color="auto"/>
              <w:right w:val="single" w:sz="4" w:space="0" w:color="auto"/>
            </w:tcBorders>
          </w:tcPr>
          <w:p w14:paraId="1162F276" w14:textId="77777777" w:rsidR="00103A5E" w:rsidRPr="00D92A4F" w:rsidRDefault="00103A5E" w:rsidP="00103A5E">
            <w:pPr>
              <w:spacing w:after="0" w:line="480" w:lineRule="auto"/>
              <w:rPr>
                <w:rFonts w:ascii="Times New Roman" w:hAnsi="Times New Roman" w:cs="Times New Roman"/>
                <w:sz w:val="18"/>
                <w:szCs w:val="24"/>
              </w:rPr>
            </w:pPr>
            <w:r w:rsidRPr="00D92A4F">
              <w:rPr>
                <w:rFonts w:ascii="Times New Roman" w:hAnsi="Times New Roman" w:cs="Times New Roman"/>
                <w:sz w:val="18"/>
                <w:szCs w:val="24"/>
              </w:rPr>
              <w:t>(0.001, 0.1)</w:t>
            </w:r>
          </w:p>
        </w:tc>
        <w:tc>
          <w:tcPr>
            <w:tcW w:w="1350" w:type="dxa"/>
            <w:tcBorders>
              <w:top w:val="single" w:sz="4" w:space="0" w:color="auto"/>
              <w:left w:val="single" w:sz="4" w:space="0" w:color="auto"/>
              <w:right w:val="single" w:sz="4" w:space="0" w:color="auto"/>
            </w:tcBorders>
          </w:tcPr>
          <w:p w14:paraId="1BFC4142" w14:textId="77777777" w:rsidR="00103A5E" w:rsidRPr="00D92A4F" w:rsidRDefault="00103A5E" w:rsidP="00103A5E">
            <w:pPr>
              <w:spacing w:after="0" w:line="480" w:lineRule="auto"/>
              <w:rPr>
                <w:rFonts w:ascii="Times New Roman" w:hAnsi="Times New Roman" w:cs="Times New Roman"/>
                <w:sz w:val="18"/>
                <w:szCs w:val="24"/>
              </w:rPr>
            </w:pPr>
            <w:r>
              <w:rPr>
                <w:rFonts w:ascii="Times New Roman" w:hAnsi="Times New Roman" w:cs="Times New Roman"/>
                <w:sz w:val="18"/>
                <w:szCs w:val="24"/>
              </w:rPr>
              <w:t>Calibrated</w:t>
            </w:r>
          </w:p>
        </w:tc>
        <w:tc>
          <w:tcPr>
            <w:tcW w:w="1890" w:type="dxa"/>
            <w:tcBorders>
              <w:top w:val="single" w:sz="4" w:space="0" w:color="auto"/>
              <w:left w:val="single" w:sz="4" w:space="0" w:color="auto"/>
              <w:right w:val="single" w:sz="4" w:space="0" w:color="auto"/>
            </w:tcBorders>
          </w:tcPr>
          <w:p w14:paraId="2AD3F621" w14:textId="34E88FF2" w:rsidR="00103A5E" w:rsidRDefault="00103A5E" w:rsidP="007E2EDD">
            <w:pPr>
              <w:spacing w:after="0" w:line="480" w:lineRule="auto"/>
              <w:rPr>
                <w:rFonts w:ascii="Times New Roman" w:hAnsi="Times New Roman" w:cs="Times New Roman"/>
                <w:sz w:val="18"/>
                <w:szCs w:val="24"/>
              </w:rPr>
            </w:pPr>
            <w:r>
              <w:rPr>
                <w:rFonts w:ascii="Times New Roman" w:hAnsi="Times New Roman" w:cs="Times New Roman"/>
                <w:sz w:val="18"/>
                <w:szCs w:val="24"/>
              </w:rPr>
              <w:t>mg C∙mg</w:t>
            </w:r>
            <w:r w:rsidR="007E2EDD" w:rsidRPr="00103A5E">
              <w:rPr>
                <w:rFonts w:ascii="Times New Roman" w:hAnsi="Times New Roman" w:cs="Times New Roman"/>
                <w:sz w:val="18"/>
                <w:szCs w:val="24"/>
                <w:vertAlign w:val="superscript"/>
              </w:rPr>
              <w:t>-1</w:t>
            </w:r>
            <w:r>
              <w:rPr>
                <w:rFonts w:ascii="Times New Roman" w:hAnsi="Times New Roman" w:cs="Times New Roman"/>
                <w:sz w:val="18"/>
                <w:szCs w:val="24"/>
              </w:rPr>
              <w:t xml:space="preserve"> C∙h</w:t>
            </w:r>
            <w:r w:rsidRPr="00103A5E">
              <w:rPr>
                <w:rFonts w:ascii="Times New Roman" w:hAnsi="Times New Roman" w:cs="Times New Roman"/>
                <w:sz w:val="18"/>
                <w:szCs w:val="24"/>
                <w:vertAlign w:val="superscript"/>
              </w:rPr>
              <w:t>-1</w:t>
            </w:r>
          </w:p>
        </w:tc>
      </w:tr>
      <w:tr w:rsidR="00103A5E" w:rsidRPr="00D92A4F" w14:paraId="14F10B17" w14:textId="20961F31" w:rsidTr="00495C31">
        <w:tc>
          <w:tcPr>
            <w:tcW w:w="540" w:type="dxa"/>
            <w:tcBorders>
              <w:right w:val="single" w:sz="4" w:space="0" w:color="auto"/>
            </w:tcBorders>
          </w:tcPr>
          <w:p w14:paraId="003C3E27" w14:textId="77777777" w:rsidR="00103A5E" w:rsidRPr="00D92A4F" w:rsidRDefault="00103A5E" w:rsidP="00103A5E">
            <w:pPr>
              <w:spacing w:after="0" w:line="480" w:lineRule="auto"/>
              <w:jc w:val="center"/>
              <w:rPr>
                <w:rFonts w:ascii="Times New Roman" w:eastAsia="Times New Roman" w:hAnsi="Times New Roman" w:cs="Times New Roman"/>
                <w:color w:val="000000"/>
                <w:sz w:val="18"/>
                <w:szCs w:val="24"/>
              </w:rPr>
            </w:pPr>
            <w:r w:rsidRPr="00D92A4F">
              <w:rPr>
                <w:rFonts w:ascii="Times New Roman" w:eastAsia="Times New Roman" w:hAnsi="Times New Roman" w:cs="Times New Roman"/>
                <w:color w:val="000000"/>
                <w:sz w:val="18"/>
                <w:szCs w:val="24"/>
              </w:rPr>
              <w:t>18</w:t>
            </w:r>
          </w:p>
        </w:tc>
        <w:tc>
          <w:tcPr>
            <w:tcW w:w="720" w:type="dxa"/>
            <w:tcBorders>
              <w:left w:val="single" w:sz="4" w:space="0" w:color="auto"/>
              <w:right w:val="single" w:sz="4" w:space="0" w:color="auto"/>
            </w:tcBorders>
          </w:tcPr>
          <w:p w14:paraId="22291B50" w14:textId="77777777" w:rsidR="00103A5E" w:rsidRPr="00495C31" w:rsidRDefault="00103A5E" w:rsidP="00103A5E">
            <w:pPr>
              <w:spacing w:after="0" w:line="480" w:lineRule="auto"/>
              <w:jc w:val="center"/>
              <w:rPr>
                <w:rFonts w:ascii="Times New Roman" w:hAnsi="Times New Roman" w:cs="Times New Roman"/>
                <w:i/>
                <w:sz w:val="18"/>
                <w:szCs w:val="24"/>
              </w:rPr>
            </w:pPr>
            <w:r w:rsidRPr="00495C31">
              <w:rPr>
                <w:rFonts w:ascii="Times New Roman" w:hAnsi="Times New Roman" w:cs="Times New Roman"/>
                <w:i/>
                <w:sz w:val="18"/>
                <w:szCs w:val="24"/>
              </w:rPr>
              <w:t>α</w:t>
            </w:r>
          </w:p>
        </w:tc>
        <w:tc>
          <w:tcPr>
            <w:tcW w:w="3600" w:type="dxa"/>
            <w:tcBorders>
              <w:left w:val="single" w:sz="4" w:space="0" w:color="auto"/>
              <w:right w:val="single" w:sz="4" w:space="0" w:color="auto"/>
            </w:tcBorders>
          </w:tcPr>
          <w:p w14:paraId="1E0987EF" w14:textId="433B7553" w:rsidR="00103A5E" w:rsidRPr="00495C31" w:rsidRDefault="00103A5E" w:rsidP="00103A5E">
            <w:pPr>
              <w:spacing w:after="0" w:line="480" w:lineRule="auto"/>
              <w:rPr>
                <w:rFonts w:ascii="Times New Roman" w:hAnsi="Times New Roman" w:cs="Times New Roman"/>
                <w:sz w:val="18"/>
                <w:szCs w:val="24"/>
              </w:rPr>
            </w:pPr>
            <w:r w:rsidRPr="00495C31">
              <w:rPr>
                <w:rFonts w:ascii="Times New Roman" w:hAnsi="Times New Roman" w:cs="Times New Roman"/>
                <w:i/>
                <w:sz w:val="18"/>
                <w:szCs w:val="24"/>
              </w:rPr>
              <w:t xml:space="preserve">= </w:t>
            </w:r>
            <w:proofErr w:type="spellStart"/>
            <w:r w:rsidRPr="00495C31">
              <w:rPr>
                <w:rFonts w:ascii="Times New Roman" w:hAnsi="Times New Roman" w:cs="Times New Roman"/>
                <w:i/>
                <w:sz w:val="18"/>
                <w:szCs w:val="24"/>
              </w:rPr>
              <w:t>V</w:t>
            </w:r>
            <w:r w:rsidRPr="00495C31">
              <w:rPr>
                <w:rFonts w:ascii="Times New Roman" w:hAnsi="Times New Roman" w:cs="Times New Roman"/>
                <w:iCs/>
                <w:sz w:val="18"/>
                <w:szCs w:val="24"/>
                <w:vertAlign w:val="subscript"/>
              </w:rPr>
              <w:t>mt</w:t>
            </w:r>
            <w:proofErr w:type="spellEnd"/>
            <w:r w:rsidRPr="00495C31">
              <w:rPr>
                <w:rFonts w:ascii="Times New Roman" w:hAnsi="Times New Roman" w:cs="Times New Roman"/>
                <w:sz w:val="18"/>
                <w:szCs w:val="24"/>
              </w:rPr>
              <w:t xml:space="preserve"> /</w:t>
            </w:r>
            <w:r w:rsidR="00041970" w:rsidRPr="00495C31">
              <w:rPr>
                <w:rFonts w:ascii="Times New Roman" w:hAnsi="Times New Roman" w:cs="Times New Roman"/>
                <w:sz w:val="18"/>
                <w:szCs w:val="24"/>
              </w:rPr>
              <w:t xml:space="preserve"> </w:t>
            </w:r>
            <w:r w:rsidRPr="00495C31">
              <w:rPr>
                <w:rFonts w:ascii="Times New Roman" w:hAnsi="Times New Roman" w:cs="Times New Roman"/>
                <w:sz w:val="18"/>
                <w:szCs w:val="24"/>
              </w:rPr>
              <w:t>(</w:t>
            </w:r>
            <w:r w:rsidRPr="00495C31">
              <w:rPr>
                <w:rFonts w:ascii="Times New Roman" w:hAnsi="Times New Roman" w:cs="Times New Roman"/>
                <w:i/>
                <w:sz w:val="18"/>
                <w:szCs w:val="24"/>
              </w:rPr>
              <w:t>V</w:t>
            </w:r>
            <w:r w:rsidRPr="00495C31">
              <w:rPr>
                <w:rFonts w:ascii="Times New Roman" w:hAnsi="Times New Roman" w:cs="Times New Roman"/>
                <w:iCs/>
                <w:sz w:val="18"/>
                <w:szCs w:val="24"/>
                <w:vertAlign w:val="subscript"/>
              </w:rPr>
              <w:t>g</w:t>
            </w:r>
            <w:r w:rsidRPr="00495C31">
              <w:rPr>
                <w:rFonts w:ascii="Times New Roman" w:hAnsi="Times New Roman" w:cs="Times New Roman"/>
                <w:sz w:val="18"/>
                <w:szCs w:val="24"/>
              </w:rPr>
              <w:t xml:space="preserve"> +</w:t>
            </w:r>
            <w:r w:rsidRPr="00495C31">
              <w:rPr>
                <w:rFonts w:ascii="Times New Roman" w:hAnsi="Times New Roman" w:cs="Times New Roman"/>
                <w:i/>
                <w:sz w:val="18"/>
                <w:szCs w:val="24"/>
              </w:rPr>
              <w:t xml:space="preserve"> </w:t>
            </w:r>
            <w:proofErr w:type="spellStart"/>
            <w:r w:rsidRPr="00495C31">
              <w:rPr>
                <w:rFonts w:ascii="Times New Roman" w:hAnsi="Times New Roman" w:cs="Times New Roman"/>
                <w:i/>
                <w:sz w:val="18"/>
                <w:szCs w:val="24"/>
              </w:rPr>
              <w:t>V</w:t>
            </w:r>
            <w:r w:rsidRPr="00495C31">
              <w:rPr>
                <w:rFonts w:ascii="Times New Roman" w:hAnsi="Times New Roman" w:cs="Times New Roman"/>
                <w:iCs/>
                <w:sz w:val="18"/>
                <w:szCs w:val="24"/>
                <w:vertAlign w:val="subscript"/>
              </w:rPr>
              <w:t>mt</w:t>
            </w:r>
            <w:proofErr w:type="spellEnd"/>
            <w:r w:rsidRPr="00495C31">
              <w:rPr>
                <w:rFonts w:ascii="Times New Roman" w:hAnsi="Times New Roman" w:cs="Times New Roman"/>
                <w:sz w:val="18"/>
                <w:szCs w:val="24"/>
              </w:rPr>
              <w:t>)</w:t>
            </w:r>
          </w:p>
        </w:tc>
        <w:tc>
          <w:tcPr>
            <w:tcW w:w="1170" w:type="dxa"/>
            <w:tcBorders>
              <w:left w:val="single" w:sz="4" w:space="0" w:color="auto"/>
              <w:right w:val="single" w:sz="4" w:space="0" w:color="auto"/>
            </w:tcBorders>
          </w:tcPr>
          <w:p w14:paraId="6EB0A2B4" w14:textId="77777777" w:rsidR="00103A5E" w:rsidRPr="00D92A4F" w:rsidRDefault="00103A5E" w:rsidP="00103A5E">
            <w:pPr>
              <w:spacing w:after="0" w:line="480" w:lineRule="auto"/>
              <w:rPr>
                <w:rFonts w:ascii="Times New Roman" w:hAnsi="Times New Roman" w:cs="Times New Roman"/>
                <w:sz w:val="18"/>
                <w:szCs w:val="24"/>
              </w:rPr>
            </w:pPr>
            <w:r w:rsidRPr="00D92A4F">
              <w:rPr>
                <w:rFonts w:ascii="Times New Roman" w:hAnsi="Times New Roman" w:cs="Times New Roman"/>
                <w:sz w:val="18"/>
                <w:szCs w:val="24"/>
              </w:rPr>
              <w:t>(0.01, 0.5)</w:t>
            </w:r>
          </w:p>
        </w:tc>
        <w:tc>
          <w:tcPr>
            <w:tcW w:w="1350" w:type="dxa"/>
            <w:tcBorders>
              <w:left w:val="single" w:sz="4" w:space="0" w:color="auto"/>
              <w:right w:val="single" w:sz="4" w:space="0" w:color="auto"/>
            </w:tcBorders>
          </w:tcPr>
          <w:p w14:paraId="095ECD27" w14:textId="77777777" w:rsidR="00103A5E" w:rsidRPr="00D92A4F" w:rsidRDefault="00103A5E" w:rsidP="00103A5E">
            <w:pPr>
              <w:spacing w:after="0" w:line="480" w:lineRule="auto"/>
              <w:rPr>
                <w:rFonts w:ascii="Times New Roman" w:hAnsi="Times New Roman" w:cs="Times New Roman"/>
                <w:sz w:val="18"/>
                <w:szCs w:val="24"/>
              </w:rPr>
            </w:pPr>
            <w:r>
              <w:rPr>
                <w:rFonts w:ascii="Times New Roman" w:hAnsi="Times New Roman" w:cs="Times New Roman"/>
                <w:sz w:val="18"/>
                <w:szCs w:val="24"/>
              </w:rPr>
              <w:t>Calibrated</w:t>
            </w:r>
          </w:p>
        </w:tc>
        <w:tc>
          <w:tcPr>
            <w:tcW w:w="1890" w:type="dxa"/>
            <w:tcBorders>
              <w:left w:val="single" w:sz="4" w:space="0" w:color="auto"/>
              <w:right w:val="single" w:sz="4" w:space="0" w:color="auto"/>
            </w:tcBorders>
          </w:tcPr>
          <w:p w14:paraId="3A374E0D" w14:textId="31CB612F" w:rsidR="00103A5E" w:rsidRDefault="007E2EDD" w:rsidP="00103A5E">
            <w:pPr>
              <w:spacing w:after="0" w:line="480" w:lineRule="auto"/>
              <w:rPr>
                <w:rFonts w:ascii="Times New Roman" w:hAnsi="Times New Roman" w:cs="Times New Roman"/>
                <w:sz w:val="18"/>
                <w:szCs w:val="24"/>
              </w:rPr>
            </w:pPr>
            <w:r>
              <w:rPr>
                <w:rFonts w:ascii="Times New Roman" w:hAnsi="Times New Roman" w:cs="Times New Roman"/>
                <w:sz w:val="18"/>
                <w:szCs w:val="24"/>
              </w:rPr>
              <w:t>―</w:t>
            </w:r>
          </w:p>
        </w:tc>
      </w:tr>
      <w:tr w:rsidR="00103A5E" w:rsidRPr="00D92A4F" w14:paraId="3B66D3BC" w14:textId="76BA2BDA" w:rsidTr="00495C31">
        <w:tc>
          <w:tcPr>
            <w:tcW w:w="540" w:type="dxa"/>
            <w:tcBorders>
              <w:right w:val="single" w:sz="4" w:space="0" w:color="auto"/>
            </w:tcBorders>
          </w:tcPr>
          <w:p w14:paraId="7E43347D" w14:textId="77777777" w:rsidR="00103A5E" w:rsidRPr="00D92A4F" w:rsidRDefault="00103A5E" w:rsidP="00103A5E">
            <w:pPr>
              <w:spacing w:after="0" w:line="480" w:lineRule="auto"/>
              <w:jc w:val="center"/>
              <w:rPr>
                <w:rFonts w:ascii="Times New Roman" w:hAnsi="Times New Roman" w:cs="Times New Roman"/>
                <w:i/>
                <w:sz w:val="18"/>
                <w:szCs w:val="24"/>
              </w:rPr>
            </w:pPr>
            <w:r w:rsidRPr="00D92A4F">
              <w:rPr>
                <w:rFonts w:ascii="Times New Roman" w:eastAsia="Times New Roman" w:hAnsi="Times New Roman" w:cs="Times New Roman"/>
                <w:color w:val="000000"/>
                <w:sz w:val="18"/>
                <w:szCs w:val="24"/>
              </w:rPr>
              <w:t>19</w:t>
            </w:r>
          </w:p>
        </w:tc>
        <w:tc>
          <w:tcPr>
            <w:tcW w:w="720" w:type="dxa"/>
            <w:tcBorders>
              <w:left w:val="single" w:sz="4" w:space="0" w:color="auto"/>
              <w:right w:val="single" w:sz="4" w:space="0" w:color="auto"/>
            </w:tcBorders>
          </w:tcPr>
          <w:p w14:paraId="73419605" w14:textId="77777777" w:rsidR="00103A5E" w:rsidRPr="00495C31" w:rsidRDefault="00103A5E" w:rsidP="00103A5E">
            <w:pPr>
              <w:spacing w:after="0" w:line="480" w:lineRule="auto"/>
              <w:jc w:val="center"/>
              <w:rPr>
                <w:rFonts w:ascii="Times New Roman" w:hAnsi="Times New Roman" w:cs="Times New Roman"/>
                <w:i/>
                <w:sz w:val="18"/>
                <w:szCs w:val="24"/>
              </w:rPr>
            </w:pPr>
            <w:r w:rsidRPr="00495C31">
              <w:rPr>
                <w:rFonts w:ascii="Times New Roman" w:hAnsi="Times New Roman" w:cs="Times New Roman"/>
                <w:i/>
                <w:sz w:val="18"/>
                <w:szCs w:val="24"/>
              </w:rPr>
              <w:t>K</w:t>
            </w:r>
            <w:r w:rsidRPr="00495C31">
              <w:rPr>
                <w:rFonts w:ascii="Times New Roman" w:hAnsi="Times New Roman" w:cs="Times New Roman"/>
                <w:i/>
                <w:sz w:val="18"/>
                <w:szCs w:val="24"/>
                <w:vertAlign w:val="subscript"/>
              </w:rPr>
              <w:t>D</w:t>
            </w:r>
          </w:p>
        </w:tc>
        <w:tc>
          <w:tcPr>
            <w:tcW w:w="3600" w:type="dxa"/>
            <w:tcBorders>
              <w:left w:val="single" w:sz="4" w:space="0" w:color="auto"/>
              <w:right w:val="single" w:sz="4" w:space="0" w:color="auto"/>
            </w:tcBorders>
          </w:tcPr>
          <w:p w14:paraId="36252C56" w14:textId="77777777" w:rsidR="00103A5E" w:rsidRPr="00495C31" w:rsidRDefault="00103A5E" w:rsidP="00103A5E">
            <w:pPr>
              <w:spacing w:after="0" w:line="480" w:lineRule="auto"/>
              <w:rPr>
                <w:rFonts w:ascii="Times New Roman" w:hAnsi="Times New Roman" w:cs="Times New Roman"/>
                <w:sz w:val="18"/>
                <w:szCs w:val="24"/>
              </w:rPr>
            </w:pPr>
            <w:r w:rsidRPr="00495C31">
              <w:rPr>
                <w:rFonts w:ascii="Times New Roman" w:hAnsi="Times New Roman" w:cs="Times New Roman"/>
                <w:i/>
                <w:sz w:val="18"/>
                <w:szCs w:val="24"/>
              </w:rPr>
              <w:t>K</w:t>
            </w:r>
            <w:r w:rsidRPr="00495C31">
              <w:rPr>
                <w:rFonts w:ascii="Times New Roman" w:hAnsi="Times New Roman" w:cs="Times New Roman"/>
                <w:sz w:val="18"/>
                <w:szCs w:val="24"/>
              </w:rPr>
              <w:t xml:space="preserve"> for microbial uptake </w:t>
            </w:r>
          </w:p>
        </w:tc>
        <w:tc>
          <w:tcPr>
            <w:tcW w:w="1170" w:type="dxa"/>
            <w:tcBorders>
              <w:left w:val="single" w:sz="4" w:space="0" w:color="auto"/>
              <w:right w:val="single" w:sz="4" w:space="0" w:color="auto"/>
            </w:tcBorders>
          </w:tcPr>
          <w:p w14:paraId="4B22B615" w14:textId="77777777" w:rsidR="00103A5E" w:rsidRPr="00D92A4F" w:rsidRDefault="00103A5E" w:rsidP="00103A5E">
            <w:pPr>
              <w:spacing w:after="0" w:line="480" w:lineRule="auto"/>
              <w:rPr>
                <w:rFonts w:ascii="Times New Roman" w:hAnsi="Times New Roman" w:cs="Times New Roman"/>
                <w:sz w:val="18"/>
                <w:szCs w:val="24"/>
              </w:rPr>
            </w:pPr>
            <w:r w:rsidRPr="00D92A4F">
              <w:rPr>
                <w:rFonts w:ascii="Times New Roman" w:hAnsi="Times New Roman" w:cs="Times New Roman"/>
                <w:sz w:val="18"/>
                <w:szCs w:val="24"/>
              </w:rPr>
              <w:t>(0.01, 0.5)</w:t>
            </w:r>
          </w:p>
        </w:tc>
        <w:tc>
          <w:tcPr>
            <w:tcW w:w="1350" w:type="dxa"/>
            <w:tcBorders>
              <w:left w:val="single" w:sz="4" w:space="0" w:color="auto"/>
              <w:right w:val="single" w:sz="4" w:space="0" w:color="auto"/>
            </w:tcBorders>
          </w:tcPr>
          <w:p w14:paraId="0DB0317A" w14:textId="77777777" w:rsidR="00103A5E" w:rsidRPr="00D92A4F" w:rsidRDefault="00103A5E" w:rsidP="00103A5E">
            <w:pPr>
              <w:spacing w:after="0" w:line="480" w:lineRule="auto"/>
              <w:rPr>
                <w:rFonts w:ascii="Times New Roman" w:hAnsi="Times New Roman" w:cs="Times New Roman"/>
                <w:sz w:val="18"/>
                <w:szCs w:val="24"/>
              </w:rPr>
            </w:pPr>
            <w:r>
              <w:rPr>
                <w:rFonts w:ascii="Times New Roman" w:hAnsi="Times New Roman" w:cs="Times New Roman"/>
                <w:sz w:val="18"/>
                <w:szCs w:val="24"/>
              </w:rPr>
              <w:t>Calibrated</w:t>
            </w:r>
          </w:p>
        </w:tc>
        <w:tc>
          <w:tcPr>
            <w:tcW w:w="1890" w:type="dxa"/>
            <w:tcBorders>
              <w:left w:val="single" w:sz="4" w:space="0" w:color="auto"/>
              <w:right w:val="single" w:sz="4" w:space="0" w:color="auto"/>
            </w:tcBorders>
          </w:tcPr>
          <w:p w14:paraId="5F312FF2" w14:textId="0CCF3C50" w:rsidR="00103A5E" w:rsidRDefault="00103A5E" w:rsidP="00103A5E">
            <w:pPr>
              <w:spacing w:after="0" w:line="480" w:lineRule="auto"/>
              <w:rPr>
                <w:rFonts w:ascii="Times New Roman" w:hAnsi="Times New Roman" w:cs="Times New Roman"/>
                <w:sz w:val="18"/>
                <w:szCs w:val="24"/>
              </w:rPr>
            </w:pPr>
            <w:r>
              <w:rPr>
                <w:rFonts w:ascii="Times New Roman" w:hAnsi="Times New Roman" w:cs="Times New Roman"/>
                <w:sz w:val="18"/>
                <w:szCs w:val="24"/>
              </w:rPr>
              <w:t>mg C</w:t>
            </w:r>
            <w:r w:rsidR="007E2EDD">
              <w:rPr>
                <w:rFonts w:ascii="Times New Roman" w:hAnsi="Times New Roman" w:cs="Times New Roman"/>
                <w:sz w:val="18"/>
                <w:szCs w:val="24"/>
              </w:rPr>
              <w:t>∙g</w:t>
            </w:r>
            <w:r w:rsidR="007E2EDD" w:rsidRPr="00103A5E">
              <w:rPr>
                <w:rFonts w:ascii="Times New Roman" w:hAnsi="Times New Roman" w:cs="Times New Roman"/>
                <w:sz w:val="18"/>
                <w:szCs w:val="24"/>
                <w:vertAlign w:val="superscript"/>
              </w:rPr>
              <w:t>-1</w:t>
            </w:r>
            <w:r>
              <w:rPr>
                <w:rFonts w:ascii="Times New Roman" w:hAnsi="Times New Roman" w:cs="Times New Roman"/>
                <w:sz w:val="18"/>
                <w:szCs w:val="24"/>
              </w:rPr>
              <w:t xml:space="preserve"> soil</w:t>
            </w:r>
          </w:p>
        </w:tc>
      </w:tr>
      <w:tr w:rsidR="00103A5E" w:rsidRPr="00D92A4F" w14:paraId="13204AED" w14:textId="7D094A86" w:rsidTr="00495C31">
        <w:tc>
          <w:tcPr>
            <w:tcW w:w="540" w:type="dxa"/>
            <w:tcBorders>
              <w:bottom w:val="single" w:sz="4" w:space="0" w:color="auto"/>
              <w:right w:val="single" w:sz="4" w:space="0" w:color="auto"/>
            </w:tcBorders>
          </w:tcPr>
          <w:p w14:paraId="72D5B8E6" w14:textId="77777777" w:rsidR="00103A5E" w:rsidRPr="00D92A4F" w:rsidRDefault="00103A5E" w:rsidP="00103A5E">
            <w:pPr>
              <w:spacing w:after="0" w:line="480" w:lineRule="auto"/>
              <w:jc w:val="center"/>
              <w:rPr>
                <w:rFonts w:ascii="Times New Roman" w:hAnsi="Times New Roman" w:cs="Times New Roman"/>
                <w:i/>
                <w:sz w:val="18"/>
                <w:szCs w:val="24"/>
              </w:rPr>
            </w:pPr>
            <w:r w:rsidRPr="00D92A4F">
              <w:rPr>
                <w:rFonts w:ascii="Times New Roman" w:eastAsia="Times New Roman" w:hAnsi="Times New Roman" w:cs="Times New Roman"/>
                <w:color w:val="000000"/>
                <w:sz w:val="18"/>
                <w:szCs w:val="24"/>
              </w:rPr>
              <w:lastRenderedPageBreak/>
              <w:t>20</w:t>
            </w:r>
          </w:p>
        </w:tc>
        <w:tc>
          <w:tcPr>
            <w:tcW w:w="720" w:type="dxa"/>
            <w:tcBorders>
              <w:left w:val="single" w:sz="4" w:space="0" w:color="auto"/>
              <w:bottom w:val="single" w:sz="4" w:space="0" w:color="auto"/>
              <w:right w:val="single" w:sz="4" w:space="0" w:color="auto"/>
            </w:tcBorders>
          </w:tcPr>
          <w:p w14:paraId="0C233516" w14:textId="77777777" w:rsidR="00103A5E" w:rsidRPr="00495C31" w:rsidRDefault="00103A5E" w:rsidP="00103A5E">
            <w:pPr>
              <w:spacing w:after="0" w:line="480" w:lineRule="auto"/>
              <w:jc w:val="center"/>
              <w:rPr>
                <w:rFonts w:ascii="Times New Roman" w:hAnsi="Times New Roman" w:cs="Times New Roman"/>
                <w:i/>
                <w:sz w:val="18"/>
                <w:szCs w:val="24"/>
              </w:rPr>
            </w:pPr>
            <w:proofErr w:type="spellStart"/>
            <w:r w:rsidRPr="00495C31">
              <w:rPr>
                <w:rFonts w:ascii="Times New Roman" w:hAnsi="Times New Roman" w:cs="Times New Roman"/>
                <w:i/>
                <w:sz w:val="18"/>
                <w:szCs w:val="24"/>
              </w:rPr>
              <w:t>Y</w:t>
            </w:r>
            <w:r w:rsidRPr="00495C31">
              <w:rPr>
                <w:rFonts w:ascii="Times New Roman" w:hAnsi="Times New Roman" w:cs="Times New Roman"/>
                <w:iCs/>
                <w:sz w:val="18"/>
                <w:szCs w:val="24"/>
                <w:vertAlign w:val="subscript"/>
              </w:rPr>
              <w:t>g</w:t>
            </w:r>
            <w:proofErr w:type="spellEnd"/>
          </w:p>
        </w:tc>
        <w:tc>
          <w:tcPr>
            <w:tcW w:w="3600" w:type="dxa"/>
            <w:tcBorders>
              <w:left w:val="single" w:sz="4" w:space="0" w:color="auto"/>
              <w:bottom w:val="single" w:sz="4" w:space="0" w:color="auto"/>
              <w:right w:val="single" w:sz="4" w:space="0" w:color="auto"/>
            </w:tcBorders>
          </w:tcPr>
          <w:p w14:paraId="3DB84544" w14:textId="77777777" w:rsidR="00103A5E" w:rsidRPr="00495C31" w:rsidRDefault="00103A5E" w:rsidP="00103A5E">
            <w:pPr>
              <w:spacing w:after="0" w:line="480" w:lineRule="auto"/>
              <w:rPr>
                <w:rFonts w:ascii="Times New Roman" w:hAnsi="Times New Roman" w:cs="Times New Roman"/>
                <w:sz w:val="18"/>
                <w:szCs w:val="24"/>
              </w:rPr>
            </w:pPr>
            <w:r w:rsidRPr="00495C31">
              <w:rPr>
                <w:rFonts w:ascii="Times New Roman" w:hAnsi="Times New Roman" w:cs="Times New Roman"/>
                <w:sz w:val="18"/>
                <w:szCs w:val="24"/>
              </w:rPr>
              <w:t>True growth yield at reference temperature (</w:t>
            </w:r>
            <w:proofErr w:type="spellStart"/>
            <w:r w:rsidRPr="00495C31">
              <w:rPr>
                <w:rFonts w:ascii="Times New Roman" w:hAnsi="Times New Roman" w:cs="Times New Roman"/>
                <w:i/>
                <w:sz w:val="18"/>
                <w:szCs w:val="24"/>
              </w:rPr>
              <w:t>T</w:t>
            </w:r>
            <w:r w:rsidRPr="00495C31">
              <w:rPr>
                <w:rFonts w:ascii="Times New Roman" w:hAnsi="Times New Roman" w:cs="Times New Roman"/>
                <w:sz w:val="18"/>
                <w:szCs w:val="24"/>
                <w:vertAlign w:val="subscript"/>
              </w:rPr>
              <w:t>ref</w:t>
            </w:r>
            <w:proofErr w:type="spellEnd"/>
            <w:r w:rsidRPr="00495C31">
              <w:rPr>
                <w:rFonts w:ascii="Times New Roman" w:hAnsi="Times New Roman" w:cs="Times New Roman"/>
                <w:sz w:val="18"/>
                <w:szCs w:val="24"/>
              </w:rPr>
              <w:t>)</w:t>
            </w:r>
          </w:p>
        </w:tc>
        <w:tc>
          <w:tcPr>
            <w:tcW w:w="1170" w:type="dxa"/>
            <w:tcBorders>
              <w:left w:val="single" w:sz="4" w:space="0" w:color="auto"/>
              <w:bottom w:val="single" w:sz="4" w:space="0" w:color="auto"/>
              <w:right w:val="single" w:sz="4" w:space="0" w:color="auto"/>
            </w:tcBorders>
          </w:tcPr>
          <w:p w14:paraId="614604FD" w14:textId="77777777" w:rsidR="00103A5E" w:rsidRPr="00D92A4F" w:rsidRDefault="00103A5E" w:rsidP="00103A5E">
            <w:pPr>
              <w:spacing w:after="0" w:line="480" w:lineRule="auto"/>
              <w:rPr>
                <w:rFonts w:ascii="Times New Roman" w:hAnsi="Times New Roman" w:cs="Times New Roman"/>
                <w:sz w:val="18"/>
                <w:szCs w:val="24"/>
              </w:rPr>
            </w:pPr>
            <w:r w:rsidRPr="00D92A4F">
              <w:rPr>
                <w:rFonts w:ascii="Times New Roman" w:hAnsi="Times New Roman" w:cs="Times New Roman"/>
                <w:sz w:val="18"/>
                <w:szCs w:val="24"/>
              </w:rPr>
              <w:t>(0.2, 0.6)</w:t>
            </w:r>
          </w:p>
        </w:tc>
        <w:tc>
          <w:tcPr>
            <w:tcW w:w="1350" w:type="dxa"/>
            <w:tcBorders>
              <w:left w:val="single" w:sz="4" w:space="0" w:color="auto"/>
              <w:bottom w:val="single" w:sz="4" w:space="0" w:color="auto"/>
              <w:right w:val="single" w:sz="4" w:space="0" w:color="auto"/>
            </w:tcBorders>
          </w:tcPr>
          <w:p w14:paraId="563A3C18" w14:textId="77777777" w:rsidR="00103A5E" w:rsidRPr="00D92A4F" w:rsidRDefault="00103A5E" w:rsidP="00103A5E">
            <w:pPr>
              <w:spacing w:after="0" w:line="480" w:lineRule="auto"/>
              <w:rPr>
                <w:rFonts w:ascii="Times New Roman" w:hAnsi="Times New Roman" w:cs="Times New Roman"/>
                <w:sz w:val="18"/>
                <w:szCs w:val="24"/>
              </w:rPr>
            </w:pPr>
            <w:r>
              <w:rPr>
                <w:rFonts w:ascii="Times New Roman" w:hAnsi="Times New Roman" w:cs="Times New Roman"/>
                <w:sz w:val="18"/>
                <w:szCs w:val="24"/>
              </w:rPr>
              <w:t>Calibrated</w:t>
            </w:r>
          </w:p>
        </w:tc>
        <w:tc>
          <w:tcPr>
            <w:tcW w:w="1890" w:type="dxa"/>
            <w:tcBorders>
              <w:left w:val="single" w:sz="4" w:space="0" w:color="auto"/>
              <w:bottom w:val="single" w:sz="4" w:space="0" w:color="auto"/>
              <w:right w:val="single" w:sz="4" w:space="0" w:color="auto"/>
            </w:tcBorders>
          </w:tcPr>
          <w:p w14:paraId="687D014B" w14:textId="042358F5" w:rsidR="00103A5E" w:rsidRDefault="007E2EDD" w:rsidP="00103A5E">
            <w:pPr>
              <w:spacing w:after="0" w:line="480" w:lineRule="auto"/>
              <w:rPr>
                <w:rFonts w:ascii="Times New Roman" w:hAnsi="Times New Roman" w:cs="Times New Roman"/>
                <w:sz w:val="18"/>
                <w:szCs w:val="24"/>
              </w:rPr>
            </w:pPr>
            <w:r>
              <w:rPr>
                <w:rFonts w:ascii="Times New Roman" w:hAnsi="Times New Roman" w:cs="Times New Roman"/>
                <w:sz w:val="18"/>
                <w:szCs w:val="24"/>
              </w:rPr>
              <w:t>―</w:t>
            </w:r>
          </w:p>
        </w:tc>
      </w:tr>
      <w:tr w:rsidR="00103A5E" w:rsidRPr="00D92A4F" w14:paraId="05782DC6" w14:textId="1EA79BF3" w:rsidTr="00495C31">
        <w:tc>
          <w:tcPr>
            <w:tcW w:w="540" w:type="dxa"/>
            <w:tcBorders>
              <w:top w:val="single" w:sz="4" w:space="0" w:color="auto"/>
              <w:bottom w:val="single" w:sz="4" w:space="0" w:color="auto"/>
              <w:right w:val="single" w:sz="4" w:space="0" w:color="auto"/>
            </w:tcBorders>
          </w:tcPr>
          <w:p w14:paraId="58E71048" w14:textId="77777777" w:rsidR="00103A5E" w:rsidRPr="00D92A4F" w:rsidRDefault="00103A5E" w:rsidP="00103A5E">
            <w:pPr>
              <w:spacing w:after="0" w:line="480" w:lineRule="auto"/>
              <w:jc w:val="center"/>
              <w:rPr>
                <w:rFonts w:ascii="Times New Roman" w:hAnsi="Times New Roman" w:cs="Times New Roman"/>
                <w:i/>
                <w:sz w:val="18"/>
                <w:szCs w:val="24"/>
              </w:rPr>
            </w:pPr>
            <w:r w:rsidRPr="00D92A4F">
              <w:rPr>
                <w:rFonts w:ascii="Times New Roman" w:eastAsia="Times New Roman" w:hAnsi="Times New Roman" w:cs="Times New Roman"/>
                <w:color w:val="000000"/>
                <w:sz w:val="18"/>
                <w:szCs w:val="24"/>
              </w:rPr>
              <w:t>21</w:t>
            </w:r>
          </w:p>
        </w:tc>
        <w:tc>
          <w:tcPr>
            <w:tcW w:w="720" w:type="dxa"/>
            <w:tcBorders>
              <w:top w:val="single" w:sz="4" w:space="0" w:color="auto"/>
              <w:left w:val="single" w:sz="4" w:space="0" w:color="auto"/>
              <w:bottom w:val="single" w:sz="4" w:space="0" w:color="auto"/>
              <w:right w:val="single" w:sz="4" w:space="0" w:color="auto"/>
            </w:tcBorders>
          </w:tcPr>
          <w:p w14:paraId="33687E1D" w14:textId="77777777" w:rsidR="00103A5E" w:rsidRPr="00D92A4F" w:rsidRDefault="00103A5E" w:rsidP="00103A5E">
            <w:pPr>
              <w:spacing w:after="0" w:line="480" w:lineRule="auto"/>
              <w:jc w:val="center"/>
              <w:rPr>
                <w:rFonts w:ascii="Times New Roman" w:hAnsi="Times New Roman" w:cs="Times New Roman"/>
                <w:i/>
                <w:sz w:val="18"/>
                <w:szCs w:val="24"/>
              </w:rPr>
            </w:pPr>
            <w:proofErr w:type="spellStart"/>
            <w:r w:rsidRPr="00D92A4F">
              <w:rPr>
                <w:rFonts w:ascii="Times New Roman" w:hAnsi="Times New Roman" w:cs="Times New Roman"/>
                <w:i/>
                <w:sz w:val="18"/>
                <w:szCs w:val="24"/>
              </w:rPr>
              <w:t>k</w:t>
            </w:r>
            <w:r w:rsidRPr="00D92A4F">
              <w:rPr>
                <w:rFonts w:ascii="Times New Roman" w:hAnsi="Times New Roman" w:cs="Times New Roman"/>
                <w:i/>
                <w:sz w:val="18"/>
                <w:szCs w:val="24"/>
                <w:vertAlign w:val="subscript"/>
              </w:rPr>
              <w:t>Yg</w:t>
            </w:r>
            <w:proofErr w:type="spellEnd"/>
          </w:p>
        </w:tc>
        <w:tc>
          <w:tcPr>
            <w:tcW w:w="3600" w:type="dxa"/>
            <w:tcBorders>
              <w:top w:val="single" w:sz="4" w:space="0" w:color="auto"/>
              <w:left w:val="single" w:sz="4" w:space="0" w:color="auto"/>
              <w:bottom w:val="single" w:sz="4" w:space="0" w:color="auto"/>
              <w:right w:val="single" w:sz="4" w:space="0" w:color="auto"/>
            </w:tcBorders>
          </w:tcPr>
          <w:p w14:paraId="4ABADDD9" w14:textId="77777777" w:rsidR="00103A5E" w:rsidRPr="00D92A4F" w:rsidRDefault="00103A5E" w:rsidP="00103A5E">
            <w:pPr>
              <w:spacing w:after="0" w:line="480" w:lineRule="auto"/>
              <w:rPr>
                <w:rFonts w:ascii="Times New Roman" w:hAnsi="Times New Roman" w:cs="Times New Roman"/>
                <w:sz w:val="18"/>
                <w:szCs w:val="24"/>
              </w:rPr>
            </w:pPr>
            <w:r w:rsidRPr="00D92A4F">
              <w:rPr>
                <w:rFonts w:ascii="Times New Roman" w:hAnsi="Times New Roman" w:cs="Times New Roman"/>
                <w:sz w:val="18"/>
                <w:szCs w:val="24"/>
              </w:rPr>
              <w:t xml:space="preserve">Temperature slope for </w:t>
            </w:r>
            <w:proofErr w:type="spellStart"/>
            <w:r w:rsidRPr="00D92A4F">
              <w:rPr>
                <w:rFonts w:ascii="Times New Roman" w:hAnsi="Times New Roman" w:cs="Times New Roman"/>
                <w:i/>
                <w:sz w:val="18"/>
                <w:szCs w:val="24"/>
              </w:rPr>
              <w:t>Y</w:t>
            </w:r>
            <w:r w:rsidRPr="00D92A4F">
              <w:rPr>
                <w:rFonts w:ascii="Times New Roman" w:hAnsi="Times New Roman" w:cs="Times New Roman"/>
                <w:i/>
                <w:sz w:val="18"/>
                <w:szCs w:val="24"/>
                <w:vertAlign w:val="subscript"/>
              </w:rPr>
              <w:t>g</w:t>
            </w:r>
            <w:proofErr w:type="spellEnd"/>
            <w:r w:rsidRPr="00D92A4F">
              <w:rPr>
                <w:rFonts w:ascii="Times New Roman" w:hAnsi="Times New Roman" w:cs="Times New Roman"/>
                <w:sz w:val="18"/>
                <w:szCs w:val="24"/>
              </w:rPr>
              <w:t xml:space="preserve"> </w:t>
            </w:r>
          </w:p>
        </w:tc>
        <w:tc>
          <w:tcPr>
            <w:tcW w:w="1170" w:type="dxa"/>
            <w:tcBorders>
              <w:top w:val="single" w:sz="4" w:space="0" w:color="auto"/>
              <w:left w:val="single" w:sz="4" w:space="0" w:color="auto"/>
              <w:bottom w:val="single" w:sz="4" w:space="0" w:color="auto"/>
              <w:right w:val="single" w:sz="4" w:space="0" w:color="auto"/>
            </w:tcBorders>
          </w:tcPr>
          <w:p w14:paraId="7DDDBA53" w14:textId="77777777" w:rsidR="00103A5E" w:rsidRPr="00D92A4F" w:rsidRDefault="00103A5E" w:rsidP="00103A5E">
            <w:pPr>
              <w:spacing w:after="0" w:line="480" w:lineRule="auto"/>
              <w:rPr>
                <w:rFonts w:ascii="Times New Roman" w:hAnsi="Times New Roman" w:cs="Times New Roman"/>
                <w:sz w:val="18"/>
                <w:szCs w:val="24"/>
              </w:rPr>
            </w:pPr>
            <w:r w:rsidRPr="00D92A4F">
              <w:rPr>
                <w:rFonts w:ascii="Times New Roman" w:hAnsi="Times New Roman" w:cs="Times New Roman"/>
                <w:sz w:val="18"/>
                <w:szCs w:val="24"/>
              </w:rPr>
              <w:t>(0.001,0.016)</w:t>
            </w:r>
          </w:p>
        </w:tc>
        <w:tc>
          <w:tcPr>
            <w:tcW w:w="1350" w:type="dxa"/>
            <w:tcBorders>
              <w:top w:val="single" w:sz="4" w:space="0" w:color="auto"/>
              <w:left w:val="single" w:sz="4" w:space="0" w:color="auto"/>
              <w:bottom w:val="single" w:sz="4" w:space="0" w:color="auto"/>
              <w:right w:val="single" w:sz="4" w:space="0" w:color="auto"/>
            </w:tcBorders>
          </w:tcPr>
          <w:p w14:paraId="3E4202F4" w14:textId="77777777" w:rsidR="00103A5E" w:rsidRPr="00D92A4F" w:rsidRDefault="00103A5E" w:rsidP="00103A5E">
            <w:pPr>
              <w:spacing w:after="0" w:line="480" w:lineRule="auto"/>
              <w:rPr>
                <w:rFonts w:ascii="Times New Roman" w:hAnsi="Times New Roman" w:cs="Times New Roman"/>
                <w:sz w:val="18"/>
                <w:szCs w:val="24"/>
              </w:rPr>
            </w:pPr>
            <w:r w:rsidRPr="00D92A4F">
              <w:rPr>
                <w:rFonts w:ascii="Times New Roman" w:hAnsi="Times New Roman" w:cs="Times New Roman"/>
                <w:sz w:val="18"/>
                <w:szCs w:val="24"/>
              </w:rPr>
              <w:t>0.01</w:t>
            </w:r>
          </w:p>
        </w:tc>
        <w:tc>
          <w:tcPr>
            <w:tcW w:w="1890" w:type="dxa"/>
            <w:tcBorders>
              <w:top w:val="single" w:sz="4" w:space="0" w:color="auto"/>
              <w:left w:val="single" w:sz="4" w:space="0" w:color="auto"/>
              <w:bottom w:val="single" w:sz="4" w:space="0" w:color="auto"/>
              <w:right w:val="single" w:sz="4" w:space="0" w:color="auto"/>
            </w:tcBorders>
          </w:tcPr>
          <w:p w14:paraId="1F167CDD" w14:textId="2AEF92A9" w:rsidR="00103A5E" w:rsidRPr="00D92A4F" w:rsidRDefault="007E2EDD" w:rsidP="00103A5E">
            <w:pPr>
              <w:spacing w:after="0" w:line="480" w:lineRule="auto"/>
              <w:rPr>
                <w:rFonts w:ascii="Times New Roman" w:hAnsi="Times New Roman" w:cs="Times New Roman"/>
                <w:sz w:val="18"/>
                <w:szCs w:val="24"/>
              </w:rPr>
            </w:pPr>
            <w:r>
              <w:rPr>
                <w:rFonts w:ascii="Times New Roman" w:hAnsi="Times New Roman" w:cs="Times New Roman"/>
                <w:sz w:val="18"/>
                <w:szCs w:val="24"/>
              </w:rPr>
              <w:t>(°C)</w:t>
            </w:r>
            <w:r w:rsidRPr="007E2EDD">
              <w:rPr>
                <w:rFonts w:ascii="Times New Roman" w:hAnsi="Times New Roman" w:cs="Times New Roman"/>
                <w:sz w:val="18"/>
                <w:szCs w:val="24"/>
                <w:vertAlign w:val="superscript"/>
              </w:rPr>
              <w:t>-1</w:t>
            </w:r>
          </w:p>
        </w:tc>
      </w:tr>
      <w:tr w:rsidR="007E2EDD" w:rsidRPr="00D92A4F" w14:paraId="6B72EBAF" w14:textId="3CC0FDFB" w:rsidTr="00495C31">
        <w:tc>
          <w:tcPr>
            <w:tcW w:w="540" w:type="dxa"/>
            <w:tcBorders>
              <w:top w:val="single" w:sz="4" w:space="0" w:color="auto"/>
              <w:bottom w:val="single" w:sz="4" w:space="0" w:color="auto"/>
              <w:right w:val="single" w:sz="4" w:space="0" w:color="auto"/>
            </w:tcBorders>
          </w:tcPr>
          <w:p w14:paraId="6E80C451" w14:textId="77777777" w:rsidR="007E2EDD" w:rsidRPr="00D92A4F" w:rsidRDefault="007E2EDD" w:rsidP="007E2EDD">
            <w:pPr>
              <w:spacing w:after="0" w:line="480" w:lineRule="auto"/>
              <w:jc w:val="center"/>
              <w:rPr>
                <w:rFonts w:ascii="Times New Roman" w:eastAsia="Times New Roman" w:hAnsi="Times New Roman" w:cs="Times New Roman"/>
                <w:color w:val="000000"/>
                <w:sz w:val="18"/>
                <w:szCs w:val="24"/>
              </w:rPr>
            </w:pPr>
            <w:r w:rsidRPr="00D92A4F">
              <w:rPr>
                <w:rFonts w:ascii="Times New Roman" w:eastAsia="Times New Roman" w:hAnsi="Times New Roman" w:cs="Times New Roman"/>
                <w:color w:val="000000"/>
                <w:sz w:val="18"/>
                <w:szCs w:val="24"/>
              </w:rPr>
              <w:t>22</w:t>
            </w:r>
          </w:p>
        </w:tc>
        <w:tc>
          <w:tcPr>
            <w:tcW w:w="720" w:type="dxa"/>
            <w:tcBorders>
              <w:top w:val="single" w:sz="4" w:space="0" w:color="auto"/>
              <w:left w:val="single" w:sz="4" w:space="0" w:color="auto"/>
              <w:bottom w:val="single" w:sz="4" w:space="0" w:color="auto"/>
              <w:right w:val="single" w:sz="4" w:space="0" w:color="auto"/>
            </w:tcBorders>
          </w:tcPr>
          <w:p w14:paraId="5CF84AE4" w14:textId="77777777" w:rsidR="007E2EDD" w:rsidRPr="00D92A4F" w:rsidRDefault="007E2EDD" w:rsidP="007E2EDD">
            <w:pPr>
              <w:spacing w:after="0" w:line="480" w:lineRule="auto"/>
              <w:jc w:val="center"/>
              <w:rPr>
                <w:rFonts w:ascii="Times New Roman" w:hAnsi="Times New Roman" w:cs="Times New Roman"/>
                <w:i/>
                <w:sz w:val="18"/>
                <w:szCs w:val="24"/>
              </w:rPr>
            </w:pPr>
            <w:r w:rsidRPr="00D92A4F">
              <w:rPr>
                <w:rFonts w:ascii="Times New Roman" w:hAnsi="Times New Roman" w:cs="Times New Roman"/>
                <w:i/>
                <w:sz w:val="18"/>
                <w:szCs w:val="24"/>
              </w:rPr>
              <w:t>γ</w:t>
            </w:r>
          </w:p>
        </w:tc>
        <w:tc>
          <w:tcPr>
            <w:tcW w:w="3600" w:type="dxa"/>
            <w:tcBorders>
              <w:top w:val="single" w:sz="4" w:space="0" w:color="auto"/>
              <w:left w:val="single" w:sz="4" w:space="0" w:color="auto"/>
              <w:bottom w:val="single" w:sz="4" w:space="0" w:color="auto"/>
              <w:right w:val="single" w:sz="4" w:space="0" w:color="auto"/>
            </w:tcBorders>
          </w:tcPr>
          <w:p w14:paraId="3C5DE339" w14:textId="77777777" w:rsidR="007E2EDD" w:rsidRPr="00D92A4F" w:rsidRDefault="007E2EDD" w:rsidP="007E2EDD">
            <w:pPr>
              <w:spacing w:after="0" w:line="480" w:lineRule="auto"/>
              <w:rPr>
                <w:rFonts w:ascii="Times New Roman" w:hAnsi="Times New Roman" w:cs="Times New Roman"/>
                <w:sz w:val="18"/>
                <w:szCs w:val="24"/>
              </w:rPr>
            </w:pPr>
            <w:r w:rsidRPr="00D92A4F">
              <w:rPr>
                <w:rFonts w:ascii="Times New Roman" w:hAnsi="Times New Roman" w:cs="Times New Roman"/>
                <w:sz w:val="18"/>
                <w:szCs w:val="24"/>
              </w:rPr>
              <w:t xml:space="preserve">Max microbial mortality rate = </w:t>
            </w:r>
            <w:proofErr w:type="spellStart"/>
            <w:r w:rsidRPr="00D92A4F">
              <w:rPr>
                <w:rFonts w:ascii="Times New Roman" w:hAnsi="Times New Roman" w:cs="Times New Roman"/>
                <w:i/>
                <w:sz w:val="18"/>
                <w:szCs w:val="24"/>
              </w:rPr>
              <w:t>V</w:t>
            </w:r>
            <w:r w:rsidRPr="00D92A4F">
              <w:rPr>
                <w:rFonts w:ascii="Times New Roman" w:hAnsi="Times New Roman" w:cs="Times New Roman"/>
                <w:i/>
                <w:sz w:val="18"/>
                <w:szCs w:val="24"/>
                <w:vertAlign w:val="subscript"/>
              </w:rPr>
              <w:t>m</w:t>
            </w:r>
            <w:proofErr w:type="spellEnd"/>
            <w:r w:rsidRPr="00D92A4F">
              <w:rPr>
                <w:rFonts w:ascii="Times New Roman" w:hAnsi="Times New Roman" w:cs="Times New Roman"/>
                <w:sz w:val="18"/>
                <w:szCs w:val="24"/>
              </w:rPr>
              <w:t xml:space="preserve">× </w:t>
            </w:r>
            <w:r w:rsidRPr="00D92A4F">
              <w:rPr>
                <w:rFonts w:ascii="Times New Roman" w:hAnsi="Times New Roman" w:cs="Times New Roman"/>
                <w:i/>
                <w:sz w:val="18"/>
                <w:szCs w:val="24"/>
              </w:rPr>
              <w:t>γ</w:t>
            </w:r>
          </w:p>
        </w:tc>
        <w:tc>
          <w:tcPr>
            <w:tcW w:w="1170" w:type="dxa"/>
            <w:tcBorders>
              <w:top w:val="single" w:sz="4" w:space="0" w:color="auto"/>
              <w:left w:val="single" w:sz="4" w:space="0" w:color="auto"/>
              <w:bottom w:val="single" w:sz="4" w:space="0" w:color="auto"/>
              <w:right w:val="single" w:sz="4" w:space="0" w:color="auto"/>
            </w:tcBorders>
          </w:tcPr>
          <w:p w14:paraId="78E2C5BD" w14:textId="77777777" w:rsidR="007E2EDD" w:rsidRPr="00D92A4F" w:rsidRDefault="007E2EDD" w:rsidP="007E2EDD">
            <w:pPr>
              <w:spacing w:after="0" w:line="480" w:lineRule="auto"/>
              <w:rPr>
                <w:rFonts w:ascii="Times New Roman" w:hAnsi="Times New Roman" w:cs="Times New Roman"/>
                <w:sz w:val="18"/>
                <w:szCs w:val="24"/>
              </w:rPr>
            </w:pPr>
            <w:r w:rsidRPr="00D92A4F">
              <w:rPr>
                <w:rFonts w:ascii="Times New Roman" w:hAnsi="Times New Roman" w:cs="Times New Roman"/>
                <w:sz w:val="18"/>
                <w:szCs w:val="24"/>
              </w:rPr>
              <w:t>(0.1, 20)</w:t>
            </w:r>
          </w:p>
        </w:tc>
        <w:tc>
          <w:tcPr>
            <w:tcW w:w="1350" w:type="dxa"/>
            <w:tcBorders>
              <w:top w:val="single" w:sz="4" w:space="0" w:color="auto"/>
              <w:left w:val="single" w:sz="4" w:space="0" w:color="auto"/>
              <w:bottom w:val="single" w:sz="4" w:space="0" w:color="auto"/>
              <w:right w:val="single" w:sz="4" w:space="0" w:color="auto"/>
            </w:tcBorders>
          </w:tcPr>
          <w:p w14:paraId="2EC8E12B" w14:textId="77777777" w:rsidR="007E2EDD" w:rsidRPr="00D92A4F" w:rsidRDefault="007E2EDD" w:rsidP="007E2EDD">
            <w:pPr>
              <w:spacing w:after="0" w:line="480" w:lineRule="auto"/>
              <w:rPr>
                <w:rFonts w:ascii="Times New Roman" w:hAnsi="Times New Roman" w:cs="Times New Roman"/>
                <w:sz w:val="18"/>
                <w:szCs w:val="24"/>
              </w:rPr>
            </w:pPr>
            <w:r>
              <w:rPr>
                <w:rFonts w:ascii="Times New Roman" w:hAnsi="Times New Roman" w:cs="Times New Roman"/>
                <w:sz w:val="18"/>
                <w:szCs w:val="24"/>
              </w:rPr>
              <w:t>1</w:t>
            </w:r>
          </w:p>
        </w:tc>
        <w:tc>
          <w:tcPr>
            <w:tcW w:w="1890" w:type="dxa"/>
            <w:tcBorders>
              <w:top w:val="single" w:sz="4" w:space="0" w:color="auto"/>
              <w:left w:val="single" w:sz="4" w:space="0" w:color="auto"/>
              <w:bottom w:val="single" w:sz="4" w:space="0" w:color="auto"/>
              <w:right w:val="single" w:sz="4" w:space="0" w:color="auto"/>
            </w:tcBorders>
          </w:tcPr>
          <w:p w14:paraId="52DC5BE7" w14:textId="3DE7FF74" w:rsidR="007E2EDD" w:rsidRDefault="007E2EDD" w:rsidP="007E2EDD">
            <w:pPr>
              <w:spacing w:after="0" w:line="480" w:lineRule="auto"/>
              <w:rPr>
                <w:rFonts w:ascii="Times New Roman" w:hAnsi="Times New Roman" w:cs="Times New Roman"/>
                <w:sz w:val="18"/>
                <w:szCs w:val="24"/>
              </w:rPr>
            </w:pPr>
            <w:r w:rsidRPr="00A41F28">
              <w:rPr>
                <w:rFonts w:ascii="Times New Roman" w:hAnsi="Times New Roman" w:cs="Times New Roman"/>
                <w:sz w:val="18"/>
                <w:szCs w:val="24"/>
              </w:rPr>
              <w:t>―</w:t>
            </w:r>
          </w:p>
        </w:tc>
      </w:tr>
      <w:tr w:rsidR="007E2EDD" w:rsidRPr="00D92A4F" w14:paraId="7C5E2F31" w14:textId="6ABE7EF6" w:rsidTr="00495C31">
        <w:tc>
          <w:tcPr>
            <w:tcW w:w="540" w:type="dxa"/>
            <w:tcBorders>
              <w:top w:val="single" w:sz="4" w:space="0" w:color="auto"/>
              <w:bottom w:val="single" w:sz="4" w:space="0" w:color="auto"/>
              <w:right w:val="single" w:sz="4" w:space="0" w:color="auto"/>
            </w:tcBorders>
          </w:tcPr>
          <w:p w14:paraId="32C89A34" w14:textId="77777777" w:rsidR="007E2EDD" w:rsidRPr="00D92A4F" w:rsidRDefault="007E2EDD" w:rsidP="007E2EDD">
            <w:pPr>
              <w:spacing w:after="0" w:line="480" w:lineRule="auto"/>
              <w:jc w:val="center"/>
              <w:rPr>
                <w:rFonts w:ascii="Times New Roman" w:eastAsia="Times New Roman" w:hAnsi="Times New Roman" w:cs="Times New Roman"/>
                <w:color w:val="000000"/>
                <w:sz w:val="18"/>
                <w:szCs w:val="24"/>
              </w:rPr>
            </w:pPr>
            <w:r w:rsidRPr="00D92A4F">
              <w:rPr>
                <w:rFonts w:ascii="Times New Roman" w:eastAsia="Times New Roman" w:hAnsi="Times New Roman" w:cs="Times New Roman"/>
                <w:color w:val="000000"/>
                <w:sz w:val="18"/>
                <w:szCs w:val="24"/>
              </w:rPr>
              <w:t>23</w:t>
            </w:r>
          </w:p>
        </w:tc>
        <w:tc>
          <w:tcPr>
            <w:tcW w:w="720" w:type="dxa"/>
            <w:tcBorders>
              <w:top w:val="single" w:sz="4" w:space="0" w:color="auto"/>
              <w:left w:val="single" w:sz="4" w:space="0" w:color="auto"/>
              <w:bottom w:val="single" w:sz="4" w:space="0" w:color="auto"/>
              <w:right w:val="single" w:sz="4" w:space="0" w:color="auto"/>
            </w:tcBorders>
          </w:tcPr>
          <w:p w14:paraId="54D079A8" w14:textId="77777777" w:rsidR="007E2EDD" w:rsidRPr="00D92A4F" w:rsidRDefault="007E2EDD" w:rsidP="007E2EDD">
            <w:pPr>
              <w:spacing w:after="0" w:line="480" w:lineRule="auto"/>
              <w:jc w:val="center"/>
              <w:rPr>
                <w:rFonts w:ascii="Times New Roman" w:hAnsi="Times New Roman" w:cs="Times New Roman"/>
                <w:i/>
                <w:sz w:val="18"/>
                <w:szCs w:val="24"/>
              </w:rPr>
            </w:pPr>
            <w:r w:rsidRPr="00D92A4F">
              <w:rPr>
                <w:rFonts w:ascii="Times New Roman" w:hAnsi="Times New Roman" w:cs="Times New Roman"/>
                <w:i/>
                <w:sz w:val="18"/>
                <w:szCs w:val="24"/>
              </w:rPr>
              <w:t>β</w:t>
            </w:r>
          </w:p>
        </w:tc>
        <w:tc>
          <w:tcPr>
            <w:tcW w:w="3600" w:type="dxa"/>
            <w:tcBorders>
              <w:top w:val="single" w:sz="4" w:space="0" w:color="auto"/>
              <w:left w:val="single" w:sz="4" w:space="0" w:color="auto"/>
              <w:bottom w:val="single" w:sz="4" w:space="0" w:color="auto"/>
              <w:right w:val="single" w:sz="4" w:space="0" w:color="auto"/>
            </w:tcBorders>
          </w:tcPr>
          <w:p w14:paraId="5CD807C8" w14:textId="77777777" w:rsidR="007E2EDD" w:rsidRPr="00D92A4F" w:rsidRDefault="007E2EDD" w:rsidP="007E2EDD">
            <w:pPr>
              <w:spacing w:after="0" w:line="480" w:lineRule="auto"/>
              <w:rPr>
                <w:rFonts w:ascii="Times New Roman" w:hAnsi="Times New Roman" w:cs="Times New Roman"/>
                <w:sz w:val="18"/>
                <w:szCs w:val="24"/>
              </w:rPr>
            </w:pPr>
            <w:r w:rsidRPr="00D92A4F">
              <w:rPr>
                <w:rFonts w:ascii="Times New Roman" w:hAnsi="Times New Roman" w:cs="Times New Roman"/>
                <w:sz w:val="18"/>
                <w:szCs w:val="24"/>
              </w:rPr>
              <w:t xml:space="preserve">Ratio of dormant maintenance rate to </w:t>
            </w:r>
            <w:proofErr w:type="spellStart"/>
            <w:r w:rsidRPr="00D92A4F">
              <w:rPr>
                <w:rFonts w:ascii="Times New Roman" w:hAnsi="Times New Roman" w:cs="Times New Roman"/>
                <w:i/>
                <w:sz w:val="18"/>
                <w:szCs w:val="24"/>
              </w:rPr>
              <w:t>V</w:t>
            </w:r>
            <w:r w:rsidRPr="00D92A4F">
              <w:rPr>
                <w:rFonts w:ascii="Times New Roman" w:hAnsi="Times New Roman" w:cs="Times New Roman"/>
                <w:i/>
                <w:sz w:val="18"/>
                <w:szCs w:val="24"/>
                <w:vertAlign w:val="subscript"/>
              </w:rPr>
              <w:t>m</w:t>
            </w:r>
            <w:proofErr w:type="spellEnd"/>
          </w:p>
        </w:tc>
        <w:tc>
          <w:tcPr>
            <w:tcW w:w="1170" w:type="dxa"/>
            <w:tcBorders>
              <w:top w:val="single" w:sz="4" w:space="0" w:color="auto"/>
              <w:left w:val="single" w:sz="4" w:space="0" w:color="auto"/>
              <w:bottom w:val="single" w:sz="4" w:space="0" w:color="auto"/>
              <w:right w:val="single" w:sz="4" w:space="0" w:color="auto"/>
            </w:tcBorders>
          </w:tcPr>
          <w:p w14:paraId="66AF771E" w14:textId="77777777" w:rsidR="007E2EDD" w:rsidRPr="00D92A4F" w:rsidRDefault="007E2EDD" w:rsidP="007E2EDD">
            <w:pPr>
              <w:spacing w:after="0" w:line="480" w:lineRule="auto"/>
              <w:rPr>
                <w:rFonts w:ascii="Times New Roman" w:hAnsi="Times New Roman" w:cs="Times New Roman"/>
                <w:sz w:val="18"/>
                <w:szCs w:val="24"/>
              </w:rPr>
            </w:pPr>
            <w:r w:rsidRPr="00D92A4F">
              <w:rPr>
                <w:rFonts w:ascii="Times New Roman" w:hAnsi="Times New Roman" w:cs="Times New Roman"/>
                <w:sz w:val="18"/>
                <w:szCs w:val="24"/>
              </w:rPr>
              <w:t>(0.0005,0.05)</w:t>
            </w:r>
          </w:p>
        </w:tc>
        <w:tc>
          <w:tcPr>
            <w:tcW w:w="1350" w:type="dxa"/>
            <w:tcBorders>
              <w:top w:val="single" w:sz="4" w:space="0" w:color="auto"/>
              <w:left w:val="single" w:sz="4" w:space="0" w:color="auto"/>
              <w:bottom w:val="single" w:sz="4" w:space="0" w:color="auto"/>
              <w:right w:val="single" w:sz="4" w:space="0" w:color="auto"/>
            </w:tcBorders>
          </w:tcPr>
          <w:p w14:paraId="7479B694" w14:textId="77777777" w:rsidR="007E2EDD" w:rsidRPr="00D92A4F" w:rsidRDefault="007E2EDD" w:rsidP="007E2EDD">
            <w:pPr>
              <w:spacing w:after="0" w:line="480" w:lineRule="auto"/>
              <w:rPr>
                <w:rFonts w:ascii="Times New Roman" w:hAnsi="Times New Roman" w:cs="Times New Roman"/>
                <w:sz w:val="18"/>
                <w:szCs w:val="24"/>
              </w:rPr>
            </w:pPr>
            <w:r w:rsidRPr="00D92A4F">
              <w:rPr>
                <w:rFonts w:ascii="Times New Roman" w:hAnsi="Times New Roman" w:cs="Times New Roman"/>
                <w:sz w:val="18"/>
                <w:szCs w:val="24"/>
              </w:rPr>
              <w:t>0.001</w:t>
            </w:r>
          </w:p>
        </w:tc>
        <w:tc>
          <w:tcPr>
            <w:tcW w:w="1890" w:type="dxa"/>
            <w:tcBorders>
              <w:top w:val="single" w:sz="4" w:space="0" w:color="auto"/>
              <w:left w:val="single" w:sz="4" w:space="0" w:color="auto"/>
              <w:bottom w:val="single" w:sz="4" w:space="0" w:color="auto"/>
              <w:right w:val="single" w:sz="4" w:space="0" w:color="auto"/>
            </w:tcBorders>
          </w:tcPr>
          <w:p w14:paraId="29199F9A" w14:textId="16AD4599" w:rsidR="007E2EDD" w:rsidRPr="00D92A4F" w:rsidRDefault="007E2EDD" w:rsidP="007E2EDD">
            <w:pPr>
              <w:spacing w:after="0" w:line="480" w:lineRule="auto"/>
              <w:rPr>
                <w:rFonts w:ascii="Times New Roman" w:hAnsi="Times New Roman" w:cs="Times New Roman"/>
                <w:sz w:val="18"/>
                <w:szCs w:val="24"/>
              </w:rPr>
            </w:pPr>
            <w:r w:rsidRPr="00A41F28">
              <w:rPr>
                <w:rFonts w:ascii="Times New Roman" w:hAnsi="Times New Roman" w:cs="Times New Roman"/>
                <w:sz w:val="18"/>
                <w:szCs w:val="24"/>
              </w:rPr>
              <w:t>―</w:t>
            </w:r>
          </w:p>
        </w:tc>
      </w:tr>
      <w:tr w:rsidR="00103A5E" w:rsidRPr="00D92A4F" w14:paraId="3680D26E" w14:textId="570C9090" w:rsidTr="00495C31">
        <w:tc>
          <w:tcPr>
            <w:tcW w:w="540" w:type="dxa"/>
            <w:tcBorders>
              <w:top w:val="single" w:sz="4" w:space="0" w:color="auto"/>
              <w:bottom w:val="single" w:sz="4" w:space="0" w:color="auto"/>
              <w:right w:val="single" w:sz="4" w:space="0" w:color="auto"/>
            </w:tcBorders>
          </w:tcPr>
          <w:p w14:paraId="44456C80" w14:textId="77777777" w:rsidR="00103A5E" w:rsidRPr="00D92A4F" w:rsidRDefault="00103A5E" w:rsidP="00103A5E">
            <w:pPr>
              <w:spacing w:after="0" w:line="480" w:lineRule="auto"/>
              <w:jc w:val="center"/>
              <w:rPr>
                <w:rFonts w:ascii="Times New Roman" w:hAnsi="Times New Roman" w:cs="Times New Roman"/>
                <w:i/>
                <w:sz w:val="18"/>
                <w:szCs w:val="24"/>
              </w:rPr>
            </w:pPr>
            <w:r w:rsidRPr="00D92A4F">
              <w:rPr>
                <w:rFonts w:ascii="Times New Roman" w:eastAsia="Times New Roman" w:hAnsi="Times New Roman" w:cs="Times New Roman"/>
                <w:color w:val="000000"/>
                <w:sz w:val="18"/>
                <w:szCs w:val="24"/>
              </w:rPr>
              <w:t>24</w:t>
            </w:r>
          </w:p>
        </w:tc>
        <w:tc>
          <w:tcPr>
            <w:tcW w:w="720" w:type="dxa"/>
            <w:tcBorders>
              <w:top w:val="single" w:sz="4" w:space="0" w:color="auto"/>
              <w:left w:val="single" w:sz="4" w:space="0" w:color="auto"/>
              <w:bottom w:val="single" w:sz="4" w:space="0" w:color="auto"/>
              <w:right w:val="single" w:sz="4" w:space="0" w:color="auto"/>
            </w:tcBorders>
          </w:tcPr>
          <w:p w14:paraId="36605486" w14:textId="77777777" w:rsidR="00103A5E" w:rsidRPr="00D92A4F" w:rsidRDefault="00103A5E" w:rsidP="00103A5E">
            <w:pPr>
              <w:spacing w:after="0" w:line="480" w:lineRule="auto"/>
              <w:jc w:val="center"/>
              <w:rPr>
                <w:rFonts w:ascii="Times New Roman" w:hAnsi="Times New Roman" w:cs="Times New Roman"/>
                <w:i/>
                <w:sz w:val="18"/>
                <w:szCs w:val="24"/>
              </w:rPr>
            </w:pPr>
            <w:r w:rsidRPr="00D92A4F">
              <w:rPr>
                <w:rFonts w:ascii="Times New Roman" w:hAnsi="Times New Roman" w:cs="Times New Roman"/>
                <w:i/>
                <w:sz w:val="18"/>
                <w:szCs w:val="24"/>
              </w:rPr>
              <w:t>ψ</w:t>
            </w:r>
            <w:r w:rsidRPr="00712A57">
              <w:rPr>
                <w:rFonts w:ascii="Times New Roman" w:hAnsi="Times New Roman" w:cs="Times New Roman"/>
                <w:iCs/>
                <w:sz w:val="18"/>
                <w:szCs w:val="24"/>
                <w:vertAlign w:val="subscript"/>
              </w:rPr>
              <w:t>A2D</w:t>
            </w:r>
          </w:p>
        </w:tc>
        <w:tc>
          <w:tcPr>
            <w:tcW w:w="3600" w:type="dxa"/>
            <w:tcBorders>
              <w:top w:val="single" w:sz="4" w:space="0" w:color="auto"/>
              <w:left w:val="single" w:sz="4" w:space="0" w:color="auto"/>
              <w:bottom w:val="single" w:sz="4" w:space="0" w:color="auto"/>
              <w:right w:val="single" w:sz="4" w:space="0" w:color="auto"/>
            </w:tcBorders>
          </w:tcPr>
          <w:p w14:paraId="28977358" w14:textId="77777777" w:rsidR="00103A5E" w:rsidRPr="00D92A4F" w:rsidRDefault="00103A5E" w:rsidP="00103A5E">
            <w:pPr>
              <w:spacing w:after="0" w:line="480" w:lineRule="auto"/>
              <w:rPr>
                <w:rFonts w:ascii="Times New Roman" w:hAnsi="Times New Roman" w:cs="Times New Roman"/>
                <w:sz w:val="18"/>
                <w:szCs w:val="24"/>
              </w:rPr>
            </w:pPr>
            <w:r w:rsidRPr="00D92A4F">
              <w:rPr>
                <w:rFonts w:ascii="Times New Roman" w:hAnsi="Times New Roman" w:cs="Times New Roman"/>
                <w:sz w:val="18"/>
                <w:szCs w:val="24"/>
              </w:rPr>
              <w:t>Soil water potential (SWP) threshold for microbial dormancy</w:t>
            </w:r>
          </w:p>
        </w:tc>
        <w:tc>
          <w:tcPr>
            <w:tcW w:w="1170" w:type="dxa"/>
            <w:tcBorders>
              <w:top w:val="single" w:sz="4" w:space="0" w:color="auto"/>
              <w:left w:val="single" w:sz="4" w:space="0" w:color="auto"/>
              <w:bottom w:val="single" w:sz="4" w:space="0" w:color="auto"/>
              <w:right w:val="single" w:sz="4" w:space="0" w:color="auto"/>
            </w:tcBorders>
          </w:tcPr>
          <w:p w14:paraId="5530C891" w14:textId="77777777" w:rsidR="00103A5E" w:rsidRPr="00D92A4F" w:rsidRDefault="00103A5E" w:rsidP="00103A5E">
            <w:pPr>
              <w:spacing w:after="0" w:line="480" w:lineRule="auto"/>
              <w:rPr>
                <w:rFonts w:ascii="Times New Roman" w:hAnsi="Times New Roman" w:cs="Times New Roman"/>
                <w:sz w:val="18"/>
                <w:szCs w:val="24"/>
              </w:rPr>
            </w:pPr>
            <w:r w:rsidRPr="00D92A4F">
              <w:rPr>
                <w:rFonts w:ascii="Times New Roman" w:hAnsi="Times New Roman" w:cs="Times New Roman"/>
                <w:sz w:val="18"/>
                <w:szCs w:val="24"/>
              </w:rPr>
              <w:t>(−0.6, −0.2)</w:t>
            </w:r>
          </w:p>
        </w:tc>
        <w:tc>
          <w:tcPr>
            <w:tcW w:w="1350" w:type="dxa"/>
            <w:tcBorders>
              <w:top w:val="single" w:sz="4" w:space="0" w:color="auto"/>
              <w:left w:val="single" w:sz="4" w:space="0" w:color="auto"/>
              <w:bottom w:val="single" w:sz="4" w:space="0" w:color="auto"/>
              <w:right w:val="single" w:sz="4" w:space="0" w:color="auto"/>
            </w:tcBorders>
          </w:tcPr>
          <w:p w14:paraId="4B8B3519" w14:textId="77777777" w:rsidR="00103A5E" w:rsidRPr="00D92A4F" w:rsidRDefault="00103A5E" w:rsidP="00103A5E">
            <w:pPr>
              <w:spacing w:after="0" w:line="480" w:lineRule="auto"/>
              <w:rPr>
                <w:rFonts w:ascii="Times New Roman" w:hAnsi="Times New Roman" w:cs="Times New Roman"/>
                <w:sz w:val="18"/>
                <w:szCs w:val="24"/>
              </w:rPr>
            </w:pPr>
            <w:r w:rsidRPr="00D92A4F">
              <w:rPr>
                <w:rFonts w:ascii="Times New Roman" w:hAnsi="Times New Roman" w:cs="Times New Roman"/>
                <w:sz w:val="18"/>
                <w:szCs w:val="24"/>
              </w:rPr>
              <w:t>−0.4</w:t>
            </w:r>
          </w:p>
        </w:tc>
        <w:tc>
          <w:tcPr>
            <w:tcW w:w="1890" w:type="dxa"/>
            <w:tcBorders>
              <w:top w:val="single" w:sz="4" w:space="0" w:color="auto"/>
              <w:left w:val="single" w:sz="4" w:space="0" w:color="auto"/>
              <w:bottom w:val="single" w:sz="4" w:space="0" w:color="auto"/>
              <w:right w:val="single" w:sz="4" w:space="0" w:color="auto"/>
            </w:tcBorders>
          </w:tcPr>
          <w:p w14:paraId="1812D84E" w14:textId="10FA8E6A" w:rsidR="00103A5E" w:rsidRPr="00D92A4F" w:rsidRDefault="007E2EDD" w:rsidP="00103A5E">
            <w:pPr>
              <w:spacing w:after="0" w:line="480" w:lineRule="auto"/>
              <w:rPr>
                <w:rFonts w:ascii="Times New Roman" w:hAnsi="Times New Roman" w:cs="Times New Roman"/>
                <w:sz w:val="18"/>
                <w:szCs w:val="24"/>
              </w:rPr>
            </w:pPr>
            <w:r>
              <w:rPr>
                <w:rFonts w:ascii="Times New Roman" w:hAnsi="Times New Roman" w:cs="Times New Roman"/>
                <w:sz w:val="18"/>
                <w:szCs w:val="24"/>
              </w:rPr>
              <w:t>MPa</w:t>
            </w:r>
          </w:p>
        </w:tc>
      </w:tr>
      <w:tr w:rsidR="00103A5E" w:rsidRPr="00D92A4F" w14:paraId="62FBE0B7" w14:textId="2600E2B5" w:rsidTr="00495C31">
        <w:tc>
          <w:tcPr>
            <w:tcW w:w="540" w:type="dxa"/>
            <w:tcBorders>
              <w:top w:val="single" w:sz="4" w:space="0" w:color="auto"/>
              <w:bottom w:val="single" w:sz="4" w:space="0" w:color="auto"/>
              <w:right w:val="single" w:sz="4" w:space="0" w:color="auto"/>
            </w:tcBorders>
          </w:tcPr>
          <w:p w14:paraId="07159158" w14:textId="77777777" w:rsidR="00103A5E" w:rsidRPr="00D92A4F" w:rsidRDefault="00103A5E" w:rsidP="00103A5E">
            <w:pPr>
              <w:spacing w:after="0" w:line="480" w:lineRule="auto"/>
              <w:jc w:val="center"/>
              <w:rPr>
                <w:rFonts w:ascii="Times New Roman" w:hAnsi="Times New Roman" w:cs="Times New Roman"/>
                <w:i/>
                <w:sz w:val="18"/>
                <w:szCs w:val="24"/>
              </w:rPr>
            </w:pPr>
            <w:r w:rsidRPr="00D92A4F">
              <w:rPr>
                <w:rFonts w:ascii="Times New Roman" w:eastAsia="Times New Roman" w:hAnsi="Times New Roman" w:cs="Times New Roman"/>
                <w:color w:val="000000"/>
                <w:sz w:val="18"/>
                <w:szCs w:val="24"/>
              </w:rPr>
              <w:t>25</w:t>
            </w:r>
          </w:p>
        </w:tc>
        <w:tc>
          <w:tcPr>
            <w:tcW w:w="720" w:type="dxa"/>
            <w:tcBorders>
              <w:top w:val="single" w:sz="4" w:space="0" w:color="auto"/>
              <w:left w:val="single" w:sz="4" w:space="0" w:color="auto"/>
              <w:bottom w:val="single" w:sz="4" w:space="0" w:color="auto"/>
              <w:right w:val="single" w:sz="4" w:space="0" w:color="auto"/>
            </w:tcBorders>
          </w:tcPr>
          <w:p w14:paraId="6175861A" w14:textId="77777777" w:rsidR="00103A5E" w:rsidRPr="00D92A4F" w:rsidRDefault="00103A5E" w:rsidP="00103A5E">
            <w:pPr>
              <w:spacing w:after="0" w:line="480" w:lineRule="auto"/>
              <w:jc w:val="center"/>
              <w:rPr>
                <w:rFonts w:ascii="Times New Roman" w:hAnsi="Times New Roman" w:cs="Times New Roman"/>
                <w:i/>
                <w:sz w:val="18"/>
                <w:szCs w:val="24"/>
              </w:rPr>
            </w:pPr>
            <w:r w:rsidRPr="00D92A4F">
              <w:rPr>
                <w:rFonts w:ascii="Times New Roman" w:hAnsi="Times New Roman" w:cs="Times New Roman"/>
                <w:i/>
                <w:sz w:val="18"/>
                <w:szCs w:val="24"/>
              </w:rPr>
              <w:t>τ</w:t>
            </w:r>
          </w:p>
        </w:tc>
        <w:tc>
          <w:tcPr>
            <w:tcW w:w="3600" w:type="dxa"/>
            <w:tcBorders>
              <w:top w:val="single" w:sz="4" w:space="0" w:color="auto"/>
              <w:left w:val="single" w:sz="4" w:space="0" w:color="auto"/>
              <w:bottom w:val="single" w:sz="4" w:space="0" w:color="auto"/>
              <w:right w:val="single" w:sz="4" w:space="0" w:color="auto"/>
            </w:tcBorders>
          </w:tcPr>
          <w:p w14:paraId="74A688EE" w14:textId="77777777" w:rsidR="00103A5E" w:rsidRPr="00D92A4F" w:rsidRDefault="00103A5E" w:rsidP="00103A5E">
            <w:pPr>
              <w:spacing w:after="0" w:line="480" w:lineRule="auto"/>
              <w:rPr>
                <w:rFonts w:ascii="Times New Roman" w:hAnsi="Times New Roman" w:cs="Times New Roman"/>
                <w:sz w:val="18"/>
                <w:szCs w:val="24"/>
              </w:rPr>
            </w:pPr>
            <w:r w:rsidRPr="00D92A4F">
              <w:rPr>
                <w:rFonts w:ascii="Times New Roman" w:hAnsi="Times New Roman" w:cs="Times New Roman"/>
                <w:i/>
                <w:sz w:val="18"/>
                <w:szCs w:val="24"/>
              </w:rPr>
              <w:t>ψ</w:t>
            </w:r>
            <w:r w:rsidRPr="00712A57">
              <w:rPr>
                <w:rFonts w:ascii="Times New Roman" w:hAnsi="Times New Roman" w:cs="Times New Roman"/>
                <w:iCs/>
                <w:sz w:val="18"/>
                <w:szCs w:val="24"/>
                <w:vertAlign w:val="subscript"/>
              </w:rPr>
              <w:t>D2A</w:t>
            </w:r>
            <w:r w:rsidRPr="00D92A4F">
              <w:rPr>
                <w:rFonts w:ascii="Times New Roman" w:hAnsi="Times New Roman" w:cs="Times New Roman"/>
                <w:sz w:val="18"/>
                <w:szCs w:val="24"/>
              </w:rPr>
              <w:t xml:space="preserve"> = </w:t>
            </w:r>
            <w:r w:rsidRPr="00D92A4F">
              <w:rPr>
                <w:rFonts w:ascii="Times New Roman" w:hAnsi="Times New Roman" w:cs="Times New Roman"/>
                <w:i/>
                <w:sz w:val="18"/>
                <w:szCs w:val="24"/>
              </w:rPr>
              <w:t>ψ</w:t>
            </w:r>
            <w:r w:rsidRPr="00712A57">
              <w:rPr>
                <w:rFonts w:ascii="Times New Roman" w:hAnsi="Times New Roman" w:cs="Times New Roman"/>
                <w:iCs/>
                <w:sz w:val="18"/>
                <w:szCs w:val="24"/>
                <w:vertAlign w:val="subscript"/>
              </w:rPr>
              <w:t>A2D</w:t>
            </w:r>
            <w:r w:rsidRPr="00D92A4F">
              <w:rPr>
                <w:rFonts w:ascii="Times New Roman" w:hAnsi="Times New Roman" w:cs="Times New Roman"/>
                <w:sz w:val="18"/>
                <w:szCs w:val="24"/>
              </w:rPr>
              <w:t xml:space="preserve"> × </w:t>
            </w:r>
            <w:r w:rsidRPr="00D92A4F">
              <w:rPr>
                <w:rFonts w:ascii="Times New Roman" w:hAnsi="Times New Roman" w:cs="Times New Roman"/>
                <w:i/>
                <w:sz w:val="18"/>
                <w:szCs w:val="24"/>
              </w:rPr>
              <w:t>τ</w:t>
            </w:r>
            <w:r w:rsidRPr="00D92A4F">
              <w:rPr>
                <w:rFonts w:ascii="Times New Roman" w:hAnsi="Times New Roman" w:cs="Times New Roman"/>
                <w:sz w:val="18"/>
                <w:szCs w:val="24"/>
              </w:rPr>
              <w:t xml:space="preserve">, </w:t>
            </w:r>
            <w:r w:rsidRPr="00D92A4F">
              <w:rPr>
                <w:rFonts w:ascii="Times New Roman" w:hAnsi="Times New Roman" w:cs="Times New Roman"/>
                <w:i/>
                <w:sz w:val="18"/>
                <w:szCs w:val="24"/>
              </w:rPr>
              <w:t>ψ</w:t>
            </w:r>
            <w:r w:rsidRPr="00D92A4F">
              <w:rPr>
                <w:rFonts w:ascii="Times New Roman" w:hAnsi="Times New Roman" w:cs="Times New Roman"/>
                <w:i/>
                <w:sz w:val="18"/>
                <w:szCs w:val="24"/>
                <w:vertAlign w:val="subscript"/>
              </w:rPr>
              <w:t>D2A</w:t>
            </w:r>
            <w:r w:rsidRPr="00D92A4F">
              <w:rPr>
                <w:rFonts w:ascii="Times New Roman" w:hAnsi="Times New Roman" w:cs="Times New Roman"/>
                <w:sz w:val="18"/>
                <w:szCs w:val="24"/>
              </w:rPr>
              <w:t xml:space="preserve"> is the SWP threshold for microbial resuscitation</w:t>
            </w:r>
          </w:p>
        </w:tc>
        <w:tc>
          <w:tcPr>
            <w:tcW w:w="1170" w:type="dxa"/>
            <w:tcBorders>
              <w:top w:val="single" w:sz="4" w:space="0" w:color="auto"/>
              <w:left w:val="single" w:sz="4" w:space="0" w:color="auto"/>
              <w:bottom w:val="single" w:sz="4" w:space="0" w:color="auto"/>
              <w:right w:val="single" w:sz="4" w:space="0" w:color="auto"/>
            </w:tcBorders>
          </w:tcPr>
          <w:p w14:paraId="33E00B79" w14:textId="77777777" w:rsidR="00103A5E" w:rsidRPr="00D92A4F" w:rsidRDefault="00103A5E" w:rsidP="00103A5E">
            <w:pPr>
              <w:spacing w:after="0" w:line="480" w:lineRule="auto"/>
              <w:rPr>
                <w:rFonts w:ascii="Times New Roman" w:hAnsi="Times New Roman" w:cs="Times New Roman"/>
                <w:sz w:val="18"/>
                <w:szCs w:val="24"/>
              </w:rPr>
            </w:pPr>
            <w:r w:rsidRPr="00D92A4F">
              <w:rPr>
                <w:rFonts w:ascii="Times New Roman" w:hAnsi="Times New Roman" w:cs="Times New Roman"/>
                <w:sz w:val="18"/>
                <w:szCs w:val="24"/>
              </w:rPr>
              <w:t>(0.1, 0.95)</w:t>
            </w:r>
          </w:p>
        </w:tc>
        <w:tc>
          <w:tcPr>
            <w:tcW w:w="1350" w:type="dxa"/>
            <w:tcBorders>
              <w:top w:val="single" w:sz="4" w:space="0" w:color="auto"/>
              <w:left w:val="single" w:sz="4" w:space="0" w:color="auto"/>
              <w:bottom w:val="single" w:sz="4" w:space="0" w:color="auto"/>
              <w:right w:val="single" w:sz="4" w:space="0" w:color="auto"/>
            </w:tcBorders>
          </w:tcPr>
          <w:p w14:paraId="3524E1EC" w14:textId="77777777" w:rsidR="00103A5E" w:rsidRPr="00D92A4F" w:rsidRDefault="00103A5E" w:rsidP="00103A5E">
            <w:pPr>
              <w:spacing w:after="0" w:line="480" w:lineRule="auto"/>
              <w:rPr>
                <w:rFonts w:ascii="Times New Roman" w:hAnsi="Times New Roman" w:cs="Times New Roman"/>
                <w:sz w:val="18"/>
                <w:szCs w:val="24"/>
              </w:rPr>
            </w:pPr>
            <w:r>
              <w:rPr>
                <w:rFonts w:ascii="Times New Roman" w:hAnsi="Times New Roman" w:cs="Times New Roman"/>
                <w:sz w:val="18"/>
                <w:szCs w:val="24"/>
              </w:rPr>
              <w:t>0.25</w:t>
            </w:r>
          </w:p>
        </w:tc>
        <w:tc>
          <w:tcPr>
            <w:tcW w:w="1890" w:type="dxa"/>
            <w:tcBorders>
              <w:top w:val="single" w:sz="4" w:space="0" w:color="auto"/>
              <w:left w:val="single" w:sz="4" w:space="0" w:color="auto"/>
              <w:bottom w:val="single" w:sz="4" w:space="0" w:color="auto"/>
              <w:right w:val="single" w:sz="4" w:space="0" w:color="auto"/>
            </w:tcBorders>
          </w:tcPr>
          <w:p w14:paraId="0B060057" w14:textId="773630DA" w:rsidR="00103A5E" w:rsidRDefault="007E2EDD" w:rsidP="00103A5E">
            <w:pPr>
              <w:spacing w:after="0" w:line="480" w:lineRule="auto"/>
              <w:rPr>
                <w:rFonts w:ascii="Times New Roman" w:hAnsi="Times New Roman" w:cs="Times New Roman"/>
                <w:sz w:val="18"/>
                <w:szCs w:val="24"/>
              </w:rPr>
            </w:pPr>
            <w:r>
              <w:rPr>
                <w:rFonts w:ascii="Times New Roman" w:hAnsi="Times New Roman" w:cs="Times New Roman"/>
                <w:sz w:val="18"/>
                <w:szCs w:val="24"/>
              </w:rPr>
              <w:t>―</w:t>
            </w:r>
          </w:p>
        </w:tc>
      </w:tr>
      <w:tr w:rsidR="00103A5E" w:rsidRPr="00D92A4F" w14:paraId="590971AB" w14:textId="0047C122" w:rsidTr="00495C31">
        <w:tc>
          <w:tcPr>
            <w:tcW w:w="540" w:type="dxa"/>
            <w:tcBorders>
              <w:top w:val="single" w:sz="4" w:space="0" w:color="auto"/>
              <w:bottom w:val="single" w:sz="4" w:space="0" w:color="auto"/>
              <w:right w:val="single" w:sz="4" w:space="0" w:color="auto"/>
            </w:tcBorders>
          </w:tcPr>
          <w:p w14:paraId="73E8BF58" w14:textId="77777777" w:rsidR="00103A5E" w:rsidRPr="00D92A4F" w:rsidRDefault="00103A5E" w:rsidP="00103A5E">
            <w:pPr>
              <w:spacing w:after="0" w:line="480" w:lineRule="auto"/>
              <w:jc w:val="center"/>
              <w:rPr>
                <w:rFonts w:ascii="Times New Roman" w:hAnsi="Times New Roman" w:cs="Times New Roman"/>
                <w:i/>
                <w:sz w:val="18"/>
                <w:szCs w:val="24"/>
              </w:rPr>
            </w:pPr>
            <w:r w:rsidRPr="00D92A4F">
              <w:rPr>
                <w:rFonts w:ascii="Times New Roman" w:eastAsia="Times New Roman" w:hAnsi="Times New Roman" w:cs="Times New Roman"/>
                <w:color w:val="000000"/>
                <w:sz w:val="18"/>
                <w:szCs w:val="24"/>
              </w:rPr>
              <w:t>26</w:t>
            </w:r>
          </w:p>
        </w:tc>
        <w:tc>
          <w:tcPr>
            <w:tcW w:w="720" w:type="dxa"/>
            <w:tcBorders>
              <w:top w:val="single" w:sz="4" w:space="0" w:color="auto"/>
              <w:left w:val="single" w:sz="4" w:space="0" w:color="auto"/>
              <w:bottom w:val="single" w:sz="4" w:space="0" w:color="auto"/>
              <w:right w:val="single" w:sz="4" w:space="0" w:color="auto"/>
            </w:tcBorders>
          </w:tcPr>
          <w:p w14:paraId="43017E44" w14:textId="77777777" w:rsidR="00103A5E" w:rsidRPr="00D92A4F" w:rsidRDefault="00103A5E" w:rsidP="00103A5E">
            <w:pPr>
              <w:spacing w:after="0" w:line="480" w:lineRule="auto"/>
              <w:jc w:val="center"/>
              <w:rPr>
                <w:rFonts w:ascii="Times New Roman" w:hAnsi="Times New Roman" w:cs="Times New Roman"/>
                <w:i/>
                <w:sz w:val="18"/>
                <w:szCs w:val="24"/>
              </w:rPr>
            </w:pPr>
            <w:r w:rsidRPr="00D92A4F">
              <w:rPr>
                <w:rFonts w:ascii="Times New Roman" w:hAnsi="Times New Roman" w:cs="Times New Roman"/>
                <w:i/>
                <w:sz w:val="18"/>
                <w:szCs w:val="24"/>
              </w:rPr>
              <w:t>ω</w:t>
            </w:r>
          </w:p>
        </w:tc>
        <w:tc>
          <w:tcPr>
            <w:tcW w:w="3600" w:type="dxa"/>
            <w:tcBorders>
              <w:top w:val="single" w:sz="4" w:space="0" w:color="auto"/>
              <w:left w:val="single" w:sz="4" w:space="0" w:color="auto"/>
              <w:bottom w:val="single" w:sz="4" w:space="0" w:color="auto"/>
              <w:right w:val="single" w:sz="4" w:space="0" w:color="auto"/>
            </w:tcBorders>
          </w:tcPr>
          <w:p w14:paraId="2B55D4BD" w14:textId="77777777" w:rsidR="00103A5E" w:rsidRPr="00D92A4F" w:rsidRDefault="00103A5E" w:rsidP="00103A5E">
            <w:pPr>
              <w:spacing w:after="0" w:line="480" w:lineRule="auto"/>
              <w:rPr>
                <w:rFonts w:ascii="Times New Roman" w:hAnsi="Times New Roman" w:cs="Times New Roman"/>
                <w:sz w:val="18"/>
                <w:szCs w:val="24"/>
              </w:rPr>
            </w:pPr>
            <w:r w:rsidRPr="00D92A4F">
              <w:rPr>
                <w:rFonts w:ascii="Times New Roman" w:hAnsi="Times New Roman" w:cs="Times New Roman"/>
                <w:sz w:val="18"/>
                <w:szCs w:val="24"/>
              </w:rPr>
              <w:t xml:space="preserve">Exponential in SWP function for microbial dormancy or resuscitation </w:t>
            </w:r>
          </w:p>
        </w:tc>
        <w:tc>
          <w:tcPr>
            <w:tcW w:w="1170" w:type="dxa"/>
            <w:tcBorders>
              <w:top w:val="single" w:sz="4" w:space="0" w:color="auto"/>
              <w:left w:val="single" w:sz="4" w:space="0" w:color="auto"/>
              <w:bottom w:val="single" w:sz="4" w:space="0" w:color="auto"/>
              <w:right w:val="single" w:sz="4" w:space="0" w:color="auto"/>
            </w:tcBorders>
          </w:tcPr>
          <w:p w14:paraId="16CF2EEE" w14:textId="77777777" w:rsidR="00103A5E" w:rsidRPr="00D92A4F" w:rsidRDefault="00103A5E" w:rsidP="00103A5E">
            <w:pPr>
              <w:spacing w:after="0" w:line="480" w:lineRule="auto"/>
              <w:rPr>
                <w:rFonts w:ascii="Times New Roman" w:hAnsi="Times New Roman" w:cs="Times New Roman"/>
                <w:sz w:val="18"/>
                <w:szCs w:val="24"/>
              </w:rPr>
            </w:pPr>
            <w:r w:rsidRPr="00D92A4F">
              <w:rPr>
                <w:rFonts w:ascii="Times New Roman" w:hAnsi="Times New Roman" w:cs="Times New Roman"/>
                <w:sz w:val="18"/>
                <w:szCs w:val="24"/>
              </w:rPr>
              <w:t>(1, 6)</w:t>
            </w:r>
          </w:p>
        </w:tc>
        <w:tc>
          <w:tcPr>
            <w:tcW w:w="1350" w:type="dxa"/>
            <w:tcBorders>
              <w:top w:val="single" w:sz="4" w:space="0" w:color="auto"/>
              <w:left w:val="single" w:sz="4" w:space="0" w:color="auto"/>
              <w:bottom w:val="single" w:sz="4" w:space="0" w:color="auto"/>
              <w:right w:val="single" w:sz="4" w:space="0" w:color="auto"/>
            </w:tcBorders>
          </w:tcPr>
          <w:p w14:paraId="254812E4" w14:textId="77777777" w:rsidR="00103A5E" w:rsidRPr="00D92A4F" w:rsidRDefault="00103A5E" w:rsidP="00103A5E">
            <w:pPr>
              <w:spacing w:after="0" w:line="480" w:lineRule="auto"/>
              <w:rPr>
                <w:rFonts w:ascii="Times New Roman" w:hAnsi="Times New Roman" w:cs="Times New Roman"/>
                <w:sz w:val="18"/>
                <w:szCs w:val="24"/>
              </w:rPr>
            </w:pPr>
            <w:r w:rsidRPr="00D92A4F">
              <w:rPr>
                <w:rFonts w:ascii="Times New Roman" w:hAnsi="Times New Roman" w:cs="Times New Roman"/>
                <w:sz w:val="18"/>
                <w:szCs w:val="24"/>
              </w:rPr>
              <w:t>4</w:t>
            </w:r>
          </w:p>
        </w:tc>
        <w:tc>
          <w:tcPr>
            <w:tcW w:w="1890" w:type="dxa"/>
            <w:tcBorders>
              <w:top w:val="single" w:sz="4" w:space="0" w:color="auto"/>
              <w:left w:val="single" w:sz="4" w:space="0" w:color="auto"/>
              <w:bottom w:val="single" w:sz="4" w:space="0" w:color="auto"/>
              <w:right w:val="single" w:sz="4" w:space="0" w:color="auto"/>
            </w:tcBorders>
          </w:tcPr>
          <w:p w14:paraId="5BC8D951" w14:textId="2E2D7D13" w:rsidR="00103A5E" w:rsidRPr="00D92A4F" w:rsidRDefault="007E2EDD" w:rsidP="00103A5E">
            <w:pPr>
              <w:spacing w:after="0" w:line="480" w:lineRule="auto"/>
              <w:rPr>
                <w:rFonts w:ascii="Times New Roman" w:hAnsi="Times New Roman" w:cs="Times New Roman"/>
                <w:sz w:val="18"/>
                <w:szCs w:val="24"/>
              </w:rPr>
            </w:pPr>
            <w:r>
              <w:rPr>
                <w:rFonts w:ascii="Times New Roman" w:hAnsi="Times New Roman" w:cs="Times New Roman"/>
                <w:sz w:val="18"/>
                <w:szCs w:val="24"/>
              </w:rPr>
              <w:t>―</w:t>
            </w:r>
          </w:p>
        </w:tc>
      </w:tr>
    </w:tbl>
    <w:p w14:paraId="29665E79" w14:textId="615FFC08" w:rsidR="00C56EF1" w:rsidRDefault="00C56EF1" w:rsidP="00C56EF1">
      <w:pPr>
        <w:spacing w:after="0" w:line="480" w:lineRule="auto"/>
        <w:rPr>
          <w:rFonts w:ascii="Times New Roman" w:hAnsi="Times New Roman" w:cs="Times New Roman"/>
          <w:sz w:val="24"/>
          <w:szCs w:val="24"/>
        </w:rPr>
        <w:sectPr w:rsidR="00C56EF1" w:rsidSect="00F0104F">
          <w:type w:val="continuous"/>
          <w:pgSz w:w="12240" w:h="15840"/>
          <w:pgMar w:top="1440" w:right="1440" w:bottom="1440" w:left="1440" w:header="720" w:footer="720" w:gutter="0"/>
          <w:cols w:space="720"/>
          <w:docGrid w:linePitch="360"/>
        </w:sectPr>
      </w:pPr>
      <w:r>
        <w:rPr>
          <w:rFonts w:ascii="Times New Roman" w:hAnsi="Times New Roman" w:cs="Times New Roman"/>
          <w:sz w:val="24"/>
          <w:szCs w:val="24"/>
        </w:rPr>
        <w:br w:type="page"/>
      </w:r>
    </w:p>
    <w:p w14:paraId="67173E4C" w14:textId="6ABEC214" w:rsidR="00500423" w:rsidRDefault="00500423" w:rsidP="00712A57">
      <w:pPr>
        <w:spacing w:after="0" w:line="240" w:lineRule="auto"/>
        <w:rPr>
          <w:rFonts w:ascii="Times New Roman" w:hAnsi="Times New Roman" w:cs="Times New Roman"/>
          <w:noProof/>
          <w:sz w:val="24"/>
          <w:szCs w:val="24"/>
        </w:rPr>
      </w:pPr>
    </w:p>
    <w:sectPr w:rsidR="00500423" w:rsidSect="00F0104F">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313EBEB" w14:textId="77777777" w:rsidR="00631213" w:rsidRDefault="00631213" w:rsidP="00500423">
      <w:pPr>
        <w:spacing w:after="0" w:line="240" w:lineRule="auto"/>
      </w:pPr>
      <w:r>
        <w:separator/>
      </w:r>
    </w:p>
  </w:endnote>
  <w:endnote w:type="continuationSeparator" w:id="0">
    <w:p w14:paraId="0B88261D" w14:textId="77777777" w:rsidR="00631213" w:rsidRDefault="00631213" w:rsidP="005004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CFD8E71" w14:textId="77777777" w:rsidR="00631213" w:rsidRDefault="00631213" w:rsidP="00500423">
      <w:pPr>
        <w:spacing w:after="0" w:line="240" w:lineRule="auto"/>
      </w:pPr>
      <w:r>
        <w:separator/>
      </w:r>
    </w:p>
  </w:footnote>
  <w:footnote w:type="continuationSeparator" w:id="0">
    <w:p w14:paraId="2FF87A71" w14:textId="77777777" w:rsidR="00631213" w:rsidRDefault="00631213" w:rsidP="005004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7518F6"/>
    <w:multiLevelType w:val="hybridMultilevel"/>
    <w:tmpl w:val="18028708"/>
    <w:lvl w:ilvl="0" w:tplc="A702A26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3C02565"/>
    <w:multiLevelType w:val="hybridMultilevel"/>
    <w:tmpl w:val="9E0253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A54C44"/>
    <w:multiLevelType w:val="hybridMultilevel"/>
    <w:tmpl w:val="4FCE25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58715257">
    <w:abstractNumId w:val="2"/>
  </w:num>
  <w:num w:numId="2" w16cid:durableId="167520901">
    <w:abstractNumId w:val="0"/>
  </w:num>
  <w:num w:numId="3" w16cid:durableId="7920988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ature Communication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2etr9sdr8arr99e9v5svvz0esd2dawfpredx&quot;&gt;jwli literature library&lt;record-ids&gt;&lt;item&gt;21550&lt;/item&gt;&lt;item&gt;22093&lt;/item&gt;&lt;item&gt;22449&lt;/item&gt;&lt;item&gt;25482&lt;/item&gt;&lt;/record-ids&gt;&lt;/item&gt;&lt;/Libraries&gt;"/>
  </w:docVars>
  <w:rsids>
    <w:rsidRoot w:val="00A37E80"/>
    <w:rsid w:val="00006419"/>
    <w:rsid w:val="0001018C"/>
    <w:rsid w:val="00015D00"/>
    <w:rsid w:val="00016521"/>
    <w:rsid w:val="00017D3A"/>
    <w:rsid w:val="00023D5C"/>
    <w:rsid w:val="00024082"/>
    <w:rsid w:val="000408A0"/>
    <w:rsid w:val="00041970"/>
    <w:rsid w:val="00044295"/>
    <w:rsid w:val="00045E78"/>
    <w:rsid w:val="00054D7A"/>
    <w:rsid w:val="00055AA4"/>
    <w:rsid w:val="00061CEE"/>
    <w:rsid w:val="00065834"/>
    <w:rsid w:val="000666B6"/>
    <w:rsid w:val="000709BE"/>
    <w:rsid w:val="00071D33"/>
    <w:rsid w:val="00091549"/>
    <w:rsid w:val="0009291C"/>
    <w:rsid w:val="00092A0E"/>
    <w:rsid w:val="00092E8E"/>
    <w:rsid w:val="000948F4"/>
    <w:rsid w:val="0009537D"/>
    <w:rsid w:val="000962BD"/>
    <w:rsid w:val="00096713"/>
    <w:rsid w:val="000A0C15"/>
    <w:rsid w:val="000A22B2"/>
    <w:rsid w:val="000A4087"/>
    <w:rsid w:val="000A4450"/>
    <w:rsid w:val="000A6647"/>
    <w:rsid w:val="000A6A23"/>
    <w:rsid w:val="000B083C"/>
    <w:rsid w:val="000B09D1"/>
    <w:rsid w:val="000B5A47"/>
    <w:rsid w:val="000C3940"/>
    <w:rsid w:val="000C64ED"/>
    <w:rsid w:val="000D5AC0"/>
    <w:rsid w:val="000E405A"/>
    <w:rsid w:val="000E66FC"/>
    <w:rsid w:val="000F0149"/>
    <w:rsid w:val="0010075B"/>
    <w:rsid w:val="001015CA"/>
    <w:rsid w:val="00102EFC"/>
    <w:rsid w:val="00103A5E"/>
    <w:rsid w:val="0010607E"/>
    <w:rsid w:val="001216D5"/>
    <w:rsid w:val="00124B3E"/>
    <w:rsid w:val="00125E68"/>
    <w:rsid w:val="00135A57"/>
    <w:rsid w:val="00137054"/>
    <w:rsid w:val="00145764"/>
    <w:rsid w:val="00151BCA"/>
    <w:rsid w:val="00157F38"/>
    <w:rsid w:val="0016027F"/>
    <w:rsid w:val="00164AAC"/>
    <w:rsid w:val="00164C9B"/>
    <w:rsid w:val="00164FA6"/>
    <w:rsid w:val="00174C5C"/>
    <w:rsid w:val="00176941"/>
    <w:rsid w:val="00176D54"/>
    <w:rsid w:val="001811F9"/>
    <w:rsid w:val="0018322F"/>
    <w:rsid w:val="00183D1A"/>
    <w:rsid w:val="00184E0D"/>
    <w:rsid w:val="00190AB0"/>
    <w:rsid w:val="00192020"/>
    <w:rsid w:val="00194BBC"/>
    <w:rsid w:val="001960E1"/>
    <w:rsid w:val="001969F3"/>
    <w:rsid w:val="001A08F2"/>
    <w:rsid w:val="001A143B"/>
    <w:rsid w:val="001A3DAE"/>
    <w:rsid w:val="001A6775"/>
    <w:rsid w:val="001B657E"/>
    <w:rsid w:val="001B7CA6"/>
    <w:rsid w:val="001C2955"/>
    <w:rsid w:val="001C59E2"/>
    <w:rsid w:val="001C6F9B"/>
    <w:rsid w:val="001D6D8A"/>
    <w:rsid w:val="001D7D2C"/>
    <w:rsid w:val="001E085E"/>
    <w:rsid w:val="00200F40"/>
    <w:rsid w:val="002043EE"/>
    <w:rsid w:val="00206AFE"/>
    <w:rsid w:val="0021047B"/>
    <w:rsid w:val="002119FB"/>
    <w:rsid w:val="002124BE"/>
    <w:rsid w:val="0022323C"/>
    <w:rsid w:val="00223BD1"/>
    <w:rsid w:val="00226519"/>
    <w:rsid w:val="00230CC7"/>
    <w:rsid w:val="00231BF0"/>
    <w:rsid w:val="002323DC"/>
    <w:rsid w:val="002327E5"/>
    <w:rsid w:val="00240327"/>
    <w:rsid w:val="002417CB"/>
    <w:rsid w:val="0024273A"/>
    <w:rsid w:val="002427F6"/>
    <w:rsid w:val="0024348F"/>
    <w:rsid w:val="00245654"/>
    <w:rsid w:val="002523C9"/>
    <w:rsid w:val="0025492B"/>
    <w:rsid w:val="00262205"/>
    <w:rsid w:val="0026263D"/>
    <w:rsid w:val="00276396"/>
    <w:rsid w:val="0028470E"/>
    <w:rsid w:val="00293360"/>
    <w:rsid w:val="002938BB"/>
    <w:rsid w:val="00294FA9"/>
    <w:rsid w:val="002976D2"/>
    <w:rsid w:val="002A1DB0"/>
    <w:rsid w:val="002B5011"/>
    <w:rsid w:val="002B564C"/>
    <w:rsid w:val="002C25D6"/>
    <w:rsid w:val="002C4283"/>
    <w:rsid w:val="002C4AC9"/>
    <w:rsid w:val="002C6E4B"/>
    <w:rsid w:val="002D0B99"/>
    <w:rsid w:val="002D28B7"/>
    <w:rsid w:val="002D5E2D"/>
    <w:rsid w:val="002E154B"/>
    <w:rsid w:val="002E48B2"/>
    <w:rsid w:val="002E6C7A"/>
    <w:rsid w:val="002F4C59"/>
    <w:rsid w:val="002F59A3"/>
    <w:rsid w:val="00302374"/>
    <w:rsid w:val="003025AB"/>
    <w:rsid w:val="00304FB7"/>
    <w:rsid w:val="00310707"/>
    <w:rsid w:val="00310D37"/>
    <w:rsid w:val="003115B7"/>
    <w:rsid w:val="003144DD"/>
    <w:rsid w:val="003154EB"/>
    <w:rsid w:val="00317E2E"/>
    <w:rsid w:val="0032292A"/>
    <w:rsid w:val="00330BEA"/>
    <w:rsid w:val="0033163C"/>
    <w:rsid w:val="003319AF"/>
    <w:rsid w:val="00335F72"/>
    <w:rsid w:val="0033666E"/>
    <w:rsid w:val="0033682E"/>
    <w:rsid w:val="00342CD7"/>
    <w:rsid w:val="00347A8E"/>
    <w:rsid w:val="00354FA4"/>
    <w:rsid w:val="00356605"/>
    <w:rsid w:val="0035721D"/>
    <w:rsid w:val="003642AC"/>
    <w:rsid w:val="00365576"/>
    <w:rsid w:val="00366262"/>
    <w:rsid w:val="00371226"/>
    <w:rsid w:val="00377D1E"/>
    <w:rsid w:val="0038212B"/>
    <w:rsid w:val="00383224"/>
    <w:rsid w:val="00394B0B"/>
    <w:rsid w:val="0039745F"/>
    <w:rsid w:val="003A43B8"/>
    <w:rsid w:val="003A5E51"/>
    <w:rsid w:val="003B28BD"/>
    <w:rsid w:val="003B2CDE"/>
    <w:rsid w:val="003B3AB5"/>
    <w:rsid w:val="003C6128"/>
    <w:rsid w:val="003C6607"/>
    <w:rsid w:val="003C748D"/>
    <w:rsid w:val="003D6386"/>
    <w:rsid w:val="003D69A1"/>
    <w:rsid w:val="003E2B93"/>
    <w:rsid w:val="003E3961"/>
    <w:rsid w:val="003E5E65"/>
    <w:rsid w:val="003E7FF0"/>
    <w:rsid w:val="003F7F49"/>
    <w:rsid w:val="004007D3"/>
    <w:rsid w:val="004018F4"/>
    <w:rsid w:val="004161B9"/>
    <w:rsid w:val="0041750B"/>
    <w:rsid w:val="004206E2"/>
    <w:rsid w:val="00424DC3"/>
    <w:rsid w:val="00425523"/>
    <w:rsid w:val="00425959"/>
    <w:rsid w:val="0042658D"/>
    <w:rsid w:val="00427BF9"/>
    <w:rsid w:val="00437AFA"/>
    <w:rsid w:val="0044148F"/>
    <w:rsid w:val="00443A60"/>
    <w:rsid w:val="0044476A"/>
    <w:rsid w:val="00446309"/>
    <w:rsid w:val="004554D4"/>
    <w:rsid w:val="00455808"/>
    <w:rsid w:val="0045586F"/>
    <w:rsid w:val="00456255"/>
    <w:rsid w:val="00466109"/>
    <w:rsid w:val="00467032"/>
    <w:rsid w:val="00467257"/>
    <w:rsid w:val="00470637"/>
    <w:rsid w:val="004717DD"/>
    <w:rsid w:val="004773DA"/>
    <w:rsid w:val="0049469F"/>
    <w:rsid w:val="00495C31"/>
    <w:rsid w:val="004A7F32"/>
    <w:rsid w:val="004B0929"/>
    <w:rsid w:val="004B2FB9"/>
    <w:rsid w:val="004C03E6"/>
    <w:rsid w:val="004C4F24"/>
    <w:rsid w:val="004C7443"/>
    <w:rsid w:val="004D4874"/>
    <w:rsid w:val="004E409F"/>
    <w:rsid w:val="004F01A2"/>
    <w:rsid w:val="004F4A6F"/>
    <w:rsid w:val="00500168"/>
    <w:rsid w:val="00500423"/>
    <w:rsid w:val="00502702"/>
    <w:rsid w:val="005030A9"/>
    <w:rsid w:val="00505721"/>
    <w:rsid w:val="00505DE1"/>
    <w:rsid w:val="0051151B"/>
    <w:rsid w:val="0051167A"/>
    <w:rsid w:val="00515BC5"/>
    <w:rsid w:val="00526757"/>
    <w:rsid w:val="00534216"/>
    <w:rsid w:val="00537A4E"/>
    <w:rsid w:val="00540D85"/>
    <w:rsid w:val="00541395"/>
    <w:rsid w:val="00552C96"/>
    <w:rsid w:val="00553227"/>
    <w:rsid w:val="00554D44"/>
    <w:rsid w:val="0055515D"/>
    <w:rsid w:val="00555C0C"/>
    <w:rsid w:val="00556679"/>
    <w:rsid w:val="005610B4"/>
    <w:rsid w:val="00561A74"/>
    <w:rsid w:val="005624F3"/>
    <w:rsid w:val="00564604"/>
    <w:rsid w:val="00564C70"/>
    <w:rsid w:val="005705C4"/>
    <w:rsid w:val="00570B24"/>
    <w:rsid w:val="005721EE"/>
    <w:rsid w:val="005725B8"/>
    <w:rsid w:val="00572D84"/>
    <w:rsid w:val="005761A6"/>
    <w:rsid w:val="0058093B"/>
    <w:rsid w:val="00595FDD"/>
    <w:rsid w:val="005A198D"/>
    <w:rsid w:val="005A64CD"/>
    <w:rsid w:val="005B1C0F"/>
    <w:rsid w:val="005C1A82"/>
    <w:rsid w:val="005C63FF"/>
    <w:rsid w:val="005D0FB0"/>
    <w:rsid w:val="005D19BF"/>
    <w:rsid w:val="005D3E13"/>
    <w:rsid w:val="005D4047"/>
    <w:rsid w:val="005E79F7"/>
    <w:rsid w:val="005F5302"/>
    <w:rsid w:val="005F7BCB"/>
    <w:rsid w:val="0060003B"/>
    <w:rsid w:val="00601A12"/>
    <w:rsid w:val="00602913"/>
    <w:rsid w:val="00605F59"/>
    <w:rsid w:val="00610D89"/>
    <w:rsid w:val="006176ED"/>
    <w:rsid w:val="0061797B"/>
    <w:rsid w:val="006216D6"/>
    <w:rsid w:val="00622902"/>
    <w:rsid w:val="0062562F"/>
    <w:rsid w:val="00630CF0"/>
    <w:rsid w:val="00631213"/>
    <w:rsid w:val="0063286F"/>
    <w:rsid w:val="0063521C"/>
    <w:rsid w:val="00636225"/>
    <w:rsid w:val="0064044A"/>
    <w:rsid w:val="006422ED"/>
    <w:rsid w:val="00646270"/>
    <w:rsid w:val="00647B3E"/>
    <w:rsid w:val="00651697"/>
    <w:rsid w:val="00655D01"/>
    <w:rsid w:val="00656AF2"/>
    <w:rsid w:val="00663ED9"/>
    <w:rsid w:val="006673A5"/>
    <w:rsid w:val="00667C4F"/>
    <w:rsid w:val="00670155"/>
    <w:rsid w:val="0067358E"/>
    <w:rsid w:val="0067480A"/>
    <w:rsid w:val="006752CE"/>
    <w:rsid w:val="00677410"/>
    <w:rsid w:val="00681306"/>
    <w:rsid w:val="00685B5D"/>
    <w:rsid w:val="00695973"/>
    <w:rsid w:val="006A0FE4"/>
    <w:rsid w:val="006A398E"/>
    <w:rsid w:val="006A6914"/>
    <w:rsid w:val="006B2A51"/>
    <w:rsid w:val="006B35B0"/>
    <w:rsid w:val="006B7248"/>
    <w:rsid w:val="006C0328"/>
    <w:rsid w:val="006C2FE2"/>
    <w:rsid w:val="006C58A5"/>
    <w:rsid w:val="006D2A3E"/>
    <w:rsid w:val="006D387C"/>
    <w:rsid w:val="006D3884"/>
    <w:rsid w:val="006E4A39"/>
    <w:rsid w:val="006E5FA4"/>
    <w:rsid w:val="006F05F0"/>
    <w:rsid w:val="006F62DC"/>
    <w:rsid w:val="006F71DE"/>
    <w:rsid w:val="007019B1"/>
    <w:rsid w:val="00703B67"/>
    <w:rsid w:val="007079F7"/>
    <w:rsid w:val="00710E0D"/>
    <w:rsid w:val="00712A57"/>
    <w:rsid w:val="00713C85"/>
    <w:rsid w:val="0071580B"/>
    <w:rsid w:val="00721B4B"/>
    <w:rsid w:val="0072221E"/>
    <w:rsid w:val="00724E3D"/>
    <w:rsid w:val="00724F81"/>
    <w:rsid w:val="00727B52"/>
    <w:rsid w:val="00730D8B"/>
    <w:rsid w:val="00732A55"/>
    <w:rsid w:val="00734511"/>
    <w:rsid w:val="0073540E"/>
    <w:rsid w:val="007409A4"/>
    <w:rsid w:val="00741409"/>
    <w:rsid w:val="00742162"/>
    <w:rsid w:val="007436BA"/>
    <w:rsid w:val="00752C3F"/>
    <w:rsid w:val="0075309B"/>
    <w:rsid w:val="00753A70"/>
    <w:rsid w:val="00774B70"/>
    <w:rsid w:val="0077739E"/>
    <w:rsid w:val="007773A1"/>
    <w:rsid w:val="00777A9F"/>
    <w:rsid w:val="00781A63"/>
    <w:rsid w:val="00783F77"/>
    <w:rsid w:val="00795865"/>
    <w:rsid w:val="007A5520"/>
    <w:rsid w:val="007B4C70"/>
    <w:rsid w:val="007C4CB8"/>
    <w:rsid w:val="007C7BAD"/>
    <w:rsid w:val="007D403B"/>
    <w:rsid w:val="007D5C2B"/>
    <w:rsid w:val="007E2EDD"/>
    <w:rsid w:val="007E34DD"/>
    <w:rsid w:val="007F131A"/>
    <w:rsid w:val="007F75F8"/>
    <w:rsid w:val="007F77DD"/>
    <w:rsid w:val="008024C5"/>
    <w:rsid w:val="00807240"/>
    <w:rsid w:val="00813146"/>
    <w:rsid w:val="008214F2"/>
    <w:rsid w:val="00821CD9"/>
    <w:rsid w:val="00825324"/>
    <w:rsid w:val="00827736"/>
    <w:rsid w:val="00850F3C"/>
    <w:rsid w:val="008514E4"/>
    <w:rsid w:val="00855539"/>
    <w:rsid w:val="00865E85"/>
    <w:rsid w:val="008751E5"/>
    <w:rsid w:val="008774A8"/>
    <w:rsid w:val="0088090C"/>
    <w:rsid w:val="00881BFF"/>
    <w:rsid w:val="00883CAC"/>
    <w:rsid w:val="00885347"/>
    <w:rsid w:val="00890405"/>
    <w:rsid w:val="00890ED9"/>
    <w:rsid w:val="0089465D"/>
    <w:rsid w:val="008949BD"/>
    <w:rsid w:val="00895A34"/>
    <w:rsid w:val="008A09D3"/>
    <w:rsid w:val="008A3C81"/>
    <w:rsid w:val="008A4D7F"/>
    <w:rsid w:val="008A58C9"/>
    <w:rsid w:val="008B1408"/>
    <w:rsid w:val="008C0043"/>
    <w:rsid w:val="008C0E69"/>
    <w:rsid w:val="008C3B82"/>
    <w:rsid w:val="008C5F57"/>
    <w:rsid w:val="008D11DD"/>
    <w:rsid w:val="008D12AC"/>
    <w:rsid w:val="008E0788"/>
    <w:rsid w:val="008E1A4C"/>
    <w:rsid w:val="008E3366"/>
    <w:rsid w:val="008F1B71"/>
    <w:rsid w:val="008F1E6C"/>
    <w:rsid w:val="008F4A34"/>
    <w:rsid w:val="008F4D53"/>
    <w:rsid w:val="008F58E4"/>
    <w:rsid w:val="008F58E7"/>
    <w:rsid w:val="00900AAD"/>
    <w:rsid w:val="00900B84"/>
    <w:rsid w:val="00902F74"/>
    <w:rsid w:val="0090799D"/>
    <w:rsid w:val="009149BB"/>
    <w:rsid w:val="00916317"/>
    <w:rsid w:val="00920B87"/>
    <w:rsid w:val="00923A8C"/>
    <w:rsid w:val="00925BAC"/>
    <w:rsid w:val="00930FA0"/>
    <w:rsid w:val="00937D2E"/>
    <w:rsid w:val="00946038"/>
    <w:rsid w:val="00946D88"/>
    <w:rsid w:val="00947872"/>
    <w:rsid w:val="0095165C"/>
    <w:rsid w:val="009550F1"/>
    <w:rsid w:val="00956E7E"/>
    <w:rsid w:val="00961A1B"/>
    <w:rsid w:val="00963F3B"/>
    <w:rsid w:val="0097561C"/>
    <w:rsid w:val="009763F6"/>
    <w:rsid w:val="00981AE2"/>
    <w:rsid w:val="00983620"/>
    <w:rsid w:val="009838EA"/>
    <w:rsid w:val="00987031"/>
    <w:rsid w:val="00990C1B"/>
    <w:rsid w:val="00994204"/>
    <w:rsid w:val="00995927"/>
    <w:rsid w:val="009A0111"/>
    <w:rsid w:val="009A0C80"/>
    <w:rsid w:val="009A3A27"/>
    <w:rsid w:val="009A428B"/>
    <w:rsid w:val="009A6CC2"/>
    <w:rsid w:val="009B145E"/>
    <w:rsid w:val="009B36CF"/>
    <w:rsid w:val="009B5669"/>
    <w:rsid w:val="009C0900"/>
    <w:rsid w:val="009C5FAD"/>
    <w:rsid w:val="009D5078"/>
    <w:rsid w:val="009D5137"/>
    <w:rsid w:val="009E6A8A"/>
    <w:rsid w:val="009E6E7E"/>
    <w:rsid w:val="009F1334"/>
    <w:rsid w:val="009F17BB"/>
    <w:rsid w:val="009F2FF1"/>
    <w:rsid w:val="00A034CD"/>
    <w:rsid w:val="00A05417"/>
    <w:rsid w:val="00A13528"/>
    <w:rsid w:val="00A20652"/>
    <w:rsid w:val="00A23C8B"/>
    <w:rsid w:val="00A25A07"/>
    <w:rsid w:val="00A32600"/>
    <w:rsid w:val="00A34D2F"/>
    <w:rsid w:val="00A3585D"/>
    <w:rsid w:val="00A3618C"/>
    <w:rsid w:val="00A36900"/>
    <w:rsid w:val="00A3742E"/>
    <w:rsid w:val="00A37E80"/>
    <w:rsid w:val="00A41852"/>
    <w:rsid w:val="00A428BB"/>
    <w:rsid w:val="00A44A1D"/>
    <w:rsid w:val="00A5765C"/>
    <w:rsid w:val="00A64F48"/>
    <w:rsid w:val="00A667F9"/>
    <w:rsid w:val="00A74952"/>
    <w:rsid w:val="00A75353"/>
    <w:rsid w:val="00A7582A"/>
    <w:rsid w:val="00A76BE4"/>
    <w:rsid w:val="00A83BEB"/>
    <w:rsid w:val="00A90E7E"/>
    <w:rsid w:val="00A91A5C"/>
    <w:rsid w:val="00AA357B"/>
    <w:rsid w:val="00AB36F6"/>
    <w:rsid w:val="00AB3A46"/>
    <w:rsid w:val="00AB3C66"/>
    <w:rsid w:val="00AC20E4"/>
    <w:rsid w:val="00AC54DA"/>
    <w:rsid w:val="00AD3163"/>
    <w:rsid w:val="00AD7FD6"/>
    <w:rsid w:val="00AE1678"/>
    <w:rsid w:val="00AE45CF"/>
    <w:rsid w:val="00AE7BDE"/>
    <w:rsid w:val="00AF5289"/>
    <w:rsid w:val="00AF530B"/>
    <w:rsid w:val="00AF6AF8"/>
    <w:rsid w:val="00AF7F0C"/>
    <w:rsid w:val="00B0392E"/>
    <w:rsid w:val="00B138FB"/>
    <w:rsid w:val="00B208A3"/>
    <w:rsid w:val="00B23BF4"/>
    <w:rsid w:val="00B35DC5"/>
    <w:rsid w:val="00B36481"/>
    <w:rsid w:val="00B41330"/>
    <w:rsid w:val="00B50FCA"/>
    <w:rsid w:val="00B531AE"/>
    <w:rsid w:val="00B541BF"/>
    <w:rsid w:val="00B6012E"/>
    <w:rsid w:val="00B607FA"/>
    <w:rsid w:val="00B60A12"/>
    <w:rsid w:val="00B667A5"/>
    <w:rsid w:val="00B7274F"/>
    <w:rsid w:val="00B73E36"/>
    <w:rsid w:val="00B74959"/>
    <w:rsid w:val="00B85019"/>
    <w:rsid w:val="00B90823"/>
    <w:rsid w:val="00B93549"/>
    <w:rsid w:val="00B956F2"/>
    <w:rsid w:val="00BA02DD"/>
    <w:rsid w:val="00BA517C"/>
    <w:rsid w:val="00BA51AD"/>
    <w:rsid w:val="00BA6AF3"/>
    <w:rsid w:val="00BA6D93"/>
    <w:rsid w:val="00BB3690"/>
    <w:rsid w:val="00BB4E05"/>
    <w:rsid w:val="00BB6385"/>
    <w:rsid w:val="00BB65BA"/>
    <w:rsid w:val="00BC18C9"/>
    <w:rsid w:val="00BC343A"/>
    <w:rsid w:val="00BC4ED9"/>
    <w:rsid w:val="00BD0E3B"/>
    <w:rsid w:val="00BD0E69"/>
    <w:rsid w:val="00BD1BED"/>
    <w:rsid w:val="00BD3975"/>
    <w:rsid w:val="00BD5A90"/>
    <w:rsid w:val="00BD6A06"/>
    <w:rsid w:val="00BE1763"/>
    <w:rsid w:val="00BE6FEA"/>
    <w:rsid w:val="00BF45EA"/>
    <w:rsid w:val="00C1036E"/>
    <w:rsid w:val="00C137AD"/>
    <w:rsid w:val="00C1794C"/>
    <w:rsid w:val="00C22159"/>
    <w:rsid w:val="00C251DA"/>
    <w:rsid w:val="00C270B0"/>
    <w:rsid w:val="00C31B7E"/>
    <w:rsid w:val="00C347AC"/>
    <w:rsid w:val="00C37B4A"/>
    <w:rsid w:val="00C4277A"/>
    <w:rsid w:val="00C4537D"/>
    <w:rsid w:val="00C54457"/>
    <w:rsid w:val="00C56EF1"/>
    <w:rsid w:val="00C573B2"/>
    <w:rsid w:val="00C61BB2"/>
    <w:rsid w:val="00C7438F"/>
    <w:rsid w:val="00C7547D"/>
    <w:rsid w:val="00C76A16"/>
    <w:rsid w:val="00C865E5"/>
    <w:rsid w:val="00C90AB1"/>
    <w:rsid w:val="00C97883"/>
    <w:rsid w:val="00CA3406"/>
    <w:rsid w:val="00CB06C2"/>
    <w:rsid w:val="00CB21EA"/>
    <w:rsid w:val="00CB352E"/>
    <w:rsid w:val="00CB6854"/>
    <w:rsid w:val="00CB7B4C"/>
    <w:rsid w:val="00CC0770"/>
    <w:rsid w:val="00CC31AD"/>
    <w:rsid w:val="00CD1BC8"/>
    <w:rsid w:val="00CD4855"/>
    <w:rsid w:val="00CE0DC2"/>
    <w:rsid w:val="00CE39D9"/>
    <w:rsid w:val="00CE43CD"/>
    <w:rsid w:val="00CE547F"/>
    <w:rsid w:val="00CE5BDA"/>
    <w:rsid w:val="00CE7C97"/>
    <w:rsid w:val="00CF5584"/>
    <w:rsid w:val="00CF7927"/>
    <w:rsid w:val="00D04327"/>
    <w:rsid w:val="00D0698E"/>
    <w:rsid w:val="00D07812"/>
    <w:rsid w:val="00D1200A"/>
    <w:rsid w:val="00D14A6A"/>
    <w:rsid w:val="00D329A1"/>
    <w:rsid w:val="00D439C7"/>
    <w:rsid w:val="00D47110"/>
    <w:rsid w:val="00D53CAD"/>
    <w:rsid w:val="00D54C85"/>
    <w:rsid w:val="00D55949"/>
    <w:rsid w:val="00D631E1"/>
    <w:rsid w:val="00D66DEB"/>
    <w:rsid w:val="00D713AC"/>
    <w:rsid w:val="00D73424"/>
    <w:rsid w:val="00D76CB5"/>
    <w:rsid w:val="00D805D4"/>
    <w:rsid w:val="00D829B3"/>
    <w:rsid w:val="00D87B09"/>
    <w:rsid w:val="00D9468B"/>
    <w:rsid w:val="00D966F6"/>
    <w:rsid w:val="00D96832"/>
    <w:rsid w:val="00DA0A11"/>
    <w:rsid w:val="00DA6C30"/>
    <w:rsid w:val="00DA70CC"/>
    <w:rsid w:val="00DA79A5"/>
    <w:rsid w:val="00DB064B"/>
    <w:rsid w:val="00DC1CDF"/>
    <w:rsid w:val="00DC5761"/>
    <w:rsid w:val="00DC7BC4"/>
    <w:rsid w:val="00DD0771"/>
    <w:rsid w:val="00DD2BDA"/>
    <w:rsid w:val="00DF2ECA"/>
    <w:rsid w:val="00DF3E83"/>
    <w:rsid w:val="00DF554C"/>
    <w:rsid w:val="00DF5A82"/>
    <w:rsid w:val="00E04600"/>
    <w:rsid w:val="00E057AB"/>
    <w:rsid w:val="00E15F5D"/>
    <w:rsid w:val="00E23DF7"/>
    <w:rsid w:val="00E23FCD"/>
    <w:rsid w:val="00E33CD1"/>
    <w:rsid w:val="00E35888"/>
    <w:rsid w:val="00E4014C"/>
    <w:rsid w:val="00E50C03"/>
    <w:rsid w:val="00E53FE0"/>
    <w:rsid w:val="00E634FD"/>
    <w:rsid w:val="00E66DBB"/>
    <w:rsid w:val="00E84D46"/>
    <w:rsid w:val="00E85C7E"/>
    <w:rsid w:val="00E90FF5"/>
    <w:rsid w:val="00EA3A00"/>
    <w:rsid w:val="00EB026E"/>
    <w:rsid w:val="00EB25F5"/>
    <w:rsid w:val="00EB7079"/>
    <w:rsid w:val="00EC22CF"/>
    <w:rsid w:val="00EC414E"/>
    <w:rsid w:val="00EC49E3"/>
    <w:rsid w:val="00EC6FA5"/>
    <w:rsid w:val="00EE2AE3"/>
    <w:rsid w:val="00EE5469"/>
    <w:rsid w:val="00EF0574"/>
    <w:rsid w:val="00EF363B"/>
    <w:rsid w:val="00F00611"/>
    <w:rsid w:val="00F00C6E"/>
    <w:rsid w:val="00F0104F"/>
    <w:rsid w:val="00F05122"/>
    <w:rsid w:val="00F075FD"/>
    <w:rsid w:val="00F07E79"/>
    <w:rsid w:val="00F12AC3"/>
    <w:rsid w:val="00F15CD0"/>
    <w:rsid w:val="00F15FF7"/>
    <w:rsid w:val="00F32311"/>
    <w:rsid w:val="00F361FF"/>
    <w:rsid w:val="00F42033"/>
    <w:rsid w:val="00F4519F"/>
    <w:rsid w:val="00F452E4"/>
    <w:rsid w:val="00F530FF"/>
    <w:rsid w:val="00F602F5"/>
    <w:rsid w:val="00F66D79"/>
    <w:rsid w:val="00F72F90"/>
    <w:rsid w:val="00F747ED"/>
    <w:rsid w:val="00F752C1"/>
    <w:rsid w:val="00F76747"/>
    <w:rsid w:val="00F804AA"/>
    <w:rsid w:val="00F827D8"/>
    <w:rsid w:val="00F85B23"/>
    <w:rsid w:val="00F87766"/>
    <w:rsid w:val="00F93F67"/>
    <w:rsid w:val="00FA4BD7"/>
    <w:rsid w:val="00FA54C4"/>
    <w:rsid w:val="00FB2A4E"/>
    <w:rsid w:val="00FC279B"/>
    <w:rsid w:val="00FD5D78"/>
    <w:rsid w:val="00FD7154"/>
    <w:rsid w:val="00FD7874"/>
    <w:rsid w:val="00FE3B5D"/>
    <w:rsid w:val="00FF2077"/>
    <w:rsid w:val="00FF58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3B2AF4"/>
  <w15:docId w15:val="{E8C13B89-CA3B-44F9-897F-0AA7BEC45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0423"/>
  </w:style>
  <w:style w:type="paragraph" w:styleId="Heading3">
    <w:name w:val="heading 3"/>
    <w:basedOn w:val="Normal"/>
    <w:next w:val="Normal"/>
    <w:link w:val="Heading3Char"/>
    <w:uiPriority w:val="9"/>
    <w:semiHidden/>
    <w:unhideWhenUsed/>
    <w:qFormat/>
    <w:rsid w:val="00500423"/>
    <w:pPr>
      <w:keepNext/>
      <w:keepLines/>
      <w:widowControl w:val="0"/>
      <w:spacing w:before="40" w:after="0" w:line="240" w:lineRule="auto"/>
      <w:jc w:val="both"/>
      <w:outlineLvl w:val="2"/>
    </w:pPr>
    <w:rPr>
      <w:rFonts w:asciiTheme="majorHAnsi" w:eastAsiaTheme="majorEastAsia" w:hAnsiTheme="majorHAnsi" w:cstheme="majorBidi"/>
      <w:color w:val="1F4D78" w:themeColor="accent1" w:themeShade="7F"/>
      <w:kern w:val="2"/>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500423"/>
    <w:rPr>
      <w:rFonts w:asciiTheme="majorHAnsi" w:eastAsiaTheme="majorEastAsia" w:hAnsiTheme="majorHAnsi" w:cstheme="majorBidi"/>
      <w:color w:val="1F4D78" w:themeColor="accent1" w:themeShade="7F"/>
      <w:kern w:val="2"/>
      <w:sz w:val="24"/>
      <w:szCs w:val="24"/>
      <w:lang w:eastAsia="zh-CN"/>
    </w:rPr>
  </w:style>
  <w:style w:type="paragraph" w:styleId="NormalWeb">
    <w:name w:val="Normal (Web)"/>
    <w:basedOn w:val="Normal"/>
    <w:uiPriority w:val="99"/>
    <w:rsid w:val="00500423"/>
    <w:pPr>
      <w:spacing w:before="100" w:beforeAutospacing="1" w:after="100" w:afterAutospacing="1" w:line="240" w:lineRule="auto"/>
    </w:pPr>
    <w:rPr>
      <w:rFonts w:ascii="Times New Roman" w:eastAsia="SimSun" w:hAnsi="Times New Roman" w:cs="Times New Roman"/>
      <w:sz w:val="24"/>
      <w:szCs w:val="24"/>
    </w:rPr>
  </w:style>
  <w:style w:type="character" w:styleId="Hyperlink">
    <w:name w:val="Hyperlink"/>
    <w:uiPriority w:val="99"/>
    <w:rsid w:val="00500423"/>
    <w:rPr>
      <w:color w:val="0000FF"/>
      <w:u w:val="single"/>
    </w:rPr>
  </w:style>
  <w:style w:type="paragraph" w:styleId="ListParagraph">
    <w:name w:val="List Paragraph"/>
    <w:basedOn w:val="Normal"/>
    <w:link w:val="ListParagraphChar"/>
    <w:uiPriority w:val="34"/>
    <w:qFormat/>
    <w:rsid w:val="00500423"/>
    <w:pPr>
      <w:spacing w:after="0" w:line="240" w:lineRule="auto"/>
      <w:ind w:left="720"/>
      <w:contextualSpacing/>
    </w:pPr>
    <w:rPr>
      <w:rFonts w:ascii="Times New Roman" w:eastAsia="SimSun" w:hAnsi="Times New Roman" w:cs="Times New Roman"/>
      <w:sz w:val="24"/>
      <w:szCs w:val="24"/>
    </w:rPr>
  </w:style>
  <w:style w:type="character" w:customStyle="1" w:styleId="ListParagraphChar">
    <w:name w:val="List Paragraph Char"/>
    <w:basedOn w:val="DefaultParagraphFont"/>
    <w:link w:val="ListParagraph"/>
    <w:uiPriority w:val="34"/>
    <w:rsid w:val="00500423"/>
    <w:rPr>
      <w:rFonts w:ascii="Times New Roman" w:eastAsia="SimSun" w:hAnsi="Times New Roman" w:cs="Times New Roman"/>
      <w:sz w:val="24"/>
      <w:szCs w:val="24"/>
    </w:rPr>
  </w:style>
  <w:style w:type="character" w:styleId="LineNumber">
    <w:name w:val="line number"/>
    <w:basedOn w:val="DefaultParagraphFont"/>
    <w:uiPriority w:val="99"/>
    <w:semiHidden/>
    <w:unhideWhenUsed/>
    <w:rsid w:val="00500423"/>
  </w:style>
  <w:style w:type="paragraph" w:customStyle="1" w:styleId="EndNoteBibliographyTitle">
    <w:name w:val="EndNote Bibliography Title"/>
    <w:basedOn w:val="Normal"/>
    <w:link w:val="EndNoteBibliographyTitleChar"/>
    <w:rsid w:val="00500423"/>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500423"/>
    <w:rPr>
      <w:rFonts w:ascii="Calibri" w:hAnsi="Calibri" w:cs="Calibri"/>
      <w:noProof/>
    </w:rPr>
  </w:style>
  <w:style w:type="paragraph" w:customStyle="1" w:styleId="EndNoteBibliography">
    <w:name w:val="EndNote Bibliography"/>
    <w:basedOn w:val="Normal"/>
    <w:link w:val="EndNoteBibliographyChar"/>
    <w:rsid w:val="00500423"/>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500423"/>
    <w:rPr>
      <w:rFonts w:ascii="Calibri" w:hAnsi="Calibri" w:cs="Calibri"/>
      <w:noProof/>
    </w:rPr>
  </w:style>
  <w:style w:type="character" w:styleId="CommentReference">
    <w:name w:val="annotation reference"/>
    <w:basedOn w:val="DefaultParagraphFont"/>
    <w:uiPriority w:val="99"/>
    <w:semiHidden/>
    <w:unhideWhenUsed/>
    <w:rsid w:val="00500423"/>
    <w:rPr>
      <w:sz w:val="16"/>
      <w:szCs w:val="16"/>
    </w:rPr>
  </w:style>
  <w:style w:type="paragraph" w:styleId="CommentText">
    <w:name w:val="annotation text"/>
    <w:basedOn w:val="Normal"/>
    <w:link w:val="CommentTextChar"/>
    <w:uiPriority w:val="99"/>
    <w:semiHidden/>
    <w:unhideWhenUsed/>
    <w:rsid w:val="00500423"/>
    <w:pPr>
      <w:spacing w:line="240" w:lineRule="auto"/>
    </w:pPr>
    <w:rPr>
      <w:sz w:val="20"/>
      <w:szCs w:val="20"/>
    </w:rPr>
  </w:style>
  <w:style w:type="character" w:customStyle="1" w:styleId="CommentTextChar">
    <w:name w:val="Comment Text Char"/>
    <w:basedOn w:val="DefaultParagraphFont"/>
    <w:link w:val="CommentText"/>
    <w:uiPriority w:val="99"/>
    <w:semiHidden/>
    <w:rsid w:val="00500423"/>
    <w:rPr>
      <w:rFonts w:eastAsiaTheme="minorEastAsia"/>
      <w:sz w:val="20"/>
      <w:szCs w:val="20"/>
    </w:rPr>
  </w:style>
  <w:style w:type="paragraph" w:styleId="BalloonText">
    <w:name w:val="Balloon Text"/>
    <w:basedOn w:val="Normal"/>
    <w:link w:val="BalloonTextChar"/>
    <w:uiPriority w:val="99"/>
    <w:semiHidden/>
    <w:unhideWhenUsed/>
    <w:rsid w:val="005004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0423"/>
    <w:rPr>
      <w:rFonts w:ascii="Segoe UI" w:eastAsiaTheme="minorEastAsia" w:hAnsi="Segoe UI" w:cs="Segoe UI"/>
      <w:sz w:val="18"/>
      <w:szCs w:val="18"/>
    </w:rPr>
  </w:style>
  <w:style w:type="character" w:styleId="PlaceholderText">
    <w:name w:val="Placeholder Text"/>
    <w:basedOn w:val="DefaultParagraphFont"/>
    <w:uiPriority w:val="99"/>
    <w:semiHidden/>
    <w:rsid w:val="00500423"/>
    <w:rPr>
      <w:color w:val="808080"/>
    </w:rPr>
  </w:style>
  <w:style w:type="table" w:styleId="TableGrid">
    <w:name w:val="Table Grid"/>
    <w:basedOn w:val="TableNormal"/>
    <w:uiPriority w:val="39"/>
    <w:rsid w:val="00500423"/>
    <w:pPr>
      <w:spacing w:after="0" w:line="240" w:lineRule="auto"/>
    </w:pPr>
    <w:rPr>
      <w:kern w:val="2"/>
      <w:sz w:val="21"/>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004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0423"/>
    <w:rPr>
      <w:rFonts w:eastAsiaTheme="minorEastAsia"/>
    </w:rPr>
  </w:style>
  <w:style w:type="paragraph" w:styleId="Footer">
    <w:name w:val="footer"/>
    <w:basedOn w:val="Normal"/>
    <w:link w:val="FooterChar"/>
    <w:uiPriority w:val="99"/>
    <w:unhideWhenUsed/>
    <w:rsid w:val="005004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0423"/>
    <w:rPr>
      <w:rFonts w:eastAsiaTheme="minorEastAsia"/>
    </w:rPr>
  </w:style>
  <w:style w:type="paragraph" w:styleId="CommentSubject">
    <w:name w:val="annotation subject"/>
    <w:basedOn w:val="CommentText"/>
    <w:next w:val="CommentText"/>
    <w:link w:val="CommentSubjectChar"/>
    <w:uiPriority w:val="99"/>
    <w:semiHidden/>
    <w:unhideWhenUsed/>
    <w:rsid w:val="00500423"/>
    <w:rPr>
      <w:rFonts w:eastAsiaTheme="minorHAnsi"/>
      <w:b/>
      <w:bCs/>
    </w:rPr>
  </w:style>
  <w:style w:type="character" w:customStyle="1" w:styleId="CommentSubjectChar">
    <w:name w:val="Comment Subject Char"/>
    <w:basedOn w:val="CommentTextChar"/>
    <w:link w:val="CommentSubject"/>
    <w:uiPriority w:val="99"/>
    <w:semiHidden/>
    <w:rsid w:val="00500423"/>
    <w:rPr>
      <w:rFonts w:eastAsiaTheme="minorEastAsia"/>
      <w:b/>
      <w:bCs/>
      <w:sz w:val="20"/>
      <w:szCs w:val="20"/>
    </w:rPr>
  </w:style>
  <w:style w:type="paragraph" w:styleId="Revision">
    <w:name w:val="Revision"/>
    <w:hidden/>
    <w:uiPriority w:val="99"/>
    <w:semiHidden/>
    <w:rsid w:val="00500423"/>
    <w:pPr>
      <w:spacing w:after="0" w:line="240" w:lineRule="auto"/>
    </w:pPr>
  </w:style>
  <w:style w:type="character" w:customStyle="1" w:styleId="UnresolvedMention1">
    <w:name w:val="Unresolved Mention1"/>
    <w:basedOn w:val="DefaultParagraphFont"/>
    <w:uiPriority w:val="99"/>
    <w:semiHidden/>
    <w:unhideWhenUsed/>
    <w:rsid w:val="00500423"/>
    <w:rPr>
      <w:color w:val="605E5C"/>
      <w:shd w:val="clear" w:color="auto" w:fill="E1DFDD"/>
    </w:rPr>
  </w:style>
  <w:style w:type="table" w:customStyle="1" w:styleId="PlainTable51">
    <w:name w:val="Plain Table 51"/>
    <w:basedOn w:val="TableNormal"/>
    <w:uiPriority w:val="45"/>
    <w:rsid w:val="00D713AC"/>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21">
    <w:name w:val="Plain Table 21"/>
    <w:basedOn w:val="TableNormal"/>
    <w:uiPriority w:val="42"/>
    <w:rsid w:val="00D713A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dTable21">
    <w:name w:val="Grid Table 21"/>
    <w:basedOn w:val="TableNormal"/>
    <w:uiPriority w:val="47"/>
    <w:rsid w:val="00D713AC"/>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UnresolvedMention2">
    <w:name w:val="Unresolved Mention2"/>
    <w:basedOn w:val="DefaultParagraphFont"/>
    <w:uiPriority w:val="99"/>
    <w:semiHidden/>
    <w:unhideWhenUsed/>
    <w:rsid w:val="00D946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44547529">
      <w:bodyDiv w:val="1"/>
      <w:marLeft w:val="0"/>
      <w:marRight w:val="0"/>
      <w:marTop w:val="0"/>
      <w:marBottom w:val="0"/>
      <w:divBdr>
        <w:top w:val="none" w:sz="0" w:space="0" w:color="auto"/>
        <w:left w:val="none" w:sz="0" w:space="0" w:color="auto"/>
        <w:bottom w:val="none" w:sz="0" w:space="0" w:color="auto"/>
        <w:right w:val="none" w:sz="0" w:space="0" w:color="auto"/>
      </w:divBdr>
    </w:div>
    <w:div w:id="722096552">
      <w:bodyDiv w:val="1"/>
      <w:marLeft w:val="0"/>
      <w:marRight w:val="0"/>
      <w:marTop w:val="0"/>
      <w:marBottom w:val="0"/>
      <w:divBdr>
        <w:top w:val="none" w:sz="0" w:space="0" w:color="auto"/>
        <w:left w:val="none" w:sz="0" w:space="0" w:color="auto"/>
        <w:bottom w:val="none" w:sz="0" w:space="0" w:color="auto"/>
        <w:right w:val="none" w:sz="0" w:space="0" w:color="auto"/>
      </w:divBdr>
    </w:div>
    <w:div w:id="834804619">
      <w:bodyDiv w:val="1"/>
      <w:marLeft w:val="0"/>
      <w:marRight w:val="0"/>
      <w:marTop w:val="0"/>
      <w:marBottom w:val="0"/>
      <w:divBdr>
        <w:top w:val="none" w:sz="0" w:space="0" w:color="auto"/>
        <w:left w:val="none" w:sz="0" w:space="0" w:color="auto"/>
        <w:bottom w:val="none" w:sz="0" w:space="0" w:color="auto"/>
        <w:right w:val="none" w:sz="0" w:space="0" w:color="auto"/>
      </w:divBdr>
    </w:div>
    <w:div w:id="969868961">
      <w:bodyDiv w:val="1"/>
      <w:marLeft w:val="0"/>
      <w:marRight w:val="0"/>
      <w:marTop w:val="0"/>
      <w:marBottom w:val="0"/>
      <w:divBdr>
        <w:top w:val="none" w:sz="0" w:space="0" w:color="auto"/>
        <w:left w:val="none" w:sz="0" w:space="0" w:color="auto"/>
        <w:bottom w:val="none" w:sz="0" w:space="0" w:color="auto"/>
        <w:right w:val="none" w:sz="0" w:space="0" w:color="auto"/>
      </w:divBdr>
    </w:div>
    <w:div w:id="1145314260">
      <w:bodyDiv w:val="1"/>
      <w:marLeft w:val="0"/>
      <w:marRight w:val="0"/>
      <w:marTop w:val="0"/>
      <w:marBottom w:val="0"/>
      <w:divBdr>
        <w:top w:val="none" w:sz="0" w:space="0" w:color="auto"/>
        <w:left w:val="none" w:sz="0" w:space="0" w:color="auto"/>
        <w:bottom w:val="none" w:sz="0" w:space="0" w:color="auto"/>
        <w:right w:val="none" w:sz="0" w:space="0" w:color="auto"/>
      </w:divBdr>
    </w:div>
    <w:div w:id="1158885791">
      <w:bodyDiv w:val="1"/>
      <w:marLeft w:val="0"/>
      <w:marRight w:val="0"/>
      <w:marTop w:val="0"/>
      <w:marBottom w:val="0"/>
      <w:divBdr>
        <w:top w:val="none" w:sz="0" w:space="0" w:color="auto"/>
        <w:left w:val="none" w:sz="0" w:space="0" w:color="auto"/>
        <w:bottom w:val="none" w:sz="0" w:space="0" w:color="auto"/>
        <w:right w:val="none" w:sz="0" w:space="0" w:color="auto"/>
      </w:divBdr>
    </w:div>
    <w:div w:id="1355499947">
      <w:bodyDiv w:val="1"/>
      <w:marLeft w:val="0"/>
      <w:marRight w:val="0"/>
      <w:marTop w:val="0"/>
      <w:marBottom w:val="0"/>
      <w:divBdr>
        <w:top w:val="none" w:sz="0" w:space="0" w:color="auto"/>
        <w:left w:val="none" w:sz="0" w:space="0" w:color="auto"/>
        <w:bottom w:val="none" w:sz="0" w:space="0" w:color="auto"/>
        <w:right w:val="none" w:sz="0" w:space="0" w:color="auto"/>
      </w:divBdr>
    </w:div>
    <w:div w:id="1672219614">
      <w:bodyDiv w:val="1"/>
      <w:marLeft w:val="0"/>
      <w:marRight w:val="0"/>
      <w:marTop w:val="0"/>
      <w:marBottom w:val="0"/>
      <w:divBdr>
        <w:top w:val="none" w:sz="0" w:space="0" w:color="auto"/>
        <w:left w:val="none" w:sz="0" w:space="0" w:color="auto"/>
        <w:bottom w:val="none" w:sz="0" w:space="0" w:color="auto"/>
        <w:right w:val="none" w:sz="0" w:space="0" w:color="auto"/>
      </w:divBdr>
    </w:div>
    <w:div w:id="1676808215">
      <w:bodyDiv w:val="1"/>
      <w:marLeft w:val="0"/>
      <w:marRight w:val="0"/>
      <w:marTop w:val="0"/>
      <w:marBottom w:val="0"/>
      <w:divBdr>
        <w:top w:val="none" w:sz="0" w:space="0" w:color="auto"/>
        <w:left w:val="none" w:sz="0" w:space="0" w:color="auto"/>
        <w:bottom w:val="none" w:sz="0" w:space="0" w:color="auto"/>
        <w:right w:val="none" w:sz="0" w:space="0" w:color="auto"/>
      </w:divBdr>
    </w:div>
    <w:div w:id="1761297098">
      <w:bodyDiv w:val="1"/>
      <w:marLeft w:val="0"/>
      <w:marRight w:val="0"/>
      <w:marTop w:val="0"/>
      <w:marBottom w:val="0"/>
      <w:divBdr>
        <w:top w:val="none" w:sz="0" w:space="0" w:color="auto"/>
        <w:left w:val="none" w:sz="0" w:space="0" w:color="auto"/>
        <w:bottom w:val="none" w:sz="0" w:space="0" w:color="auto"/>
        <w:right w:val="none" w:sz="0" w:space="0" w:color="auto"/>
      </w:divBdr>
    </w:div>
    <w:div w:id="1898126710">
      <w:bodyDiv w:val="1"/>
      <w:marLeft w:val="0"/>
      <w:marRight w:val="0"/>
      <w:marTop w:val="0"/>
      <w:marBottom w:val="0"/>
      <w:divBdr>
        <w:top w:val="none" w:sz="0" w:space="0" w:color="auto"/>
        <w:left w:val="none" w:sz="0" w:space="0" w:color="auto"/>
        <w:bottom w:val="none" w:sz="0" w:space="0" w:color="auto"/>
        <w:right w:val="none" w:sz="0" w:space="0" w:color="auto"/>
      </w:divBdr>
    </w:div>
    <w:div w:id="1929581640">
      <w:bodyDiv w:val="1"/>
      <w:marLeft w:val="0"/>
      <w:marRight w:val="0"/>
      <w:marTop w:val="0"/>
      <w:marBottom w:val="0"/>
      <w:divBdr>
        <w:top w:val="none" w:sz="0" w:space="0" w:color="auto"/>
        <w:left w:val="none" w:sz="0" w:space="0" w:color="auto"/>
        <w:bottom w:val="none" w:sz="0" w:space="0" w:color="auto"/>
        <w:right w:val="none" w:sz="0" w:space="0" w:color="auto"/>
      </w:divBdr>
    </w:div>
    <w:div w:id="2022970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nergy.gov/downloads/doe-publicaccess-pla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994</Words>
  <Characters>5670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Tennesse State Univeristy</Company>
  <LinksUpToDate>false</LinksUpToDate>
  <CharactersWithSpaces>6651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Jian, Siyang (sjian)</dc:creator>
  <cp:lastModifiedBy>Wu, Liyou</cp:lastModifiedBy>
  <cp:revision>2</cp:revision>
  <dcterms:created xsi:type="dcterms:W3CDTF">2024-05-31T14:28:00Z</dcterms:created>
  <dcterms:modified xsi:type="dcterms:W3CDTF">2024-05-31T14:28:00Z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9abd1c78453bd545a7c4a26953e628afaadf71eacf20a3f260bf3b9e170faa14</vt:lpwstr>
  </property>
</Properties>
</file>