
<file path=[Content_Types].xml><?xml version="1.0" encoding="utf-8"?>
<Types xmlns="http://schemas.openxmlformats.org/package/2006/content-types">
  <Default Extension="rels" ContentType="application/vnd.openxmlformats-package.relationships+xml"/>
  <Default Extension="tif" ContentType="image/tiff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41EDD842" w14:textId="09E9CB02" w:rsidR="00FE59E8" w:rsidRDefault="00FE59E8" w:rsidP="002960D6">
      <w:pPr>
        <w:spacing w:line="360" w:lineRule="auto"/>
        <w:jc w:val="center"/>
        <w:rPr>
          <w:rFonts w:ascii="Times New Roman" w:hAnsi="Times New Roman" w:cs="Times New Roman"/>
          <w:sz w:val="22"/>
        </w:rPr>
      </w:pPr>
      <w:r>
        <w:rPr>
          <w:rFonts w:ascii="Times New Roman" w:hAnsi="Times New Roman" w:cs="Times New Roman"/>
          <w:noProof/>
          <w:sz w:val="22"/>
        </w:rPr>
        <w:drawing>
          <wp:inline distT="0" distB="0" distL="0" distR="0" wp14:anchorId="691DC6FE" wp14:editId="57472070">
            <wp:extent cx="3988059" cy="3728720"/>
            <wp:effectExtent l="0" t="0" r="0" b="5080"/>
            <wp:docPr id="59996946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9969467" name="图片 1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3988059" cy="3728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42F372" w14:textId="6AFC0D38" w:rsidR="00FE59E8" w:rsidRPr="00FE59E8" w:rsidRDefault="00FE59E8" w:rsidP="00FE59E8">
      <w:pPr>
        <w:spacing w:line="360" w:lineRule="auto"/>
        <w:rPr>
          <w:rFonts w:ascii="Times New Roman" w:hAnsi="Times New Roman" w:cs="Times New Roman"/>
          <w:color w:val="0070C0"/>
          <w:sz w:val="22"/>
        </w:rPr>
      </w:pPr>
      <w:r w:rsidRPr="00FE59E8">
        <w:rPr>
          <w:rFonts w:ascii="Times New Roman" w:hAnsi="Times New Roman" w:cs="Times New Roman"/>
          <w:b/>
          <w:bCs/>
          <w:sz w:val="22"/>
        </w:rPr>
        <w:t>Supplementary Figure 1. Pearson's correlations between individual soil functions and SMF.</w:t>
      </w:r>
      <w:r w:rsidRPr="00FE59E8">
        <w:rPr>
          <w:rFonts w:ascii="Times New Roman" w:hAnsi="Times New Roman" w:cs="Times New Roman"/>
          <w:sz w:val="22"/>
        </w:rPr>
        <w:t xml:space="preserve"> Blue represents positive correlation, red represents negative correlation, and the color shade represents the strength of the correlation.</w:t>
      </w:r>
      <w:r w:rsidR="002960D6">
        <w:rPr>
          <w:rFonts w:ascii="Times New Roman" w:hAnsi="Times New Roman" w:cs="Times New Roman" w:hint="eastAsia"/>
          <w:sz w:val="22"/>
        </w:rPr>
        <w:t xml:space="preserve"> </w:t>
      </w:r>
      <w:r w:rsidR="002960D6" w:rsidRPr="00772721">
        <w:rPr>
          <w:rFonts w:ascii="Times New Roman" w:hAnsi="Times New Roman" w:cs="Times New Roman"/>
          <w:sz w:val="22"/>
        </w:rPr>
        <w:t>Significance is presented by *</w:t>
      </w:r>
      <w:r w:rsidR="002960D6" w:rsidRPr="00772721">
        <w:rPr>
          <w:rFonts w:ascii="Times New Roman" w:hAnsi="Times New Roman" w:cs="Times New Roman"/>
          <w:i/>
          <w:iCs/>
          <w:sz w:val="22"/>
        </w:rPr>
        <w:t>p</w:t>
      </w:r>
      <w:r w:rsidR="002960D6" w:rsidRPr="00772721">
        <w:rPr>
          <w:rFonts w:ascii="Times New Roman" w:hAnsi="Times New Roman" w:cs="Times New Roman"/>
          <w:sz w:val="22"/>
        </w:rPr>
        <w:t xml:space="preserve"> &lt; 0.05, **</w:t>
      </w:r>
      <w:r w:rsidR="002960D6" w:rsidRPr="00772721">
        <w:rPr>
          <w:rFonts w:ascii="Times New Roman" w:hAnsi="Times New Roman" w:cs="Times New Roman"/>
          <w:i/>
          <w:iCs/>
          <w:sz w:val="22"/>
        </w:rPr>
        <w:t>p</w:t>
      </w:r>
      <w:r w:rsidR="002960D6" w:rsidRPr="00772721">
        <w:rPr>
          <w:rFonts w:ascii="Times New Roman" w:hAnsi="Times New Roman" w:cs="Times New Roman"/>
          <w:sz w:val="22"/>
        </w:rPr>
        <w:t xml:space="preserve"> &lt; 0.01, and ***</w:t>
      </w:r>
      <w:r w:rsidR="002960D6" w:rsidRPr="00772721">
        <w:rPr>
          <w:rFonts w:ascii="Times New Roman" w:hAnsi="Times New Roman" w:cs="Times New Roman"/>
          <w:i/>
          <w:iCs/>
          <w:sz w:val="22"/>
        </w:rPr>
        <w:t>p</w:t>
      </w:r>
      <w:r w:rsidR="002960D6" w:rsidRPr="00772721">
        <w:rPr>
          <w:rFonts w:ascii="Times New Roman" w:hAnsi="Times New Roman" w:cs="Times New Roman"/>
          <w:sz w:val="22"/>
        </w:rPr>
        <w:t xml:space="preserve"> &lt; 0.001.</w:t>
      </w:r>
      <w:r w:rsidR="002960D6">
        <w:rPr>
          <w:rFonts w:ascii="Times New Roman" w:hAnsi="Times New Roman" w:cs="Times New Roman" w:hint="eastAsia"/>
          <w:sz w:val="22"/>
        </w:rPr>
        <w:t xml:space="preserve"> </w:t>
      </w:r>
      <w:r w:rsidRPr="00FE59E8">
        <w:rPr>
          <w:rFonts w:ascii="Times New Roman" w:hAnsi="Times New Roman" w:cs="Times New Roman"/>
          <w:color w:val="0070C0"/>
          <w:sz w:val="22"/>
        </w:rPr>
        <w:br w:type="page"/>
      </w:r>
    </w:p>
    <w:p w14:paraId="64C9D33B" w14:textId="5C8E33B7" w:rsidR="00B93C3C" w:rsidRPr="00772721" w:rsidRDefault="00533593" w:rsidP="00FE59E8">
      <w:pPr>
        <w:spacing w:line="360" w:lineRule="auto"/>
        <w:rPr>
          <w:rFonts w:ascii="Times New Roman" w:hAnsi="Times New Roman" w:cs="Times New Roman"/>
          <w:sz w:val="22"/>
        </w:rPr>
      </w:pPr>
      <w:r>
        <w:rPr>
          <w:rFonts w:ascii="Times New Roman" w:hAnsi="Times New Roman" w:cs="Times New Roman" w:hint="eastAsia"/>
          <w:noProof/>
          <w:sz w:val="22"/>
        </w:rPr>
        <w:lastRenderedPageBreak/>
        <w:drawing>
          <wp:inline distT="0" distB="0" distL="0" distR="0" wp14:anchorId="74D9167D" wp14:editId="01078F5C">
            <wp:extent cx="5274310" cy="3345180"/>
            <wp:effectExtent l="0" t="0" r="2540" b="7620"/>
            <wp:docPr id="124015005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40150057" name="图片 1240150057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3451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CACB83" w14:textId="23B967C5" w:rsidR="00EC32AA" w:rsidRPr="00772721" w:rsidRDefault="00772721" w:rsidP="00FE59E8">
      <w:pPr>
        <w:spacing w:line="360" w:lineRule="auto"/>
        <w:rPr>
          <w:rFonts w:ascii="Times New Roman" w:hAnsi="Times New Roman" w:cs="Times New Roman"/>
          <w:sz w:val="22"/>
        </w:rPr>
      </w:pPr>
      <w:r w:rsidRPr="00772721">
        <w:rPr>
          <w:rFonts w:ascii="Times New Roman" w:hAnsi="Times New Roman" w:cs="Times New Roman"/>
          <w:b/>
          <w:bCs/>
          <w:sz w:val="22"/>
        </w:rPr>
        <w:t xml:space="preserve">Supplementary </w:t>
      </w:r>
      <w:r w:rsidR="00A92767">
        <w:rPr>
          <w:rFonts w:ascii="Times New Roman" w:hAnsi="Times New Roman" w:cs="Times New Roman"/>
          <w:b/>
          <w:bCs/>
          <w:sz w:val="22"/>
        </w:rPr>
        <w:t xml:space="preserve">Figure </w:t>
      </w:r>
      <w:r w:rsidR="00FE59E8">
        <w:rPr>
          <w:rFonts w:ascii="Times New Roman" w:hAnsi="Times New Roman" w:cs="Times New Roman" w:hint="eastAsia"/>
          <w:b/>
          <w:bCs/>
          <w:sz w:val="22"/>
        </w:rPr>
        <w:t>2</w:t>
      </w:r>
      <w:r w:rsidR="00EC32AA" w:rsidRPr="00772721">
        <w:rPr>
          <w:rFonts w:ascii="Times New Roman" w:hAnsi="Times New Roman" w:cs="Times New Roman"/>
          <w:b/>
          <w:bCs/>
          <w:sz w:val="22"/>
        </w:rPr>
        <w:t>. Spearman correlations between different factors and individual soil functions.</w:t>
      </w:r>
      <w:r w:rsidR="00EC32AA" w:rsidRPr="00772721">
        <w:rPr>
          <w:rFonts w:ascii="Times New Roman" w:hAnsi="Times New Roman" w:cs="Times New Roman"/>
          <w:sz w:val="22"/>
        </w:rPr>
        <w:t xml:space="preserve"> Red</w:t>
      </w:r>
      <w:r w:rsidRPr="00772721">
        <w:rPr>
          <w:rFonts w:ascii="Times New Roman" w:hAnsi="Times New Roman" w:cs="Times New Roman"/>
          <w:sz w:val="22"/>
        </w:rPr>
        <w:t xml:space="preserve"> </w:t>
      </w:r>
      <w:r w:rsidR="00EC32AA" w:rsidRPr="00772721">
        <w:rPr>
          <w:rFonts w:ascii="Times New Roman" w:hAnsi="Times New Roman" w:cs="Times New Roman"/>
          <w:sz w:val="22"/>
        </w:rPr>
        <w:t>represents positive correlation, blue represents negative correlation, and the color shade represents the strength of the correlation. Significance is presented by *</w:t>
      </w:r>
      <w:r w:rsidR="00EC32AA" w:rsidRPr="00772721">
        <w:rPr>
          <w:rFonts w:ascii="Times New Roman" w:hAnsi="Times New Roman" w:cs="Times New Roman"/>
          <w:i/>
          <w:iCs/>
          <w:sz w:val="22"/>
        </w:rPr>
        <w:t>p</w:t>
      </w:r>
      <w:r w:rsidR="00EC32AA" w:rsidRPr="00772721">
        <w:rPr>
          <w:rFonts w:ascii="Times New Roman" w:hAnsi="Times New Roman" w:cs="Times New Roman"/>
          <w:sz w:val="22"/>
        </w:rPr>
        <w:t xml:space="preserve"> &lt; 0.05, **</w:t>
      </w:r>
      <w:r w:rsidR="00EC32AA" w:rsidRPr="00772721">
        <w:rPr>
          <w:rFonts w:ascii="Times New Roman" w:hAnsi="Times New Roman" w:cs="Times New Roman"/>
          <w:i/>
          <w:iCs/>
          <w:sz w:val="22"/>
        </w:rPr>
        <w:t>p</w:t>
      </w:r>
      <w:r w:rsidR="00EC32AA" w:rsidRPr="00772721">
        <w:rPr>
          <w:rFonts w:ascii="Times New Roman" w:hAnsi="Times New Roman" w:cs="Times New Roman"/>
          <w:sz w:val="22"/>
        </w:rPr>
        <w:t xml:space="preserve"> &lt; 0.01, and ***</w:t>
      </w:r>
      <w:r w:rsidR="00EC32AA" w:rsidRPr="00772721">
        <w:rPr>
          <w:rFonts w:ascii="Times New Roman" w:hAnsi="Times New Roman" w:cs="Times New Roman"/>
          <w:i/>
          <w:iCs/>
          <w:sz w:val="22"/>
        </w:rPr>
        <w:t>p</w:t>
      </w:r>
      <w:r w:rsidR="00EC32AA" w:rsidRPr="00772721">
        <w:rPr>
          <w:rFonts w:ascii="Times New Roman" w:hAnsi="Times New Roman" w:cs="Times New Roman"/>
          <w:sz w:val="22"/>
        </w:rPr>
        <w:t xml:space="preserve"> &lt; 0.001.</w:t>
      </w:r>
      <w:r w:rsidR="00E44161">
        <w:rPr>
          <w:rFonts w:ascii="Times New Roman" w:hAnsi="Times New Roman" w:cs="Times New Roman" w:hint="eastAsia"/>
          <w:sz w:val="22"/>
        </w:rPr>
        <w:t xml:space="preserve"> </w:t>
      </w:r>
      <w:r w:rsidR="00EC32AA" w:rsidRPr="00772721">
        <w:rPr>
          <w:rFonts w:ascii="Times New Roman" w:hAnsi="Times New Roman" w:cs="Times New Roman"/>
          <w:sz w:val="22"/>
        </w:rPr>
        <w:br w:type="page"/>
      </w:r>
    </w:p>
    <w:p w14:paraId="64855FB7" w14:textId="137B8FEB" w:rsidR="00EC32AA" w:rsidRPr="00772721" w:rsidRDefault="00533593" w:rsidP="00FE59E8">
      <w:pPr>
        <w:spacing w:line="360" w:lineRule="auto"/>
        <w:jc w:val="center"/>
        <w:rPr>
          <w:rFonts w:ascii="Times New Roman" w:hAnsi="Times New Roman" w:cs="Times New Roman"/>
          <w:sz w:val="22"/>
        </w:rPr>
      </w:pPr>
      <w:r>
        <w:rPr>
          <w:rFonts w:ascii="Times New Roman" w:hAnsi="Times New Roman" w:cs="Times New Roman"/>
          <w:noProof/>
          <w:sz w:val="22"/>
        </w:rPr>
        <w:lastRenderedPageBreak/>
        <w:drawing>
          <wp:inline distT="0" distB="0" distL="0" distR="0" wp14:anchorId="064CEEC9" wp14:editId="24086C8B">
            <wp:extent cx="5219700" cy="2997708"/>
            <wp:effectExtent l="0" t="0" r="0" b="0"/>
            <wp:docPr id="1531345611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31345611" name="图片 1531345611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19700" cy="29977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82F588" w14:textId="0771C966" w:rsidR="00E55F79" w:rsidRDefault="004A6171" w:rsidP="00FE59E8">
      <w:pPr>
        <w:spacing w:line="360" w:lineRule="auto"/>
        <w:rPr>
          <w:rFonts w:ascii="Times New Roman" w:hAnsi="Times New Roman" w:cs="Times New Roman"/>
          <w:sz w:val="22"/>
        </w:rPr>
      </w:pPr>
      <w:r w:rsidRPr="00772721">
        <w:rPr>
          <w:rFonts w:ascii="Times New Roman" w:hAnsi="Times New Roman" w:cs="Times New Roman"/>
          <w:b/>
          <w:bCs/>
          <w:sz w:val="22"/>
        </w:rPr>
        <w:t xml:space="preserve">Supplementary </w:t>
      </w:r>
      <w:r w:rsidR="00A92767">
        <w:rPr>
          <w:rFonts w:ascii="Times New Roman" w:hAnsi="Times New Roman" w:cs="Times New Roman"/>
          <w:b/>
          <w:bCs/>
          <w:sz w:val="22"/>
        </w:rPr>
        <w:t xml:space="preserve">Figure </w:t>
      </w:r>
      <w:r w:rsidR="00FE59E8">
        <w:rPr>
          <w:rFonts w:ascii="Times New Roman" w:hAnsi="Times New Roman" w:cs="Times New Roman" w:hint="eastAsia"/>
          <w:b/>
          <w:bCs/>
          <w:sz w:val="22"/>
        </w:rPr>
        <w:t>3</w:t>
      </w:r>
      <w:r w:rsidR="00EC32AA" w:rsidRPr="004A6171">
        <w:rPr>
          <w:rFonts w:ascii="Times New Roman" w:hAnsi="Times New Roman" w:cs="Times New Roman"/>
          <w:b/>
          <w:bCs/>
          <w:sz w:val="22"/>
        </w:rPr>
        <w:t>. The linear relationship between SMF and biomass and diversity within</w:t>
      </w:r>
      <w:r>
        <w:rPr>
          <w:rFonts w:ascii="Times New Roman" w:hAnsi="Times New Roman" w:cs="Times New Roman" w:hint="eastAsia"/>
          <w:b/>
          <w:bCs/>
          <w:sz w:val="22"/>
        </w:rPr>
        <w:t xml:space="preserve"> </w:t>
      </w:r>
      <w:r w:rsidR="00EC32AA" w:rsidRPr="004A6171">
        <w:rPr>
          <w:rFonts w:ascii="Times New Roman" w:hAnsi="Times New Roman" w:cs="Times New Roman"/>
          <w:b/>
          <w:bCs/>
          <w:sz w:val="22"/>
        </w:rPr>
        <w:t>different pH ranges.</w:t>
      </w:r>
      <w:r w:rsidR="00EC32AA" w:rsidRPr="00772721">
        <w:rPr>
          <w:rFonts w:ascii="Times New Roman" w:hAnsi="Times New Roman" w:cs="Times New Roman"/>
          <w:sz w:val="22"/>
        </w:rPr>
        <w:t xml:space="preserve"> R-squared is the goodness of fit of the linear model based on ordinary least</w:t>
      </w:r>
      <w:r>
        <w:rPr>
          <w:rFonts w:ascii="Times New Roman" w:hAnsi="Times New Roman" w:cs="Times New Roman" w:hint="eastAsia"/>
          <w:b/>
          <w:bCs/>
          <w:sz w:val="22"/>
        </w:rPr>
        <w:t xml:space="preserve"> </w:t>
      </w:r>
      <w:r w:rsidR="00EC32AA" w:rsidRPr="00772721">
        <w:rPr>
          <w:rFonts w:ascii="Times New Roman" w:hAnsi="Times New Roman" w:cs="Times New Roman"/>
          <w:sz w:val="22"/>
        </w:rPr>
        <w:t>squares regression. The correlation is Spearman’s correlation coefficient. R-squared is displayed</w:t>
      </w:r>
      <w:r>
        <w:rPr>
          <w:rFonts w:ascii="Times New Roman" w:hAnsi="Times New Roman" w:cs="Times New Roman" w:hint="eastAsia"/>
          <w:b/>
          <w:bCs/>
          <w:sz w:val="22"/>
        </w:rPr>
        <w:t xml:space="preserve"> </w:t>
      </w:r>
      <w:r w:rsidR="00EC32AA" w:rsidRPr="00772721">
        <w:rPr>
          <w:rFonts w:ascii="Times New Roman" w:hAnsi="Times New Roman" w:cs="Times New Roman"/>
          <w:sz w:val="22"/>
        </w:rPr>
        <w:t>only when the significance is less than 0.05.</w:t>
      </w:r>
    </w:p>
    <w:p w14:paraId="71116067" w14:textId="77777777" w:rsidR="00E55F79" w:rsidRDefault="00E55F79" w:rsidP="00FE59E8">
      <w:pPr>
        <w:widowControl/>
        <w:spacing w:line="360" w:lineRule="auto"/>
        <w:jc w:val="left"/>
        <w:rPr>
          <w:rFonts w:ascii="Times New Roman" w:hAnsi="Times New Roman" w:cs="Times New Roman"/>
          <w:sz w:val="22"/>
        </w:rPr>
      </w:pPr>
      <w:r>
        <w:rPr>
          <w:rFonts w:ascii="Times New Roman" w:hAnsi="Times New Roman" w:cs="Times New Roman"/>
          <w:sz w:val="22"/>
        </w:rPr>
        <w:br w:type="page"/>
      </w:r>
    </w:p>
    <w:p w14:paraId="42AC486D" w14:textId="7235C3D4" w:rsidR="00E55F79" w:rsidRPr="00772721" w:rsidRDefault="00533593" w:rsidP="00FE59E8">
      <w:pPr>
        <w:spacing w:line="360" w:lineRule="auto"/>
        <w:rPr>
          <w:rFonts w:ascii="Times New Roman" w:hAnsi="Times New Roman" w:cs="Times New Roman"/>
          <w:sz w:val="22"/>
        </w:rPr>
      </w:pPr>
      <w:r>
        <w:rPr>
          <w:rFonts w:ascii="Times New Roman" w:hAnsi="Times New Roman" w:cs="Times New Roman"/>
          <w:noProof/>
          <w:sz w:val="22"/>
        </w:rPr>
        <w:lastRenderedPageBreak/>
        <w:drawing>
          <wp:inline distT="0" distB="0" distL="0" distR="0" wp14:anchorId="13A68538" wp14:editId="501DDA98">
            <wp:extent cx="5274564" cy="4521708"/>
            <wp:effectExtent l="0" t="0" r="2540" b="0"/>
            <wp:docPr id="525876584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5876584" name="图片 525876584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4564" cy="45217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8D1833" w14:textId="12679977" w:rsidR="00EC32AA" w:rsidRPr="00772721" w:rsidRDefault="00E55F79" w:rsidP="00FE59E8">
      <w:pPr>
        <w:spacing w:line="360" w:lineRule="auto"/>
        <w:rPr>
          <w:rFonts w:ascii="Times New Roman" w:hAnsi="Times New Roman" w:cs="Times New Roman"/>
          <w:sz w:val="22"/>
        </w:rPr>
      </w:pPr>
      <w:r w:rsidRPr="00772721">
        <w:rPr>
          <w:rFonts w:ascii="Times New Roman" w:hAnsi="Times New Roman" w:cs="Times New Roman"/>
          <w:b/>
          <w:bCs/>
          <w:sz w:val="22"/>
        </w:rPr>
        <w:t xml:space="preserve">Supplementary </w:t>
      </w:r>
      <w:r w:rsidR="00A92767">
        <w:rPr>
          <w:rFonts w:ascii="Times New Roman" w:hAnsi="Times New Roman" w:cs="Times New Roman"/>
          <w:b/>
          <w:bCs/>
          <w:sz w:val="22"/>
        </w:rPr>
        <w:t>Figure</w:t>
      </w:r>
      <w:r w:rsidR="00FE59E8">
        <w:rPr>
          <w:rFonts w:ascii="Times New Roman" w:hAnsi="Times New Roman" w:cs="Times New Roman" w:hint="eastAsia"/>
          <w:b/>
          <w:bCs/>
          <w:sz w:val="22"/>
        </w:rPr>
        <w:t xml:space="preserve"> </w:t>
      </w:r>
      <w:r w:rsidR="00FE59E8">
        <w:rPr>
          <w:rFonts w:ascii="Times New Roman" w:eastAsia="CIDFont+F2" w:hAnsi="Times New Roman" w:cs="Times New Roman" w:hint="eastAsia"/>
          <w:b/>
          <w:bCs/>
          <w:kern w:val="0"/>
          <w:sz w:val="22"/>
        </w:rPr>
        <w:t>4</w:t>
      </w:r>
      <w:r w:rsidRPr="00324134">
        <w:rPr>
          <w:rFonts w:ascii="Times New Roman" w:eastAsia="CIDFont+F2" w:hAnsi="Times New Roman" w:cs="Times New Roman"/>
          <w:b/>
          <w:bCs/>
          <w:kern w:val="0"/>
          <w:sz w:val="22"/>
        </w:rPr>
        <w:t>. Linear relationships between different components of biomass and soil multifunctionality</w:t>
      </w:r>
      <w:r>
        <w:rPr>
          <w:rFonts w:ascii="Times New Roman" w:eastAsia="CIDFont+F2" w:hAnsi="Times New Roman" w:cs="Times New Roman" w:hint="eastAsia"/>
          <w:b/>
          <w:bCs/>
          <w:kern w:val="0"/>
          <w:sz w:val="22"/>
        </w:rPr>
        <w:t xml:space="preserve"> </w:t>
      </w:r>
      <w:r w:rsidRPr="00324134">
        <w:rPr>
          <w:rFonts w:ascii="Times New Roman" w:eastAsia="CIDFont+F2" w:hAnsi="Times New Roman" w:cs="Times New Roman"/>
          <w:b/>
          <w:bCs/>
          <w:kern w:val="0"/>
          <w:sz w:val="22"/>
        </w:rPr>
        <w:t xml:space="preserve">at the global scale. </w:t>
      </w:r>
      <w:r w:rsidRPr="00772721">
        <w:rPr>
          <w:rFonts w:ascii="Times New Roman" w:eastAsia="CIDFont+F2" w:hAnsi="Times New Roman" w:cs="Times New Roman"/>
          <w:kern w:val="0"/>
          <w:sz w:val="22"/>
        </w:rPr>
        <w:t>Linear relationships between microbial biomass index (a), bacterial biomass (b) and fungal biomass (c) and soil</w:t>
      </w:r>
      <w:r>
        <w:rPr>
          <w:rFonts w:ascii="Times New Roman" w:eastAsia="CIDFont+F2" w:hAnsi="Times New Roman" w:cs="Times New Roman" w:hint="eastAsia"/>
          <w:b/>
          <w:bCs/>
          <w:kern w:val="0"/>
          <w:sz w:val="22"/>
        </w:rPr>
        <w:t xml:space="preserve"> </w:t>
      </w:r>
      <w:r w:rsidRPr="00772721">
        <w:rPr>
          <w:rFonts w:ascii="Times New Roman" w:eastAsia="CIDFont+F2" w:hAnsi="Times New Roman" w:cs="Times New Roman"/>
          <w:kern w:val="0"/>
          <w:sz w:val="22"/>
        </w:rPr>
        <w:t>multifunctionality within different pH ranges. R</w:t>
      </w:r>
      <w:r w:rsidRPr="00324134">
        <w:rPr>
          <w:rFonts w:ascii="Times New Roman" w:eastAsia="CIDFont+F2" w:hAnsi="Times New Roman" w:cs="Times New Roman"/>
          <w:kern w:val="0"/>
          <w:sz w:val="22"/>
          <w:vertAlign w:val="superscript"/>
        </w:rPr>
        <w:t>2</w:t>
      </w:r>
      <w:r w:rsidRPr="00772721">
        <w:rPr>
          <w:rFonts w:ascii="Times New Roman" w:eastAsia="CIDFont+F2" w:hAnsi="Times New Roman" w:cs="Times New Roman"/>
          <w:kern w:val="0"/>
          <w:sz w:val="22"/>
        </w:rPr>
        <w:t xml:space="preserve"> is the goodness of fit of the linear model based on</w:t>
      </w:r>
      <w:r>
        <w:rPr>
          <w:rFonts w:ascii="Times New Roman" w:eastAsia="CIDFont+F2" w:hAnsi="Times New Roman" w:cs="Times New Roman" w:hint="eastAsia"/>
          <w:b/>
          <w:bCs/>
          <w:kern w:val="0"/>
          <w:sz w:val="22"/>
        </w:rPr>
        <w:t xml:space="preserve"> </w:t>
      </w:r>
      <w:r w:rsidRPr="00772721">
        <w:rPr>
          <w:rFonts w:ascii="Times New Roman" w:eastAsia="CIDFont+F2" w:hAnsi="Times New Roman" w:cs="Times New Roman"/>
          <w:kern w:val="0"/>
          <w:sz w:val="22"/>
        </w:rPr>
        <w:t>ordinary least squares regression. Correlation is the Spearman correlation coefficient.</w:t>
      </w:r>
      <w:r w:rsidR="00EC32AA" w:rsidRPr="00772721">
        <w:rPr>
          <w:rFonts w:ascii="Times New Roman" w:hAnsi="Times New Roman" w:cs="Times New Roman"/>
          <w:sz w:val="22"/>
        </w:rPr>
        <w:br w:type="page"/>
      </w:r>
    </w:p>
    <w:p w14:paraId="3497EB00" w14:textId="4430847B" w:rsidR="00EC32AA" w:rsidRPr="00772721" w:rsidRDefault="007E0135" w:rsidP="00FE59E8">
      <w:pPr>
        <w:spacing w:line="360" w:lineRule="auto"/>
        <w:rPr>
          <w:rFonts w:ascii="Times New Roman" w:hAnsi="Times New Roman" w:cs="Times New Roman"/>
          <w:sz w:val="22"/>
        </w:rPr>
      </w:pPr>
      <w:r>
        <w:rPr>
          <w:rFonts w:ascii="Times New Roman" w:hAnsi="Times New Roman" w:cs="Times New Roman"/>
          <w:noProof/>
          <w:sz w:val="22"/>
        </w:rPr>
        <w:lastRenderedPageBreak/>
        <w:drawing>
          <wp:inline distT="0" distB="0" distL="0" distR="0" wp14:anchorId="145734F5" wp14:editId="1B31A9E8">
            <wp:extent cx="5274310" cy="3320415"/>
            <wp:effectExtent l="0" t="0" r="2540" b="0"/>
            <wp:docPr id="354908935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4908935" name="图片 354908935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320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187474" w14:textId="157BE641" w:rsidR="0058571C" w:rsidRDefault="00AC642B" w:rsidP="00FE59E8">
      <w:pPr>
        <w:autoSpaceDE w:val="0"/>
        <w:autoSpaceDN w:val="0"/>
        <w:adjustRightInd w:val="0"/>
        <w:spacing w:line="360" w:lineRule="auto"/>
        <w:rPr>
          <w:rFonts w:ascii="Times New Roman" w:eastAsia="CIDFont+F2" w:hAnsi="Times New Roman" w:cs="Times New Roman"/>
          <w:b/>
          <w:bCs/>
          <w:kern w:val="0"/>
          <w:sz w:val="22"/>
        </w:rPr>
      </w:pPr>
      <w:r w:rsidRPr="00772721">
        <w:rPr>
          <w:rFonts w:ascii="Times New Roman" w:hAnsi="Times New Roman" w:cs="Times New Roman"/>
          <w:b/>
          <w:bCs/>
          <w:sz w:val="22"/>
        </w:rPr>
        <w:t xml:space="preserve">Supplementary </w:t>
      </w:r>
      <w:r w:rsidR="00A92767">
        <w:rPr>
          <w:rFonts w:ascii="Times New Roman" w:hAnsi="Times New Roman" w:cs="Times New Roman"/>
          <w:b/>
          <w:bCs/>
          <w:sz w:val="22"/>
        </w:rPr>
        <w:t xml:space="preserve">Figure </w:t>
      </w:r>
      <w:r w:rsidR="00FE59E8">
        <w:rPr>
          <w:rFonts w:ascii="Times New Roman" w:eastAsia="CIDFont+F1" w:hAnsi="Times New Roman" w:cs="Times New Roman" w:hint="eastAsia"/>
          <w:b/>
          <w:bCs/>
          <w:kern w:val="0"/>
          <w:sz w:val="22"/>
        </w:rPr>
        <w:t>5</w:t>
      </w:r>
      <w:r w:rsidR="00EC32AA" w:rsidRPr="00AC642B">
        <w:rPr>
          <w:rFonts w:ascii="Times New Roman" w:eastAsia="CIDFont+F2" w:hAnsi="Times New Roman" w:cs="Times New Roman"/>
          <w:b/>
          <w:bCs/>
          <w:kern w:val="0"/>
          <w:sz w:val="22"/>
        </w:rPr>
        <w:t>. The relationship between model performance and the number of decision trees in the</w:t>
      </w:r>
      <w:r>
        <w:rPr>
          <w:rFonts w:ascii="Times New Roman" w:eastAsia="CIDFont+F2" w:hAnsi="Times New Roman" w:cs="Times New Roman" w:hint="eastAsia"/>
          <w:b/>
          <w:bCs/>
          <w:kern w:val="0"/>
          <w:sz w:val="22"/>
        </w:rPr>
        <w:t xml:space="preserve"> </w:t>
      </w:r>
      <w:r w:rsidR="00EC32AA" w:rsidRPr="00AC642B">
        <w:rPr>
          <w:rFonts w:ascii="Times New Roman" w:eastAsia="CIDFont+F2" w:hAnsi="Times New Roman" w:cs="Times New Roman"/>
          <w:b/>
          <w:bCs/>
          <w:kern w:val="0"/>
          <w:sz w:val="22"/>
        </w:rPr>
        <w:t>random forest model.</w:t>
      </w:r>
      <w:r w:rsidR="0058571C">
        <w:rPr>
          <w:rFonts w:ascii="Times New Roman" w:eastAsia="CIDFont+F2" w:hAnsi="Times New Roman" w:cs="Times New Roman"/>
          <w:b/>
          <w:bCs/>
          <w:kern w:val="0"/>
          <w:sz w:val="22"/>
        </w:rPr>
        <w:br w:type="page"/>
      </w:r>
    </w:p>
    <w:p w14:paraId="55C44905" w14:textId="0289127D" w:rsidR="0058571C" w:rsidRPr="00772721" w:rsidRDefault="007E0135" w:rsidP="00FE59E8">
      <w:pPr>
        <w:spacing w:line="360" w:lineRule="auto"/>
        <w:rPr>
          <w:rFonts w:ascii="Times New Roman" w:hAnsi="Times New Roman" w:cs="Times New Roman"/>
          <w:sz w:val="22"/>
        </w:rPr>
      </w:pPr>
      <w:r>
        <w:rPr>
          <w:rFonts w:ascii="Times New Roman" w:hAnsi="Times New Roman" w:cs="Times New Roman"/>
          <w:noProof/>
          <w:sz w:val="22"/>
        </w:rPr>
        <w:lastRenderedPageBreak/>
        <w:drawing>
          <wp:inline distT="0" distB="0" distL="0" distR="0" wp14:anchorId="5F9708FE" wp14:editId="0E1EB1CB">
            <wp:extent cx="5274310" cy="3510280"/>
            <wp:effectExtent l="0" t="0" r="2540" b="0"/>
            <wp:docPr id="801912740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1912740" name="图片 801912740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5102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EC7E33" w14:textId="396617C5" w:rsidR="00EC32AA" w:rsidRPr="00772721" w:rsidRDefault="0058571C" w:rsidP="00FE59E8">
      <w:pPr>
        <w:autoSpaceDE w:val="0"/>
        <w:autoSpaceDN w:val="0"/>
        <w:adjustRightInd w:val="0"/>
        <w:spacing w:line="360" w:lineRule="auto"/>
        <w:rPr>
          <w:rFonts w:ascii="Times New Roman" w:eastAsia="CIDFont+F2" w:hAnsi="Times New Roman" w:cs="Times New Roman"/>
          <w:kern w:val="0"/>
          <w:sz w:val="22"/>
        </w:rPr>
      </w:pPr>
      <w:r w:rsidRPr="00772721">
        <w:rPr>
          <w:rFonts w:ascii="Times New Roman" w:hAnsi="Times New Roman" w:cs="Times New Roman"/>
          <w:b/>
          <w:bCs/>
          <w:sz w:val="22"/>
        </w:rPr>
        <w:t xml:space="preserve">Supplementary </w:t>
      </w:r>
      <w:r w:rsidR="00A92767">
        <w:rPr>
          <w:rFonts w:ascii="Times New Roman" w:hAnsi="Times New Roman" w:cs="Times New Roman"/>
          <w:b/>
          <w:bCs/>
          <w:sz w:val="22"/>
        </w:rPr>
        <w:t xml:space="preserve">Figure </w:t>
      </w:r>
      <w:r w:rsidR="00FE59E8">
        <w:rPr>
          <w:rFonts w:ascii="Times New Roman" w:hAnsi="Times New Roman" w:cs="Times New Roman" w:hint="eastAsia"/>
          <w:b/>
          <w:bCs/>
          <w:sz w:val="22"/>
        </w:rPr>
        <w:t>6</w:t>
      </w:r>
      <w:r w:rsidRPr="00901613">
        <w:rPr>
          <w:rFonts w:ascii="Times New Roman" w:hAnsi="Times New Roman" w:cs="Times New Roman"/>
          <w:b/>
          <w:bCs/>
          <w:sz w:val="22"/>
        </w:rPr>
        <w:t>. Random forest analysis of the effects of different factors on</w:t>
      </w:r>
      <w:r>
        <w:rPr>
          <w:rFonts w:ascii="Times New Roman" w:hAnsi="Times New Roman" w:cs="Times New Roman" w:hint="eastAsia"/>
          <w:b/>
          <w:bCs/>
          <w:sz w:val="22"/>
        </w:rPr>
        <w:t xml:space="preserve"> </w:t>
      </w:r>
      <w:r w:rsidRPr="00901613">
        <w:rPr>
          <w:rFonts w:ascii="Times New Roman" w:hAnsi="Times New Roman" w:cs="Times New Roman"/>
          <w:b/>
          <w:bCs/>
          <w:sz w:val="22"/>
        </w:rPr>
        <w:t>changes in soil pH.</w:t>
      </w:r>
      <w:r w:rsidRPr="00772721">
        <w:rPr>
          <w:rFonts w:ascii="Times New Roman" w:hAnsi="Times New Roman" w:cs="Times New Roman"/>
          <w:sz w:val="22"/>
        </w:rPr>
        <w:t xml:space="preserve"> Significance</w:t>
      </w:r>
      <w:r>
        <w:rPr>
          <w:rFonts w:ascii="Times New Roman" w:hAnsi="Times New Roman" w:cs="Times New Roman" w:hint="eastAsia"/>
          <w:sz w:val="22"/>
        </w:rPr>
        <w:t xml:space="preserve"> </w:t>
      </w:r>
      <w:r w:rsidRPr="00772721">
        <w:rPr>
          <w:rFonts w:ascii="Times New Roman" w:hAnsi="Times New Roman" w:cs="Times New Roman"/>
          <w:sz w:val="22"/>
        </w:rPr>
        <w:t>is presented by *</w:t>
      </w:r>
      <w:r w:rsidRPr="00901613">
        <w:rPr>
          <w:rFonts w:ascii="Times New Roman" w:hAnsi="Times New Roman" w:cs="Times New Roman"/>
          <w:i/>
          <w:iCs/>
          <w:sz w:val="22"/>
        </w:rPr>
        <w:t>p</w:t>
      </w:r>
      <w:r w:rsidRPr="00772721">
        <w:rPr>
          <w:rFonts w:ascii="Times New Roman" w:hAnsi="Times New Roman" w:cs="Times New Roman"/>
          <w:sz w:val="22"/>
        </w:rPr>
        <w:t xml:space="preserve"> &lt; 0.05, **</w:t>
      </w:r>
      <w:r w:rsidRPr="00901613">
        <w:rPr>
          <w:rFonts w:ascii="Times New Roman" w:hAnsi="Times New Roman" w:cs="Times New Roman"/>
          <w:i/>
          <w:iCs/>
          <w:sz w:val="22"/>
        </w:rPr>
        <w:t>p</w:t>
      </w:r>
      <w:r w:rsidRPr="00772721">
        <w:rPr>
          <w:rFonts w:ascii="Times New Roman" w:hAnsi="Times New Roman" w:cs="Times New Roman"/>
          <w:sz w:val="22"/>
        </w:rPr>
        <w:t xml:space="preserve"> &lt; 0.01, and ***</w:t>
      </w:r>
      <w:r w:rsidRPr="00901613">
        <w:rPr>
          <w:rFonts w:ascii="Times New Roman" w:hAnsi="Times New Roman" w:cs="Times New Roman"/>
          <w:i/>
          <w:iCs/>
          <w:sz w:val="22"/>
        </w:rPr>
        <w:t>p</w:t>
      </w:r>
      <w:r w:rsidRPr="00772721">
        <w:rPr>
          <w:rFonts w:ascii="Times New Roman" w:hAnsi="Times New Roman" w:cs="Times New Roman"/>
          <w:sz w:val="22"/>
        </w:rPr>
        <w:t xml:space="preserve"> &lt; 0.001.</w:t>
      </w:r>
    </w:p>
    <w:p w14:paraId="1306DC3F" w14:textId="501F1846" w:rsidR="00EC32AA" w:rsidRPr="00772721" w:rsidRDefault="00EC32AA" w:rsidP="00FE59E8">
      <w:pPr>
        <w:autoSpaceDE w:val="0"/>
        <w:autoSpaceDN w:val="0"/>
        <w:adjustRightInd w:val="0"/>
        <w:spacing w:line="360" w:lineRule="auto"/>
        <w:rPr>
          <w:rFonts w:ascii="Times New Roman" w:hAnsi="Times New Roman" w:cs="Times New Roman"/>
          <w:sz w:val="22"/>
        </w:rPr>
      </w:pPr>
      <w:r w:rsidRPr="00772721">
        <w:rPr>
          <w:rFonts w:ascii="Times New Roman" w:hAnsi="Times New Roman" w:cs="Times New Roman"/>
          <w:sz w:val="22"/>
        </w:rPr>
        <w:br w:type="page"/>
      </w:r>
    </w:p>
    <w:p w14:paraId="71FE7C3B" w14:textId="716D1BC5" w:rsidR="00EC32AA" w:rsidRPr="00772721" w:rsidRDefault="007E0135" w:rsidP="00FE59E8">
      <w:pPr>
        <w:spacing w:line="360" w:lineRule="auto"/>
        <w:rPr>
          <w:rFonts w:ascii="Times New Roman" w:hAnsi="Times New Roman" w:cs="Times New Roman"/>
          <w:sz w:val="22"/>
        </w:rPr>
      </w:pPr>
      <w:r>
        <w:rPr>
          <w:rFonts w:ascii="Times New Roman" w:hAnsi="Times New Roman" w:cs="Times New Roman"/>
          <w:noProof/>
          <w:sz w:val="22"/>
        </w:rPr>
        <w:lastRenderedPageBreak/>
        <w:drawing>
          <wp:inline distT="0" distB="0" distL="0" distR="0" wp14:anchorId="01CF4124" wp14:editId="36F5C861">
            <wp:extent cx="5274310" cy="3061335"/>
            <wp:effectExtent l="0" t="0" r="2540" b="5715"/>
            <wp:docPr id="154779072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4779072" name="图片 154779072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061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277F46" w14:textId="58CA26F9" w:rsidR="00EC32AA" w:rsidRPr="009411F7" w:rsidRDefault="009411F7" w:rsidP="00FE59E8">
      <w:pPr>
        <w:autoSpaceDE w:val="0"/>
        <w:autoSpaceDN w:val="0"/>
        <w:adjustRightInd w:val="0"/>
        <w:spacing w:line="360" w:lineRule="auto"/>
        <w:rPr>
          <w:rFonts w:ascii="Times New Roman" w:eastAsia="CIDFont+F2" w:hAnsi="Times New Roman" w:cs="Times New Roman"/>
          <w:kern w:val="0"/>
          <w:sz w:val="22"/>
        </w:rPr>
      </w:pPr>
      <w:r w:rsidRPr="00772721">
        <w:rPr>
          <w:rFonts w:ascii="Times New Roman" w:hAnsi="Times New Roman" w:cs="Times New Roman"/>
          <w:b/>
          <w:bCs/>
          <w:sz w:val="22"/>
        </w:rPr>
        <w:t xml:space="preserve">Supplementary </w:t>
      </w:r>
      <w:r w:rsidR="00A92767">
        <w:rPr>
          <w:rFonts w:ascii="Times New Roman" w:hAnsi="Times New Roman" w:cs="Times New Roman"/>
          <w:b/>
          <w:bCs/>
          <w:sz w:val="22"/>
        </w:rPr>
        <w:t xml:space="preserve">Figure </w:t>
      </w:r>
      <w:r w:rsidR="00FE59E8">
        <w:rPr>
          <w:rFonts w:ascii="Times New Roman" w:eastAsia="CIDFont+F1" w:hAnsi="Times New Roman" w:cs="Times New Roman" w:hint="eastAsia"/>
          <w:b/>
          <w:bCs/>
          <w:kern w:val="0"/>
          <w:sz w:val="22"/>
        </w:rPr>
        <w:t>7</w:t>
      </w:r>
      <w:r w:rsidR="00EC32AA" w:rsidRPr="009411F7">
        <w:rPr>
          <w:rFonts w:ascii="Times New Roman" w:eastAsia="CIDFont+F2" w:hAnsi="Times New Roman" w:cs="Times New Roman"/>
          <w:b/>
          <w:bCs/>
          <w:kern w:val="0"/>
          <w:sz w:val="22"/>
        </w:rPr>
        <w:t>. Linear and nonlinear relationships between different factors and soil pH changes</w:t>
      </w:r>
      <w:r w:rsidR="00EC32AA" w:rsidRPr="00772721">
        <w:rPr>
          <w:rFonts w:ascii="Times New Roman" w:eastAsia="CIDFont+F2" w:hAnsi="Times New Roman" w:cs="Times New Roman"/>
          <w:kern w:val="0"/>
          <w:sz w:val="22"/>
        </w:rPr>
        <w:t>. The</w:t>
      </w:r>
      <w:r>
        <w:rPr>
          <w:rFonts w:ascii="Times New Roman" w:eastAsia="CIDFont+F2" w:hAnsi="Times New Roman" w:cs="Times New Roman" w:hint="eastAsia"/>
          <w:kern w:val="0"/>
          <w:sz w:val="22"/>
        </w:rPr>
        <w:t xml:space="preserve"> </w:t>
      </w:r>
      <w:r w:rsidR="00EC32AA" w:rsidRPr="00772721">
        <w:rPr>
          <w:rFonts w:ascii="Times New Roman" w:eastAsia="CIDFont+F2" w:hAnsi="Times New Roman" w:cs="Times New Roman"/>
          <w:kern w:val="0"/>
          <w:sz w:val="22"/>
        </w:rPr>
        <w:t xml:space="preserve">black solid line represents generalized additive models (GAMs), and the blue dashed line </w:t>
      </w:r>
      <w:r w:rsidR="00EC32AA" w:rsidRPr="009411F7">
        <w:rPr>
          <w:rFonts w:ascii="Times New Roman" w:eastAsia="CIDFont+F2" w:hAnsi="Times New Roman" w:cs="Times New Roman"/>
          <w:kern w:val="0"/>
          <w:sz w:val="22"/>
        </w:rPr>
        <w:t>represents</w:t>
      </w:r>
      <w:r>
        <w:rPr>
          <w:rFonts w:ascii="Times New Roman" w:eastAsia="CIDFont+F2" w:hAnsi="Times New Roman" w:cs="Times New Roman" w:hint="eastAsia"/>
          <w:kern w:val="0"/>
          <w:sz w:val="22"/>
        </w:rPr>
        <w:t xml:space="preserve"> </w:t>
      </w:r>
      <w:r w:rsidR="00EC32AA" w:rsidRPr="00772721">
        <w:rPr>
          <w:rFonts w:ascii="Times New Roman" w:eastAsia="CIDFont+F2" w:hAnsi="Times New Roman" w:cs="Times New Roman"/>
          <w:kern w:val="0"/>
          <w:sz w:val="22"/>
        </w:rPr>
        <w:t>linear models (LMs).</w:t>
      </w:r>
    </w:p>
    <w:sectPr w:rsidR="00EC32AA" w:rsidRPr="009411F7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560E0AD8" w14:textId="77777777" w:rsidR="005732CC" w:rsidRDefault="005732CC" w:rsidP="00FE59E8">
      <w:pPr>
        <w:rPr>
          <w:rFonts w:hint="eastAsia"/>
        </w:rPr>
      </w:pPr>
      <w:r>
        <w:separator/>
      </w:r>
    </w:p>
  </w:endnote>
  <w:endnote w:type="continuationSeparator" w:id="0">
    <w:p w14:paraId="169C8A99" w14:textId="77777777" w:rsidR="005732CC" w:rsidRDefault="005732CC" w:rsidP="00FE59E8">
      <w:pPr>
        <w:rPr>
          <w:rFonts w:hint="eastAsia"/>
        </w:rPr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IDFont+F2">
    <w:altName w:val="微软雅黑"/>
    <w:panose1 w:val="00000000000000000000"/>
    <w:charset w:val="86"/>
    <w:family w:val="auto"/>
    <w:notTrueType/>
    <w:pitch w:val="default"/>
    <w:sig w:usb0="00000001" w:usb1="080E0000" w:usb2="00000010" w:usb3="00000000" w:csb0="00040000" w:csb1="00000000"/>
  </w:font>
  <w:font w:name="CIDFont+F1">
    <w:altName w:val="微软雅黑"/>
    <w:panose1 w:val="00000000000000000000"/>
    <w:charset w:val="86"/>
    <w:family w:val="auto"/>
    <w:notTrueType/>
    <w:pitch w:val="default"/>
    <w:sig w:usb0="00000001" w:usb1="080E0000" w:usb2="00000010" w:usb3="00000000" w:csb0="00040000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049F3545" w14:textId="77777777" w:rsidR="005732CC" w:rsidRDefault="005732CC" w:rsidP="00FE59E8">
      <w:pPr>
        <w:rPr>
          <w:rFonts w:hint="eastAsia"/>
        </w:rPr>
      </w:pPr>
      <w:r>
        <w:separator/>
      </w:r>
    </w:p>
  </w:footnote>
  <w:footnote w:type="continuationSeparator" w:id="0">
    <w:p w14:paraId="12353B28" w14:textId="77777777" w:rsidR="005732CC" w:rsidRDefault="005732CC" w:rsidP="00FE59E8">
      <w:pPr>
        <w:rPr>
          <w:rFonts w:hint="eastAsia"/>
        </w:rPr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26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93C3C"/>
    <w:rsid w:val="000A5EC5"/>
    <w:rsid w:val="002960D6"/>
    <w:rsid w:val="00324134"/>
    <w:rsid w:val="004A6171"/>
    <w:rsid w:val="00533593"/>
    <w:rsid w:val="005732CC"/>
    <w:rsid w:val="0058571C"/>
    <w:rsid w:val="00772721"/>
    <w:rsid w:val="007E0135"/>
    <w:rsid w:val="0084180B"/>
    <w:rsid w:val="008E50DC"/>
    <w:rsid w:val="00901613"/>
    <w:rsid w:val="009411F7"/>
    <w:rsid w:val="00A92767"/>
    <w:rsid w:val="00AC642B"/>
    <w:rsid w:val="00B57886"/>
    <w:rsid w:val="00B93C3C"/>
    <w:rsid w:val="00D06ABD"/>
    <w:rsid w:val="00E44161"/>
    <w:rsid w:val="00E55F79"/>
    <w:rsid w:val="00EC32AA"/>
    <w:rsid w:val="00F30418"/>
    <w:rsid w:val="00FE59E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."/>
  <w:listSeparator w:val=","/>
  <w14:docId w14:val="2AC6C585"/>
  <w14:defaultImageDpi w14:val="32767"/>
  <w15:chartTrackingRefBased/>
  <w15:docId w15:val="{748070D2-C7A1-428B-ABBF-C5AA78982AF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FE59E8"/>
    <w:pP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4">
    <w:name w:val="页眉 字符"/>
    <w:basedOn w:val="a0"/>
    <w:link w:val="a3"/>
    <w:uiPriority w:val="99"/>
    <w:rsid w:val="00FE59E8"/>
    <w:rPr>
      <w:sz w:val="18"/>
      <w:szCs w:val="18"/>
    </w:rPr>
  </w:style>
  <w:style w:type="paragraph" w:styleId="a5">
    <w:name w:val="footer"/>
    <w:basedOn w:val="a"/>
    <w:link w:val="a6"/>
    <w:uiPriority w:val="99"/>
    <w:unhideWhenUsed/>
    <w:rsid w:val="00FE59E8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6">
    <w:name w:val="页脚 字符"/>
    <w:basedOn w:val="a0"/>
    <w:link w:val="a5"/>
    <w:uiPriority w:val="99"/>
    <w:rsid w:val="00FE59E8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tif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2.tif"/><Relationship Id="rId12" Type="http://schemas.openxmlformats.org/officeDocument/2006/relationships/image" Target="media/image7.tif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tif"/><Relationship Id="rId11" Type="http://schemas.openxmlformats.org/officeDocument/2006/relationships/image" Target="media/image6.tif"/><Relationship Id="rId5" Type="http://schemas.openxmlformats.org/officeDocument/2006/relationships/endnotes" Target="endnotes.xml"/><Relationship Id="rId10" Type="http://schemas.openxmlformats.org/officeDocument/2006/relationships/image" Target="media/image5.tif"/><Relationship Id="rId4" Type="http://schemas.openxmlformats.org/officeDocument/2006/relationships/footnotes" Target="footnotes.xml"/><Relationship Id="rId9" Type="http://schemas.openxmlformats.org/officeDocument/2006/relationships/image" Target="media/image4.tif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18</TotalTime>
  <Pages>7</Pages>
  <Words>289</Words>
  <Characters>1652</Characters>
  <Application>Microsoft Office Word</Application>
  <DocSecurity>0</DocSecurity>
  <Lines>13</Lines>
  <Paragraphs>3</Paragraphs>
  <ScaleCrop>false</ScaleCrop>
  <Company/>
  <LinksUpToDate>false</LinksUpToDate>
  <CharactersWithSpaces>1938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Meitong Jiang</dc:creator>
  <cp:keywords/>
  <dc:description/>
  <cp:lastModifiedBy>Meitong Jiang</cp:lastModifiedBy>
  <cp:revision>18</cp:revision>
  <dcterms:created xsi:type="dcterms:W3CDTF">2024-04-25T12:15:00Z</dcterms:created>
  <dcterms:modified xsi:type="dcterms:W3CDTF">2024-08-28T09:16:00Z</dcterms:modified>
</cp:coreProperties>
</file>