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1942" w14:textId="62C148F9" w:rsidR="00F47908" w:rsidRPr="002E5A36" w:rsidRDefault="00F47908" w:rsidP="00F47908">
      <w:pPr>
        <w:spacing w:after="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5A36">
        <w:rPr>
          <w:rFonts w:ascii="Times New Roman" w:hAnsi="Times New Roman"/>
          <w:b/>
          <w:sz w:val="24"/>
          <w:szCs w:val="24"/>
        </w:rPr>
        <w:t xml:space="preserve">Table </w:t>
      </w:r>
      <w:r w:rsidR="00A74D7A" w:rsidRPr="002E5A36">
        <w:rPr>
          <w:rFonts w:ascii="Times New Roman" w:hAnsi="Times New Roman"/>
          <w:b/>
          <w:sz w:val="24"/>
          <w:szCs w:val="24"/>
        </w:rPr>
        <w:t>S</w:t>
      </w:r>
      <w:r w:rsidRPr="002E5A36">
        <w:rPr>
          <w:rFonts w:ascii="Times New Roman" w:hAnsi="Times New Roman"/>
          <w:b/>
          <w:sz w:val="24"/>
          <w:szCs w:val="24"/>
        </w:rPr>
        <w:t xml:space="preserve">1 </w:t>
      </w:r>
      <w:r w:rsidRPr="002E5A36">
        <w:rPr>
          <w:rFonts w:ascii="Times New Roman" w:hAnsi="Times New Roman"/>
          <w:sz w:val="24"/>
          <w:szCs w:val="24"/>
        </w:rPr>
        <w:t xml:space="preserve">The network topological </w:t>
      </w:r>
      <w:r w:rsidR="00871D2D" w:rsidRPr="002E5A36">
        <w:rPr>
          <w:rFonts w:ascii="Times New Roman" w:hAnsi="Times New Roman" w:cs="Times New Roman"/>
          <w:color w:val="2E2E2E"/>
          <w:sz w:val="24"/>
          <w:shd w:val="clear" w:color="auto" w:fill="FFFFFF"/>
        </w:rPr>
        <w:t>properties</w:t>
      </w:r>
      <w:r w:rsidRPr="002E5A36">
        <w:rPr>
          <w:rFonts w:ascii="Times New Roman" w:hAnsi="Times New Roman"/>
          <w:sz w:val="24"/>
          <w:szCs w:val="24"/>
        </w:rPr>
        <w:t xml:space="preserve"> used in this study.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2937"/>
        <w:gridCol w:w="2478"/>
        <w:gridCol w:w="1192"/>
        <w:gridCol w:w="1156"/>
      </w:tblGrid>
      <w:tr w:rsidR="00F47908" w:rsidRPr="002E5A36" w14:paraId="6289245B" w14:textId="77777777" w:rsidTr="0049038C">
        <w:trPr>
          <w:trHeight w:val="379"/>
          <w:jc w:val="center"/>
        </w:trPr>
        <w:tc>
          <w:tcPr>
            <w:tcW w:w="855" w:type="pct"/>
            <w:tcBorders>
              <w:top w:val="single" w:sz="12" w:space="0" w:color="000000"/>
            </w:tcBorders>
            <w:vAlign w:val="center"/>
          </w:tcPr>
          <w:p w14:paraId="6884C913" w14:textId="77777777" w:rsidR="00F47908" w:rsidRPr="002E5A36" w:rsidRDefault="00F47908" w:rsidP="002C0629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E5A36">
              <w:rPr>
                <w:rFonts w:ascii="Times New Roman" w:hAnsi="Times New Roman"/>
                <w:b/>
                <w:szCs w:val="24"/>
              </w:rPr>
              <w:t>Features</w:t>
            </w:r>
          </w:p>
        </w:tc>
        <w:tc>
          <w:tcPr>
            <w:tcW w:w="1566" w:type="pct"/>
            <w:tcBorders>
              <w:top w:val="single" w:sz="12" w:space="0" w:color="000000"/>
            </w:tcBorders>
            <w:vAlign w:val="center"/>
          </w:tcPr>
          <w:p w14:paraId="4922BE69" w14:textId="77777777" w:rsidR="00F47908" w:rsidRPr="002E5A36" w:rsidRDefault="00F47908" w:rsidP="002C0629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E5A36">
              <w:rPr>
                <w:rFonts w:ascii="Times New Roman" w:hAnsi="Times New Roman"/>
                <w:b/>
                <w:szCs w:val="24"/>
              </w:rPr>
              <w:t>Formula</w:t>
            </w:r>
          </w:p>
        </w:tc>
        <w:tc>
          <w:tcPr>
            <w:tcW w:w="1324" w:type="pct"/>
            <w:tcBorders>
              <w:top w:val="single" w:sz="12" w:space="0" w:color="000000"/>
            </w:tcBorders>
            <w:vAlign w:val="center"/>
          </w:tcPr>
          <w:p w14:paraId="54EF9A2F" w14:textId="77777777" w:rsidR="00F47908" w:rsidRPr="002E5A36" w:rsidRDefault="00F47908" w:rsidP="002C0629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E5A36">
              <w:rPr>
                <w:rFonts w:ascii="Times New Roman" w:hAnsi="Times New Roman"/>
                <w:b/>
                <w:szCs w:val="24"/>
              </w:rPr>
              <w:t>Explanation</w:t>
            </w:r>
          </w:p>
        </w:tc>
        <w:tc>
          <w:tcPr>
            <w:tcW w:w="1255" w:type="pct"/>
            <w:gridSpan w:val="2"/>
            <w:tcBorders>
              <w:top w:val="single" w:sz="12" w:space="0" w:color="000000"/>
            </w:tcBorders>
            <w:vAlign w:val="center"/>
          </w:tcPr>
          <w:p w14:paraId="06FAE754" w14:textId="77777777" w:rsidR="00F47908" w:rsidRPr="002E5A36" w:rsidRDefault="00F47908" w:rsidP="002C0629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E5A36">
              <w:rPr>
                <w:rFonts w:ascii="Times New Roman" w:hAnsi="Times New Roman"/>
                <w:b/>
                <w:szCs w:val="24"/>
              </w:rPr>
              <w:t>Note</w:t>
            </w:r>
          </w:p>
        </w:tc>
      </w:tr>
      <w:tr w:rsidR="00F47908" w:rsidRPr="002E5A36" w14:paraId="5E20DA93" w14:textId="77777777" w:rsidTr="0049038C">
        <w:trPr>
          <w:gridAfter w:val="1"/>
          <w:wAfter w:w="618" w:type="pct"/>
          <w:trHeight w:val="429"/>
          <w:jc w:val="center"/>
        </w:trPr>
        <w:tc>
          <w:tcPr>
            <w:tcW w:w="4382" w:type="pct"/>
            <w:gridSpan w:val="4"/>
            <w:vAlign w:val="center"/>
          </w:tcPr>
          <w:p w14:paraId="4244A2A8" w14:textId="7BBC0868" w:rsidR="00F47908" w:rsidRPr="002E5A36" w:rsidRDefault="00F47908" w:rsidP="002C0629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E5A36">
              <w:rPr>
                <w:rFonts w:ascii="Times New Roman" w:hAnsi="Times New Roman"/>
                <w:b/>
                <w:szCs w:val="24"/>
              </w:rPr>
              <w:t xml:space="preserve">Part I: topological </w:t>
            </w:r>
            <w:r w:rsidR="00602219" w:rsidRPr="002E5A36">
              <w:rPr>
                <w:rFonts w:ascii="Times New Roman" w:hAnsi="Times New Roman"/>
                <w:b/>
                <w:szCs w:val="24"/>
              </w:rPr>
              <w:t>properties</w:t>
            </w:r>
            <w:r w:rsidRPr="002E5A36">
              <w:rPr>
                <w:rFonts w:ascii="Times New Roman" w:hAnsi="Times New Roman"/>
                <w:b/>
                <w:szCs w:val="24"/>
              </w:rPr>
              <w:t xml:space="preserve"> for individual nodes</w:t>
            </w:r>
          </w:p>
        </w:tc>
      </w:tr>
      <w:tr w:rsidR="00F47908" w:rsidRPr="002E5A36" w14:paraId="5BF3F350" w14:textId="77777777" w:rsidTr="0049038C">
        <w:trPr>
          <w:trHeight w:val="113"/>
          <w:jc w:val="center"/>
        </w:trPr>
        <w:tc>
          <w:tcPr>
            <w:tcW w:w="855" w:type="pct"/>
            <w:vAlign w:val="center"/>
          </w:tcPr>
          <w:p w14:paraId="2D6E278C" w14:textId="77777777" w:rsidR="00F47908" w:rsidRPr="002E5A36" w:rsidRDefault="00F47908" w:rsidP="002C0629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Degree</w:t>
            </w:r>
          </w:p>
        </w:tc>
        <w:tc>
          <w:tcPr>
            <w:tcW w:w="1566" w:type="pct"/>
            <w:vAlign w:val="center"/>
          </w:tcPr>
          <w:p w14:paraId="75F00025" w14:textId="77777777" w:rsidR="00F47908" w:rsidRPr="002E5A36" w:rsidRDefault="00F47908" w:rsidP="002C0629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noProof/>
                <w:position w:val="-30"/>
                <w:sz w:val="24"/>
                <w:szCs w:val="24"/>
              </w:rPr>
              <w:drawing>
                <wp:inline distT="0" distB="0" distL="0" distR="0" wp14:anchorId="5B455C2C" wp14:editId="0EEDF5A8">
                  <wp:extent cx="64770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A3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E5A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24" w:type="pct"/>
            <w:vAlign w:val="center"/>
          </w:tcPr>
          <w:p w14:paraId="134286ED" w14:textId="77777777" w:rsidR="00F47908" w:rsidRPr="002E5A36" w:rsidRDefault="00F47908" w:rsidP="002C0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noProof/>
                <w:position w:val="-14"/>
              </w:rPr>
              <w:drawing>
                <wp:inline distT="0" distB="0" distL="0" distR="0" wp14:anchorId="59F5DBA9" wp14:editId="47F8D3FC">
                  <wp:extent cx="161925" cy="219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A36">
              <w:fldChar w:fldCharType="begin"/>
            </w:r>
            <w:r w:rsidRPr="002E5A36">
              <w:fldChar w:fldCharType="end"/>
            </w:r>
            <w:r w:rsidRPr="002E5A36">
              <w:rPr>
                <w:rFonts w:ascii="Times New Roman" w:hAnsi="Times New Roman"/>
                <w:szCs w:val="24"/>
              </w:rPr>
              <w:t>is the connection strength between nodes i and j.</w:t>
            </w:r>
          </w:p>
        </w:tc>
        <w:tc>
          <w:tcPr>
            <w:tcW w:w="1255" w:type="pct"/>
            <w:gridSpan w:val="2"/>
            <w:vAlign w:val="center"/>
          </w:tcPr>
          <w:p w14:paraId="7A3EF2C2" w14:textId="77777777" w:rsidR="00F47908" w:rsidRPr="002E5A36" w:rsidRDefault="00F47908" w:rsidP="002C0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The number of direct association interactions for a specific OTU.</w:t>
            </w:r>
          </w:p>
        </w:tc>
      </w:tr>
      <w:tr w:rsidR="00F47908" w:rsidRPr="002E5A36" w14:paraId="67F51E0B" w14:textId="77777777" w:rsidTr="0049038C">
        <w:trPr>
          <w:trHeight w:val="113"/>
          <w:jc w:val="center"/>
        </w:trPr>
        <w:tc>
          <w:tcPr>
            <w:tcW w:w="855" w:type="pct"/>
            <w:vAlign w:val="center"/>
          </w:tcPr>
          <w:p w14:paraId="20E71FDB" w14:textId="77777777" w:rsidR="00F47908" w:rsidRPr="002E5A36" w:rsidRDefault="00F47908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Clustering coefficient</w:t>
            </w:r>
          </w:p>
        </w:tc>
        <w:tc>
          <w:tcPr>
            <w:tcW w:w="1566" w:type="pct"/>
            <w:vAlign w:val="center"/>
          </w:tcPr>
          <w:p w14:paraId="5DBDD4B2" w14:textId="77777777" w:rsidR="00F47908" w:rsidRPr="002E5A36" w:rsidRDefault="008278BC" w:rsidP="002C0629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8278BC">
              <w:rPr>
                <w:rFonts w:ascii="Times New Roman" w:hAnsi="Times New Roman"/>
                <w:noProof/>
                <w:position w:val="-30"/>
                <w:sz w:val="24"/>
                <w:szCs w:val="24"/>
              </w:rPr>
              <w:object w:dxaOrig="1520" w:dyaOrig="680" w14:anchorId="4FEC1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76.95pt;height:34.15pt;mso-width-percent:0;mso-height-percent:0;mso-width-percent:0;mso-height-percent:0" o:ole="">
                  <v:imagedata r:id="rId6" o:title=""/>
                </v:shape>
                <o:OLEObject Type="Embed" ProgID="Equation.3" ShapeID="_x0000_i1029" DrawAspect="Content" ObjectID="_1626527986" r:id="rId7"/>
              </w:object>
            </w:r>
            <w:r w:rsidR="00F47908" w:rsidRPr="002E5A3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47908" w:rsidRPr="002E5A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24" w:type="pct"/>
            <w:vAlign w:val="center"/>
          </w:tcPr>
          <w:p w14:paraId="56959D16" w14:textId="77777777" w:rsidR="00F47908" w:rsidRPr="002E5A36" w:rsidRDefault="00F47908" w:rsidP="002C0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i/>
                <w:szCs w:val="24"/>
              </w:rPr>
              <w:t>l</w:t>
            </w:r>
            <w:r w:rsidRPr="002E5A36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2E5A36">
              <w:rPr>
                <w:rFonts w:ascii="Times New Roman" w:hAnsi="Times New Roman"/>
                <w:szCs w:val="24"/>
                <w:vertAlign w:val="subscript"/>
              </w:rPr>
              <w:t xml:space="preserve"> </w:t>
            </w:r>
            <w:r w:rsidRPr="002E5A36">
              <w:rPr>
                <w:rFonts w:ascii="Times New Roman" w:hAnsi="Times New Roman"/>
                <w:szCs w:val="24"/>
              </w:rPr>
              <w:t xml:space="preserve">is the number of links between neighbors of node </w:t>
            </w:r>
            <w:r w:rsidRPr="002E5A36">
              <w:rPr>
                <w:rFonts w:ascii="Times New Roman" w:hAnsi="Times New Roman"/>
                <w:i/>
                <w:szCs w:val="24"/>
              </w:rPr>
              <w:t xml:space="preserve">i </w:t>
            </w:r>
            <w:r w:rsidRPr="002E5A36">
              <w:rPr>
                <w:rFonts w:ascii="Times New Roman" w:hAnsi="Times New Roman"/>
                <w:szCs w:val="24"/>
              </w:rPr>
              <w:t xml:space="preserve">and </w:t>
            </w:r>
            <w:r w:rsidRPr="002E5A36">
              <w:rPr>
                <w:rFonts w:ascii="Times New Roman" w:hAnsi="Times New Roman"/>
                <w:i/>
                <w:szCs w:val="24"/>
              </w:rPr>
              <w:t>k</w:t>
            </w:r>
            <w:r w:rsidRPr="002E5A36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2E5A36">
              <w:rPr>
                <w:rFonts w:ascii="Times New Roman" w:hAnsi="Times New Roman"/>
                <w:i/>
                <w:szCs w:val="24"/>
              </w:rPr>
              <w:t>’</w:t>
            </w:r>
            <w:r w:rsidRPr="002E5A36">
              <w:rPr>
                <w:rFonts w:ascii="Times New Roman" w:hAnsi="Times New Roman"/>
                <w:szCs w:val="24"/>
              </w:rPr>
              <w:t xml:space="preserve"> is the number of neighbors of node </w:t>
            </w:r>
            <w:r w:rsidRPr="002E5A36">
              <w:rPr>
                <w:rFonts w:ascii="Times New Roman" w:hAnsi="Times New Roman"/>
                <w:i/>
                <w:szCs w:val="24"/>
              </w:rPr>
              <w:t>i.</w:t>
            </w:r>
          </w:p>
        </w:tc>
        <w:tc>
          <w:tcPr>
            <w:tcW w:w="1255" w:type="pct"/>
            <w:gridSpan w:val="2"/>
            <w:vAlign w:val="center"/>
          </w:tcPr>
          <w:p w14:paraId="44B82876" w14:textId="52913AA8" w:rsidR="00F47908" w:rsidRPr="002E5A36" w:rsidRDefault="00DD690A" w:rsidP="002C062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color w:val="000000"/>
                <w:szCs w:val="24"/>
              </w:rPr>
              <w:t>It represents</w:t>
            </w:r>
            <w:r w:rsidR="00F47908" w:rsidRPr="002E5A36">
              <w:rPr>
                <w:rFonts w:ascii="Times New Roman" w:hAnsi="Times New Roman"/>
                <w:color w:val="000000"/>
                <w:szCs w:val="24"/>
              </w:rPr>
              <w:t xml:space="preserve"> how well a node is connected with its neighbors. </w:t>
            </w:r>
          </w:p>
        </w:tc>
      </w:tr>
      <w:tr w:rsidR="00496AA9" w:rsidRPr="002E5A36" w14:paraId="1AA1EA68" w14:textId="77777777" w:rsidTr="00AD49B6">
        <w:trPr>
          <w:trHeight w:val="113"/>
          <w:jc w:val="center"/>
        </w:trPr>
        <w:tc>
          <w:tcPr>
            <w:tcW w:w="855" w:type="pct"/>
            <w:vAlign w:val="center"/>
          </w:tcPr>
          <w:p w14:paraId="5789E7CF" w14:textId="018D7147" w:rsidR="00496AA9" w:rsidRPr="002E5A36" w:rsidRDefault="00496AA9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Betweenness</w:t>
            </w:r>
          </w:p>
        </w:tc>
        <w:tc>
          <w:tcPr>
            <w:tcW w:w="1566" w:type="pct"/>
            <w:vAlign w:val="center"/>
          </w:tcPr>
          <w:p w14:paraId="608EDA85" w14:textId="2BFD0C5D" w:rsidR="00496AA9" w:rsidRPr="002E5A36" w:rsidRDefault="008278BC" w:rsidP="002C062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楷体" w:hAnsi="Cambria Math" w:cs="Times New Roman"/>
                        <w:i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楷体" w:hAnsi="Cambria Math" w:cs="Times New Roman"/>
                        <w:i/>
                        <w:kern w:val="2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jk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楷体" w:hAnsi="Cambria Math" w:cs="Times New Roman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σ(j,i,k)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σ(j,k)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1324" w:type="pct"/>
            <w:vAlign w:val="center"/>
          </w:tcPr>
          <w:p w14:paraId="636216DA" w14:textId="7D3DB294" w:rsidR="00496AA9" w:rsidRPr="002E5A36" w:rsidRDefault="00446E26" w:rsidP="00446E26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σ(j,k)</m:t>
              </m:r>
            </m:oMath>
            <w:r w:rsidRPr="002E5A36">
              <w:rPr>
                <w:rFonts w:ascii="Times New Roman" w:hAnsi="Times New Roman"/>
                <w:szCs w:val="24"/>
              </w:rPr>
              <w:t>is</w:t>
            </w:r>
            <w:r w:rsidRPr="002E5A36">
              <w:rPr>
                <w:rFonts w:ascii="Times New Roman" w:hAnsi="Times New Roman" w:hint="eastAsia"/>
                <w:szCs w:val="24"/>
              </w:rPr>
              <w:t xml:space="preserve"> </w:t>
            </w:r>
            <w:r w:rsidR="00A60303" w:rsidRPr="002E5A36">
              <w:rPr>
                <w:rFonts w:ascii="Times New Roman" w:hAnsi="Times New Roman"/>
                <w:szCs w:val="24"/>
              </w:rPr>
              <w:t xml:space="preserve">the total number of shortest paths between j and k. </w:t>
            </w:r>
          </w:p>
        </w:tc>
        <w:tc>
          <w:tcPr>
            <w:tcW w:w="1255" w:type="pct"/>
            <w:gridSpan w:val="2"/>
            <w:vAlign w:val="center"/>
          </w:tcPr>
          <w:p w14:paraId="451390AC" w14:textId="53D22CE5" w:rsidR="00496AA9" w:rsidRPr="002E5A36" w:rsidRDefault="00A60303" w:rsidP="00A6030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E5A36">
              <w:rPr>
                <w:rFonts w:ascii="Times New Roman" w:hAnsi="Times New Roman"/>
                <w:color w:val="000000"/>
                <w:szCs w:val="24"/>
              </w:rPr>
              <w:t>It is used to describe the ratio of paths that pass through the ith node.</w:t>
            </w:r>
          </w:p>
        </w:tc>
      </w:tr>
      <w:tr w:rsidR="00F47908" w:rsidRPr="002E5A36" w14:paraId="0F94EC87" w14:textId="77777777" w:rsidTr="0049038C">
        <w:trPr>
          <w:gridAfter w:val="1"/>
          <w:wAfter w:w="618" w:type="pct"/>
          <w:trHeight w:val="429"/>
          <w:jc w:val="center"/>
        </w:trPr>
        <w:tc>
          <w:tcPr>
            <w:tcW w:w="4382" w:type="pct"/>
            <w:gridSpan w:val="4"/>
            <w:vAlign w:val="center"/>
          </w:tcPr>
          <w:p w14:paraId="418E6A68" w14:textId="25311F79" w:rsidR="00F47908" w:rsidRPr="002E5A36" w:rsidRDefault="00F47908" w:rsidP="00602219">
            <w:pPr>
              <w:spacing w:after="0" w:line="48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E5A36">
              <w:rPr>
                <w:rFonts w:ascii="Times New Roman" w:hAnsi="Times New Roman"/>
                <w:b/>
                <w:szCs w:val="24"/>
              </w:rPr>
              <w:t xml:space="preserve">Part II: The overall network topological </w:t>
            </w:r>
            <w:r w:rsidR="00602219" w:rsidRPr="002E5A36">
              <w:rPr>
                <w:rFonts w:ascii="Times New Roman" w:hAnsi="Times New Roman"/>
                <w:b/>
                <w:szCs w:val="24"/>
              </w:rPr>
              <w:t>properties</w:t>
            </w:r>
          </w:p>
        </w:tc>
      </w:tr>
      <w:tr w:rsidR="00AD49B6" w:rsidRPr="002E5A36" w14:paraId="73F1267D" w14:textId="77777777" w:rsidTr="00AD49B6">
        <w:trPr>
          <w:trHeight w:val="113"/>
          <w:jc w:val="center"/>
        </w:trPr>
        <w:tc>
          <w:tcPr>
            <w:tcW w:w="855" w:type="pct"/>
            <w:vAlign w:val="center"/>
          </w:tcPr>
          <w:p w14:paraId="65F063C9" w14:textId="1D9B8B4E" w:rsidR="00AD49B6" w:rsidRPr="002E5A36" w:rsidDel="001512D2" w:rsidRDefault="00AD49B6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Average connectivity</w:t>
            </w:r>
          </w:p>
        </w:tc>
        <w:tc>
          <w:tcPr>
            <w:tcW w:w="1566" w:type="pct"/>
            <w:vAlign w:val="center"/>
          </w:tcPr>
          <w:p w14:paraId="5230FFF8" w14:textId="46A7FDEC" w:rsidR="00AD49B6" w:rsidRPr="002E5A36" w:rsidRDefault="004D487C" w:rsidP="002C0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avg=</m:t>
                </m:r>
                <m:f>
                  <m:fPr>
                    <m:ctrlPr>
                      <w:rPr>
                        <w:rFonts w:ascii="Cambria Math" w:eastAsia="楷体" w:hAnsi="Cambria Math" w:cs="Times New Roman"/>
                        <w:i/>
                        <w:kern w:val="2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楷体" w:hAnsi="Cambria Math" w:cs="Times New Roman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楷体" w:hAnsi="Cambria Math" w:cs="Times New Roman"/>
                                <w:i/>
                                <w:kern w:val="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324" w:type="pct"/>
            <w:vAlign w:val="center"/>
          </w:tcPr>
          <w:p w14:paraId="3CD8A0CA" w14:textId="31A70EE8" w:rsidR="00AD49B6" w:rsidRPr="002E5A36" w:rsidRDefault="005D1F60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i/>
                <w:szCs w:val="24"/>
              </w:rPr>
              <w:t>k</w:t>
            </w:r>
            <w:r w:rsidRPr="002E5A36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2E5A36">
              <w:rPr>
                <w:rFonts w:ascii="Times New Roman" w:hAnsi="Times New Roman"/>
                <w:szCs w:val="24"/>
              </w:rPr>
              <w:t xml:space="preserve"> is degree of node </w:t>
            </w:r>
            <w:r w:rsidRPr="002E5A36">
              <w:rPr>
                <w:rFonts w:ascii="Times New Roman" w:hAnsi="Times New Roman"/>
                <w:i/>
                <w:szCs w:val="24"/>
              </w:rPr>
              <w:t>i</w:t>
            </w:r>
            <w:r w:rsidRPr="002E5A36">
              <w:rPr>
                <w:rFonts w:ascii="Times New Roman" w:hAnsi="Times New Roman"/>
                <w:szCs w:val="24"/>
              </w:rPr>
              <w:t xml:space="preserve"> and </w:t>
            </w:r>
            <w:r w:rsidRPr="002E5A36">
              <w:rPr>
                <w:rFonts w:ascii="Times New Roman" w:hAnsi="Times New Roman"/>
                <w:i/>
                <w:szCs w:val="24"/>
              </w:rPr>
              <w:t>n</w:t>
            </w:r>
            <w:r w:rsidRPr="002E5A36">
              <w:rPr>
                <w:rFonts w:ascii="Times New Roman" w:hAnsi="Times New Roman"/>
                <w:szCs w:val="24"/>
              </w:rPr>
              <w:t xml:space="preserve"> is the number of nodes. </w:t>
            </w:r>
          </w:p>
        </w:tc>
        <w:tc>
          <w:tcPr>
            <w:tcW w:w="1255" w:type="pct"/>
            <w:gridSpan w:val="2"/>
            <w:vAlign w:val="center"/>
          </w:tcPr>
          <w:p w14:paraId="5D9D3B19" w14:textId="679CE31F" w:rsidR="00AD49B6" w:rsidRPr="002E5A36" w:rsidRDefault="005D1F60" w:rsidP="002C0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 xml:space="preserve">Higher </w:t>
            </w:r>
            <w:r w:rsidRPr="002E5A36">
              <w:rPr>
                <w:rFonts w:ascii="Times New Roman" w:hAnsi="Times New Roman"/>
                <w:i/>
                <w:szCs w:val="24"/>
              </w:rPr>
              <w:t>avgK</w:t>
            </w:r>
            <w:r w:rsidRPr="002E5A36">
              <w:rPr>
                <w:rFonts w:ascii="Times New Roman" w:hAnsi="Times New Roman"/>
                <w:szCs w:val="24"/>
              </w:rPr>
              <w:t xml:space="preserve"> means a more complex network. </w:t>
            </w:r>
          </w:p>
        </w:tc>
      </w:tr>
      <w:tr w:rsidR="00F47908" w:rsidRPr="002E5A36" w14:paraId="651D3C3E" w14:textId="77777777" w:rsidTr="0049038C">
        <w:trPr>
          <w:trHeight w:val="113"/>
          <w:jc w:val="center"/>
        </w:trPr>
        <w:tc>
          <w:tcPr>
            <w:tcW w:w="855" w:type="pct"/>
            <w:vAlign w:val="center"/>
          </w:tcPr>
          <w:p w14:paraId="3FC7C66C" w14:textId="704A4C9A" w:rsidR="00F47908" w:rsidRPr="002E5A36" w:rsidRDefault="001512D2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 xml:space="preserve">Harmonic </w:t>
            </w:r>
            <w:r w:rsidR="00F47908" w:rsidRPr="002E5A36">
              <w:rPr>
                <w:rFonts w:ascii="Times New Roman" w:hAnsi="Times New Roman"/>
                <w:szCs w:val="24"/>
              </w:rPr>
              <w:t>geodesic distance</w:t>
            </w:r>
          </w:p>
        </w:tc>
        <w:tc>
          <w:tcPr>
            <w:tcW w:w="1566" w:type="pct"/>
            <w:vAlign w:val="center"/>
          </w:tcPr>
          <w:p w14:paraId="6E13E16B" w14:textId="6D699685" w:rsidR="00F47908" w:rsidRPr="002E5A36" w:rsidRDefault="004617A2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m:oMath>
              <m:r>
                <w:rPr>
                  <w:rFonts w:ascii="Cambria Math" w:hAnsi="Cambria Math"/>
                </w:rPr>
                <m:t>HD=</m:t>
              </m:r>
              <m:sSup>
                <m:sSupPr>
                  <m:ctrlPr>
                    <w:rPr>
                      <w:rFonts w:ascii="Cambria Math" w:eastAsia="楷体" w:hAnsi="Cambria Math" w:cs="Times New Roman"/>
                      <w:i/>
                      <w:kern w:val="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="楷体" w:hAnsi="Cambria Math" w:cs="Times New Roman"/>
                          <w:i/>
                          <w:kern w:val="2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n(n-1)</m:t>
                      </m:r>
                    </m:den>
                  </m:f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eastAsia="楷体" w:hAnsi="Cambria Math" w:cs="Times New Roman"/>
                          <w:i/>
                          <w:kern w:val="2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i≠j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楷体" w:hAnsi="Cambria Math" w:cs="Times New Roman"/>
                              <w:i/>
                              <w:kern w:val="2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 w:rsidR="00F47908" w:rsidRPr="002E5A3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47908" w:rsidRPr="002E5A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24" w:type="pct"/>
            <w:vAlign w:val="center"/>
          </w:tcPr>
          <w:p w14:paraId="0BBBAAF4" w14:textId="77777777" w:rsidR="00F47908" w:rsidRPr="002E5A36" w:rsidRDefault="00F47908" w:rsidP="002C0629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2E5A36">
              <w:rPr>
                <w:rFonts w:ascii="Times New Roman" w:hAnsi="Times New Roman"/>
                <w:i/>
                <w:szCs w:val="24"/>
              </w:rPr>
              <w:t>d</w:t>
            </w:r>
            <w:r w:rsidRPr="002E5A36">
              <w:rPr>
                <w:rFonts w:ascii="Times New Roman" w:hAnsi="Times New Roman"/>
                <w:i/>
                <w:szCs w:val="24"/>
                <w:vertAlign w:val="subscript"/>
              </w:rPr>
              <w:t>ij</w:t>
            </w:r>
            <w:r w:rsidRPr="002E5A36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E5A36">
              <w:rPr>
                <w:rFonts w:ascii="Times New Roman" w:hAnsi="Times New Roman"/>
                <w:szCs w:val="24"/>
              </w:rPr>
              <w:t>is the shortest path between node</w:t>
            </w:r>
            <w:r w:rsidRPr="002E5A36">
              <w:rPr>
                <w:rFonts w:ascii="Times New Roman" w:hAnsi="Times New Roman"/>
                <w:i/>
                <w:szCs w:val="24"/>
              </w:rPr>
              <w:t xml:space="preserve"> i</w:t>
            </w:r>
            <w:r w:rsidRPr="002E5A36">
              <w:rPr>
                <w:rFonts w:ascii="Times New Roman" w:hAnsi="Times New Roman"/>
                <w:szCs w:val="24"/>
              </w:rPr>
              <w:t xml:space="preserve"> and </w:t>
            </w:r>
            <w:r w:rsidRPr="002E5A36">
              <w:rPr>
                <w:rFonts w:ascii="Times New Roman" w:hAnsi="Times New Roman"/>
                <w:i/>
                <w:szCs w:val="24"/>
              </w:rPr>
              <w:t>j</w:t>
            </w:r>
            <w:r w:rsidRPr="002E5A3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255" w:type="pct"/>
            <w:gridSpan w:val="2"/>
            <w:vAlign w:val="center"/>
          </w:tcPr>
          <w:p w14:paraId="399A0777" w14:textId="77777777" w:rsidR="00F47908" w:rsidRPr="002E5A36" w:rsidRDefault="00F47908" w:rsidP="002C0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 xml:space="preserve">A smaller </w:t>
            </w:r>
            <w:r w:rsidRPr="002E5A36">
              <w:rPr>
                <w:rFonts w:ascii="Times New Roman" w:hAnsi="Times New Roman"/>
                <w:i/>
                <w:szCs w:val="24"/>
              </w:rPr>
              <w:t>GD</w:t>
            </w:r>
            <w:r w:rsidRPr="002E5A36">
              <w:rPr>
                <w:rFonts w:ascii="Times New Roman" w:hAnsi="Times New Roman"/>
                <w:szCs w:val="24"/>
              </w:rPr>
              <w:t xml:space="preserve"> means that all the nodes in the network are closer. </w:t>
            </w:r>
          </w:p>
        </w:tc>
      </w:tr>
      <w:tr w:rsidR="00F47908" w:rsidRPr="002E5A36" w14:paraId="396DB445" w14:textId="77777777" w:rsidTr="0049038C">
        <w:trPr>
          <w:trHeight w:val="113"/>
          <w:jc w:val="center"/>
        </w:trPr>
        <w:tc>
          <w:tcPr>
            <w:tcW w:w="855" w:type="pct"/>
            <w:vAlign w:val="center"/>
          </w:tcPr>
          <w:p w14:paraId="6444530B" w14:textId="77777777" w:rsidR="00F47908" w:rsidRPr="002E5A36" w:rsidRDefault="00F47908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Average clustering coefficient</w:t>
            </w:r>
          </w:p>
        </w:tc>
        <w:tc>
          <w:tcPr>
            <w:tcW w:w="1566" w:type="pct"/>
            <w:vAlign w:val="center"/>
          </w:tcPr>
          <w:p w14:paraId="2C32A93C" w14:textId="77777777" w:rsidR="00F47908" w:rsidRPr="002E5A36" w:rsidRDefault="008278BC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78BC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object w:dxaOrig="1880" w:dyaOrig="740" w14:anchorId="21367F72">
                <v:shape id="_x0000_i1028" type="#_x0000_t75" alt="" style="width:93.1pt;height:37.85pt;mso-width-percent:0;mso-height-percent:0;mso-width-percent:0;mso-height-percent:0" o:ole="">
                  <v:imagedata r:id="rId8" o:title=""/>
                </v:shape>
                <o:OLEObject Type="Embed" ProgID="Equation.3" ShapeID="_x0000_i1028" DrawAspect="Content" ObjectID="_1626527987" r:id="rId9"/>
              </w:object>
            </w:r>
            <w:r w:rsidR="00F47908" w:rsidRPr="002E5A3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47908" w:rsidRPr="002E5A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24" w:type="pct"/>
            <w:vAlign w:val="center"/>
          </w:tcPr>
          <w:p w14:paraId="2E932D47" w14:textId="77777777" w:rsidR="00F47908" w:rsidRPr="002E5A36" w:rsidRDefault="00F47908" w:rsidP="002C0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i/>
                <w:szCs w:val="24"/>
              </w:rPr>
              <w:t>CC</w:t>
            </w:r>
            <w:r w:rsidRPr="002E5A36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2E5A36">
              <w:rPr>
                <w:rFonts w:ascii="Times New Roman" w:hAnsi="Times New Roman"/>
                <w:szCs w:val="24"/>
              </w:rPr>
              <w:t xml:space="preserve"> is the clustering coefficient of node </w:t>
            </w:r>
            <w:r w:rsidRPr="002E5A36">
              <w:rPr>
                <w:rFonts w:ascii="Times New Roman" w:hAnsi="Times New Roman"/>
                <w:i/>
                <w:szCs w:val="24"/>
              </w:rPr>
              <w:t>i</w:t>
            </w:r>
            <w:r w:rsidRPr="002E5A3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55" w:type="pct"/>
            <w:gridSpan w:val="2"/>
            <w:vAlign w:val="center"/>
          </w:tcPr>
          <w:p w14:paraId="5F3CC566" w14:textId="77777777" w:rsidR="00F47908" w:rsidRPr="002E5A36" w:rsidRDefault="00F47908" w:rsidP="002C0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It is used to measure the extent of hierarchical structure present in a network.</w:t>
            </w:r>
          </w:p>
        </w:tc>
      </w:tr>
      <w:tr w:rsidR="000D179D" w:rsidRPr="002E5A36" w14:paraId="379919C9" w14:textId="77777777" w:rsidTr="00AD49B6">
        <w:trPr>
          <w:trHeight w:val="113"/>
          <w:jc w:val="center"/>
        </w:trPr>
        <w:tc>
          <w:tcPr>
            <w:tcW w:w="855" w:type="pct"/>
            <w:vAlign w:val="center"/>
          </w:tcPr>
          <w:p w14:paraId="10392FAA" w14:textId="127C5145" w:rsidR="000D179D" w:rsidRPr="002E5A36" w:rsidRDefault="00780862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 xml:space="preserve">Centralization of betweenness </w:t>
            </w:r>
          </w:p>
        </w:tc>
        <w:tc>
          <w:tcPr>
            <w:tcW w:w="1566" w:type="pct"/>
            <w:vAlign w:val="center"/>
          </w:tcPr>
          <w:p w14:paraId="7CE63943" w14:textId="4B487DCF" w:rsidR="000D179D" w:rsidRPr="002E5A36" w:rsidRDefault="000206AF" w:rsidP="002C0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CB=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楷体" w:hAnsi="Cambria Math" w:cs="Times New Roman"/>
                        <w:i/>
                        <w:kern w:val="2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楷体" w:hAnsi="Cambria Math" w:cs="Times New Roman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1324" w:type="pct"/>
            <w:vAlign w:val="center"/>
          </w:tcPr>
          <w:p w14:paraId="50CDC418" w14:textId="77777777" w:rsidR="00780862" w:rsidRPr="002E5A36" w:rsidRDefault="00780862" w:rsidP="007808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max(</w:t>
            </w:r>
            <w:r w:rsidRPr="002E5A36">
              <w:rPr>
                <w:rFonts w:ascii="Times New Roman" w:hAnsi="Times New Roman"/>
                <w:i/>
                <w:szCs w:val="24"/>
              </w:rPr>
              <w:t>B</w:t>
            </w:r>
            <w:r w:rsidRPr="002E5A36">
              <w:rPr>
                <w:rFonts w:ascii="Times New Roman" w:hAnsi="Times New Roman"/>
                <w:szCs w:val="24"/>
              </w:rPr>
              <w:t xml:space="preserve">) is the maximal value of all betweenness values and </w:t>
            </w:r>
            <w:r w:rsidRPr="002E5A36">
              <w:rPr>
                <w:rFonts w:ascii="Times New Roman" w:hAnsi="Times New Roman"/>
                <w:i/>
                <w:szCs w:val="24"/>
              </w:rPr>
              <w:t>B</w:t>
            </w:r>
            <w:r w:rsidRPr="002E5A36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2E5A36">
              <w:rPr>
                <w:rFonts w:ascii="Times New Roman" w:hAnsi="Times New Roman"/>
                <w:szCs w:val="24"/>
              </w:rPr>
              <w:t xml:space="preserve"> represents the betweenness</w:t>
            </w:r>
          </w:p>
          <w:p w14:paraId="00E8B459" w14:textId="77777777" w:rsidR="00780862" w:rsidRPr="002E5A36" w:rsidRDefault="00780862" w:rsidP="007808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of ith node. Finally this</w:t>
            </w:r>
          </w:p>
          <w:p w14:paraId="272FBB7F" w14:textId="7A5B75D2" w:rsidR="000D179D" w:rsidRPr="002E5A36" w:rsidRDefault="00780862" w:rsidP="00780862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value is normalized by the theoretical maximum centralization score.</w:t>
            </w:r>
          </w:p>
        </w:tc>
        <w:tc>
          <w:tcPr>
            <w:tcW w:w="1255" w:type="pct"/>
            <w:gridSpan w:val="2"/>
            <w:vAlign w:val="center"/>
          </w:tcPr>
          <w:p w14:paraId="6D38D039" w14:textId="465CB0D1" w:rsidR="000D179D" w:rsidRPr="002E5A36" w:rsidRDefault="00DD690A" w:rsidP="007808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It is close to 0 for a network in which</w:t>
            </w:r>
            <w:r w:rsidR="00780862" w:rsidRPr="002E5A36">
              <w:rPr>
                <w:rFonts w:ascii="Times New Roman" w:hAnsi="Times New Roman"/>
                <w:szCs w:val="24"/>
              </w:rPr>
              <w:t xml:space="preserve"> each node has the same betweenness, and the bigger the more difference among all betweenness values.</w:t>
            </w:r>
          </w:p>
        </w:tc>
      </w:tr>
      <w:tr w:rsidR="00F47908" w:rsidRPr="002E5A36" w14:paraId="6CACFA8A" w14:textId="77777777" w:rsidTr="0049038C">
        <w:trPr>
          <w:trHeight w:val="113"/>
          <w:jc w:val="center"/>
        </w:trPr>
        <w:tc>
          <w:tcPr>
            <w:tcW w:w="855" w:type="pct"/>
            <w:tcBorders>
              <w:bottom w:val="single" w:sz="12" w:space="0" w:color="000000"/>
            </w:tcBorders>
            <w:vAlign w:val="center"/>
          </w:tcPr>
          <w:p w14:paraId="40A98938" w14:textId="77777777" w:rsidR="00F47908" w:rsidRPr="002E5A36" w:rsidRDefault="00F47908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Modularity</w:t>
            </w:r>
          </w:p>
        </w:tc>
        <w:tc>
          <w:tcPr>
            <w:tcW w:w="1566" w:type="pct"/>
            <w:tcBorders>
              <w:bottom w:val="single" w:sz="12" w:space="0" w:color="000000"/>
            </w:tcBorders>
            <w:vAlign w:val="center"/>
          </w:tcPr>
          <w:p w14:paraId="4301EE21" w14:textId="77777777" w:rsidR="00F47908" w:rsidRPr="002E5A36" w:rsidRDefault="008278BC" w:rsidP="002C06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0404">
              <w:rPr>
                <w:rFonts w:ascii="Times New Roman" w:hAnsi="Times New Roman"/>
                <w:noProof/>
                <w:position w:val="-32"/>
              </w:rPr>
              <w:object w:dxaOrig="3019" w:dyaOrig="760" w14:anchorId="42C3F927">
                <v:shape id="_x0000_i1027" type="#_x0000_t75" alt="" style="width:135.95pt;height:34.15pt;mso-width-percent:0;mso-height-percent:0;mso-width-percent:0;mso-height-percent:0" o:ole="">
                  <v:imagedata r:id="rId10" o:title=""/>
                </v:shape>
                <o:OLEObject Type="Embed" ProgID="Equation.3" ShapeID="_x0000_i1027" DrawAspect="Content" ObjectID="_1626527988" r:id="rId11"/>
              </w:object>
            </w:r>
            <w:r w:rsidR="00F47908" w:rsidRPr="002E5A36">
              <w:rPr>
                <w:rFonts w:ascii="Times New Roman" w:hAnsi="Times New Roman"/>
              </w:rPr>
              <w:fldChar w:fldCharType="begin"/>
            </w:r>
            <w:r w:rsidR="00F47908" w:rsidRPr="002E5A3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24" w:type="pct"/>
            <w:tcBorders>
              <w:bottom w:val="single" w:sz="12" w:space="0" w:color="000000"/>
            </w:tcBorders>
            <w:vAlign w:val="center"/>
          </w:tcPr>
          <w:p w14:paraId="3C193816" w14:textId="77777777" w:rsidR="00F47908" w:rsidRPr="002E5A36" w:rsidRDefault="00F47908" w:rsidP="00C304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E5A36">
              <w:rPr>
                <w:rFonts w:ascii="Times New Roman" w:hAnsi="Times New Roman"/>
                <w:i/>
                <w:szCs w:val="24"/>
              </w:rPr>
              <w:t xml:space="preserve">l </w:t>
            </w:r>
            <w:r w:rsidRPr="002E5A36">
              <w:rPr>
                <w:rFonts w:ascii="Times New Roman" w:hAnsi="Times New Roman"/>
                <w:szCs w:val="24"/>
              </w:rPr>
              <w:t>is the sum of total links;</w:t>
            </w:r>
            <w:r w:rsidRPr="002E5A36">
              <w:t xml:space="preserve"> </w:t>
            </w:r>
            <w:r w:rsidR="008278BC" w:rsidRPr="0054545B">
              <w:rPr>
                <w:noProof/>
                <w:position w:val="-14"/>
              </w:rPr>
              <w:object w:dxaOrig="320" w:dyaOrig="380" w14:anchorId="733A249B">
                <v:shape id="_x0000_i1026" type="#_x0000_t75" alt="" style="width:18pt;height:18pt;mso-width-percent:0;mso-height-percent:0;mso-width-percent:0;mso-height-percent:0" o:ole="">
                  <v:imagedata r:id="rId12" o:title=""/>
                </v:shape>
                <o:OLEObject Type="Embed" ProgID="Equation.3" ShapeID="_x0000_i1026" DrawAspect="Content" ObjectID="_1626527989" r:id="rId13"/>
              </w:object>
            </w:r>
            <w:r w:rsidRPr="002E5A36">
              <w:fldChar w:fldCharType="begin"/>
            </w:r>
            <w:r w:rsidRPr="002E5A36">
              <w:fldChar w:fldCharType="end"/>
            </w:r>
            <w:r w:rsidRPr="002E5A36">
              <w:rPr>
                <w:rFonts w:ascii="Times New Roman" w:hAnsi="Times New Roman" w:cs="Times New Roman"/>
              </w:rPr>
              <w:t xml:space="preserve">is 1 if node </w:t>
            </w:r>
            <w:r w:rsidRPr="002E5A36">
              <w:rPr>
                <w:rFonts w:ascii="Times New Roman" w:hAnsi="Times New Roman" w:cs="Times New Roman"/>
                <w:i/>
              </w:rPr>
              <w:t>i</w:t>
            </w:r>
            <w:r w:rsidRPr="002E5A36">
              <w:rPr>
                <w:rFonts w:ascii="Times New Roman" w:hAnsi="Times New Roman" w:cs="Times New Roman"/>
              </w:rPr>
              <w:t xml:space="preserve"> and </w:t>
            </w:r>
            <w:r w:rsidRPr="002E5A36">
              <w:rPr>
                <w:rFonts w:ascii="Times New Roman" w:hAnsi="Times New Roman" w:cs="Times New Roman"/>
                <w:i/>
              </w:rPr>
              <w:t>j</w:t>
            </w:r>
            <w:r w:rsidRPr="002E5A36">
              <w:rPr>
                <w:rFonts w:ascii="Times New Roman" w:hAnsi="Times New Roman" w:cs="Times New Roman"/>
              </w:rPr>
              <w:t xml:space="preserve"> are connected and 0 otherwise; </w:t>
            </w:r>
            <w:r w:rsidRPr="002E5A36">
              <w:rPr>
                <w:rFonts w:ascii="Times New Roman" w:hAnsi="Times New Roman" w:cs="Times New Roman"/>
                <w:i/>
              </w:rPr>
              <w:t>k</w:t>
            </w:r>
            <w:r w:rsidRPr="002E5A36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r w:rsidRPr="002E5A36">
              <w:rPr>
                <w:rFonts w:ascii="Times New Roman" w:hAnsi="Times New Roman" w:cs="Times New Roman"/>
              </w:rPr>
              <w:t xml:space="preserve"> is the degree of </w:t>
            </w:r>
            <w:r w:rsidRPr="002E5A36">
              <w:rPr>
                <w:rFonts w:ascii="Times New Roman" w:hAnsi="Times New Roman" w:cs="Times New Roman"/>
                <w:i/>
              </w:rPr>
              <w:t>i</w:t>
            </w:r>
            <w:r w:rsidRPr="002E5A36">
              <w:rPr>
                <w:rFonts w:ascii="Times New Roman" w:hAnsi="Times New Roman" w:cs="Times New Roman"/>
              </w:rPr>
              <w:t xml:space="preserve">; </w:t>
            </w:r>
            <w:r w:rsidRPr="002E5A36">
              <w:rPr>
                <w:rFonts w:ascii="Times New Roman" w:hAnsi="Times New Roman" w:cs="Times New Roman"/>
                <w:i/>
              </w:rPr>
              <w:t>m</w:t>
            </w:r>
            <w:r w:rsidRPr="002E5A36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r w:rsidRPr="002E5A36">
              <w:rPr>
                <w:rFonts w:ascii="Times New Roman" w:hAnsi="Times New Roman" w:cs="Times New Roman"/>
              </w:rPr>
              <w:t xml:space="preserve"> is the module that </w:t>
            </w:r>
            <w:r w:rsidRPr="002E5A36">
              <w:rPr>
                <w:rFonts w:ascii="Times New Roman" w:hAnsi="Times New Roman" w:cs="Times New Roman"/>
                <w:i/>
              </w:rPr>
              <w:t>i</w:t>
            </w:r>
            <w:r w:rsidRPr="002E5A36">
              <w:rPr>
                <w:rFonts w:ascii="Times New Roman" w:hAnsi="Times New Roman" w:cs="Times New Roman"/>
              </w:rPr>
              <w:t xml:space="preserve"> belong to; </w:t>
            </w:r>
            <w:r w:rsidR="008278BC" w:rsidRPr="0054545B">
              <w:rPr>
                <w:noProof/>
                <w:position w:val="-14"/>
              </w:rPr>
              <w:object w:dxaOrig="940" w:dyaOrig="380" w14:anchorId="189B4D8A">
                <v:shape id="_x0000_i1025" type="#_x0000_t75" alt="" style="width:44.05pt;height:18pt;mso-width-percent:0;mso-height-percent:0;mso-width-percent:0;mso-height-percent:0" o:ole="">
                  <v:imagedata r:id="rId14" o:title=""/>
                </v:shape>
                <o:OLEObject Type="Embed" ProgID="Equation.3" ShapeID="_x0000_i1025" DrawAspect="Content" ObjectID="_1626527990" r:id="rId15"/>
              </w:object>
            </w:r>
            <w:r w:rsidRPr="002E5A36">
              <w:fldChar w:fldCharType="begin"/>
            </w:r>
            <w:r w:rsidRPr="002E5A36">
              <w:fldChar w:fldCharType="end"/>
            </w:r>
            <w:r w:rsidRPr="002E5A36">
              <w:t xml:space="preserve"> </w:t>
            </w:r>
            <w:r w:rsidRPr="002E5A36">
              <w:rPr>
                <w:rFonts w:ascii="Times New Roman" w:hAnsi="Times New Roman" w:cs="Times New Roman"/>
              </w:rPr>
              <w:t xml:space="preserve">is 1 if </w:t>
            </w:r>
            <w:r w:rsidRPr="002E5A36">
              <w:rPr>
                <w:rFonts w:ascii="Times New Roman" w:hAnsi="Times New Roman" w:cs="Times New Roman"/>
                <w:i/>
              </w:rPr>
              <w:t>m</w:t>
            </w:r>
            <w:r w:rsidRPr="002E5A36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r w:rsidRPr="002E5A36">
              <w:rPr>
                <w:rFonts w:ascii="Times New Roman" w:hAnsi="Times New Roman" w:cs="Times New Roman"/>
              </w:rPr>
              <w:t>=</w:t>
            </w:r>
            <w:r w:rsidRPr="002E5A36">
              <w:rPr>
                <w:rFonts w:ascii="Times New Roman" w:hAnsi="Times New Roman" w:cs="Times New Roman"/>
                <w:i/>
              </w:rPr>
              <w:t>m</w:t>
            </w:r>
            <w:r w:rsidRPr="002E5A36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="00C3049B" w:rsidRPr="002E5A36">
              <w:rPr>
                <w:rFonts w:ascii="Times New Roman" w:hAnsi="Times New Roman" w:cs="Times New Roman"/>
              </w:rPr>
              <w:t xml:space="preserve"> </w:t>
            </w:r>
            <w:r w:rsidRPr="002E5A36">
              <w:rPr>
                <w:rFonts w:ascii="Times New Roman" w:hAnsi="Times New Roman" w:cs="Times New Roman"/>
              </w:rPr>
              <w:t xml:space="preserve">and </w:t>
            </w:r>
            <w:r w:rsidR="00C3049B" w:rsidRPr="002E5A36">
              <w:rPr>
                <w:rFonts w:ascii="Times New Roman" w:hAnsi="Times New Roman" w:cs="Times New Roman"/>
              </w:rPr>
              <w:t xml:space="preserve">0 </w:t>
            </w:r>
            <w:r w:rsidRPr="002E5A36">
              <w:rPr>
                <w:rFonts w:ascii="Times New Roman" w:hAnsi="Times New Roman" w:cs="Times New Roman"/>
              </w:rPr>
              <w:t>otherwise.</w:t>
            </w:r>
          </w:p>
        </w:tc>
        <w:tc>
          <w:tcPr>
            <w:tcW w:w="1255" w:type="pct"/>
            <w:gridSpan w:val="2"/>
            <w:tcBorders>
              <w:bottom w:val="single" w:sz="12" w:space="0" w:color="000000"/>
            </w:tcBorders>
            <w:vAlign w:val="center"/>
          </w:tcPr>
          <w:p w14:paraId="2E898480" w14:textId="77777777" w:rsidR="00F47908" w:rsidRPr="002E5A36" w:rsidRDefault="00F47908" w:rsidP="002C0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5A36">
              <w:rPr>
                <w:rFonts w:ascii="Times New Roman" w:hAnsi="Times New Roman"/>
                <w:szCs w:val="24"/>
              </w:rPr>
              <w:t>It demonstrates how well a network could be naturally divided into modules.</w:t>
            </w:r>
          </w:p>
        </w:tc>
      </w:tr>
    </w:tbl>
    <w:p w14:paraId="43146A62" w14:textId="77777777" w:rsidR="00F47908" w:rsidRPr="002E5A36" w:rsidRDefault="00F47908" w:rsidP="00F479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1AFA0" w14:textId="0B500E39" w:rsidR="00C6454E" w:rsidRPr="00804851" w:rsidRDefault="00C6454E">
      <w:pPr>
        <w:rPr>
          <w:rFonts w:ascii="Times New Roman" w:hAnsi="Times New Roman" w:hint="eastAsia"/>
          <w:b/>
          <w:sz w:val="24"/>
          <w:szCs w:val="24"/>
        </w:rPr>
      </w:pPr>
      <w:bookmarkStart w:id="0" w:name="_GoBack"/>
      <w:bookmarkEnd w:id="0"/>
    </w:p>
    <w:sectPr w:rsidR="00C6454E" w:rsidRPr="00804851" w:rsidSect="00477CA9">
      <w:pgSz w:w="12242" w:h="158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67"/>
    <w:rsid w:val="0000012A"/>
    <w:rsid w:val="000130C0"/>
    <w:rsid w:val="000206AF"/>
    <w:rsid w:val="0008545A"/>
    <w:rsid w:val="000A0E92"/>
    <w:rsid w:val="000A3963"/>
    <w:rsid w:val="000D179D"/>
    <w:rsid w:val="000F65A2"/>
    <w:rsid w:val="00116D55"/>
    <w:rsid w:val="00144C03"/>
    <w:rsid w:val="001512D2"/>
    <w:rsid w:val="00161217"/>
    <w:rsid w:val="001D1A39"/>
    <w:rsid w:val="001F784C"/>
    <w:rsid w:val="002268BC"/>
    <w:rsid w:val="00244401"/>
    <w:rsid w:val="002517F6"/>
    <w:rsid w:val="00282AAD"/>
    <w:rsid w:val="002A24D0"/>
    <w:rsid w:val="002B33D0"/>
    <w:rsid w:val="002C276A"/>
    <w:rsid w:val="002C7962"/>
    <w:rsid w:val="002E5A36"/>
    <w:rsid w:val="00303331"/>
    <w:rsid w:val="0031195A"/>
    <w:rsid w:val="003141A0"/>
    <w:rsid w:val="003371CB"/>
    <w:rsid w:val="00381B84"/>
    <w:rsid w:val="003D621F"/>
    <w:rsid w:val="00403193"/>
    <w:rsid w:val="00446E26"/>
    <w:rsid w:val="004617A2"/>
    <w:rsid w:val="00465E94"/>
    <w:rsid w:val="0046669D"/>
    <w:rsid w:val="00477CA9"/>
    <w:rsid w:val="0049038C"/>
    <w:rsid w:val="00490B31"/>
    <w:rsid w:val="00495B39"/>
    <w:rsid w:val="00496AA9"/>
    <w:rsid w:val="004978FB"/>
    <w:rsid w:val="004D487C"/>
    <w:rsid w:val="004E463D"/>
    <w:rsid w:val="004F486B"/>
    <w:rsid w:val="005117DD"/>
    <w:rsid w:val="00566E6F"/>
    <w:rsid w:val="00586689"/>
    <w:rsid w:val="005937E6"/>
    <w:rsid w:val="005D1F60"/>
    <w:rsid w:val="005F7191"/>
    <w:rsid w:val="00600D7C"/>
    <w:rsid w:val="00602219"/>
    <w:rsid w:val="0065630A"/>
    <w:rsid w:val="00666B84"/>
    <w:rsid w:val="00681A63"/>
    <w:rsid w:val="00692543"/>
    <w:rsid w:val="006A5749"/>
    <w:rsid w:val="006C330B"/>
    <w:rsid w:val="00757586"/>
    <w:rsid w:val="00775E1E"/>
    <w:rsid w:val="00780862"/>
    <w:rsid w:val="007B4900"/>
    <w:rsid w:val="007E678D"/>
    <w:rsid w:val="00804851"/>
    <w:rsid w:val="008221F4"/>
    <w:rsid w:val="008278BC"/>
    <w:rsid w:val="00837262"/>
    <w:rsid w:val="00862BF6"/>
    <w:rsid w:val="00871D2D"/>
    <w:rsid w:val="00873345"/>
    <w:rsid w:val="0088066D"/>
    <w:rsid w:val="008973F3"/>
    <w:rsid w:val="008F6911"/>
    <w:rsid w:val="009053EB"/>
    <w:rsid w:val="00962F02"/>
    <w:rsid w:val="009B4057"/>
    <w:rsid w:val="009B6D36"/>
    <w:rsid w:val="00A43636"/>
    <w:rsid w:val="00A52825"/>
    <w:rsid w:val="00A60303"/>
    <w:rsid w:val="00A631FD"/>
    <w:rsid w:val="00A67249"/>
    <w:rsid w:val="00A7498B"/>
    <w:rsid w:val="00A74D7A"/>
    <w:rsid w:val="00AB25E5"/>
    <w:rsid w:val="00AD0214"/>
    <w:rsid w:val="00AD1406"/>
    <w:rsid w:val="00AD49B6"/>
    <w:rsid w:val="00B06467"/>
    <w:rsid w:val="00B16423"/>
    <w:rsid w:val="00B33517"/>
    <w:rsid w:val="00B33884"/>
    <w:rsid w:val="00BA0A95"/>
    <w:rsid w:val="00C3049B"/>
    <w:rsid w:val="00C37698"/>
    <w:rsid w:val="00C43194"/>
    <w:rsid w:val="00C6454E"/>
    <w:rsid w:val="00CF6CD4"/>
    <w:rsid w:val="00D061CA"/>
    <w:rsid w:val="00D31BC7"/>
    <w:rsid w:val="00D4587C"/>
    <w:rsid w:val="00D906C0"/>
    <w:rsid w:val="00DD690A"/>
    <w:rsid w:val="00DE091E"/>
    <w:rsid w:val="00DE2944"/>
    <w:rsid w:val="00DF350A"/>
    <w:rsid w:val="00E12372"/>
    <w:rsid w:val="00E32AC9"/>
    <w:rsid w:val="00E52E27"/>
    <w:rsid w:val="00E64467"/>
    <w:rsid w:val="00EA3C6B"/>
    <w:rsid w:val="00EB1928"/>
    <w:rsid w:val="00EC25B1"/>
    <w:rsid w:val="00EE4C91"/>
    <w:rsid w:val="00EF6794"/>
    <w:rsid w:val="00F2506A"/>
    <w:rsid w:val="00F47908"/>
    <w:rsid w:val="00FB631B"/>
    <w:rsid w:val="00FB675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C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4D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4D7A"/>
    <w:pPr>
      <w:spacing w:line="240" w:lineRule="auto"/>
    </w:pPr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A74D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4D7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74D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4D7A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F2506A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446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Linwei Wu</dc:creator>
  <cp:keywords/>
  <dc:description/>
  <cp:lastModifiedBy>Shan XY</cp:lastModifiedBy>
  <cp:revision>3</cp:revision>
  <dcterms:created xsi:type="dcterms:W3CDTF">2019-08-05T20:31:00Z</dcterms:created>
  <dcterms:modified xsi:type="dcterms:W3CDTF">2019-08-05T20:31:00Z</dcterms:modified>
</cp:coreProperties>
</file>