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32CEE" w14:textId="051F64A8" w:rsidR="006E5DE9" w:rsidRDefault="006E5DE9" w:rsidP="0063401C">
      <w:pPr>
        <w:ind w:left="-135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S1</w:t>
      </w:r>
      <w:bookmarkStart w:id="0" w:name="_GoBack"/>
      <w:bookmarkEnd w:id="0"/>
    </w:p>
    <w:p w14:paraId="698FCE84" w14:textId="77777777" w:rsidR="007F0433" w:rsidRDefault="007F0433" w:rsidP="0063401C">
      <w:pPr>
        <w:ind w:left="-135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Information for:</w:t>
      </w:r>
    </w:p>
    <w:p w14:paraId="4CF29E28" w14:textId="77777777" w:rsidR="007F0433" w:rsidRPr="007F0433" w:rsidRDefault="007F0433" w:rsidP="0063401C">
      <w:pPr>
        <w:ind w:left="-1350" w:right="-1260"/>
        <w:jc w:val="center"/>
        <w:rPr>
          <w:b/>
          <w:sz w:val="28"/>
          <w:szCs w:val="28"/>
        </w:rPr>
      </w:pPr>
    </w:p>
    <w:p w14:paraId="0CAE93B8" w14:textId="77777777" w:rsidR="00214367" w:rsidRPr="00214367" w:rsidRDefault="00214367" w:rsidP="00214367">
      <w:pPr>
        <w:ind w:left="-426" w:right="-279"/>
        <w:jc w:val="center"/>
        <w:rPr>
          <w:b/>
          <w:color w:val="002060"/>
          <w:sz w:val="32"/>
          <w:szCs w:val="32"/>
        </w:rPr>
      </w:pPr>
      <w:bookmarkStart w:id="1" w:name="_Hlk10646067"/>
      <w:r w:rsidRPr="00214367">
        <w:rPr>
          <w:b/>
          <w:color w:val="002060"/>
          <w:sz w:val="32"/>
          <w:szCs w:val="32"/>
        </w:rPr>
        <w:t xml:space="preserve">Winter warming rapidly </w:t>
      </w:r>
      <w:bookmarkStart w:id="2" w:name="_Hlk10573890"/>
      <w:r w:rsidRPr="00214367">
        <w:rPr>
          <w:b/>
          <w:color w:val="002060"/>
          <w:sz w:val="32"/>
          <w:szCs w:val="32"/>
        </w:rPr>
        <w:t>increases carbon degradation capacities of fungal communities in tundra soil</w:t>
      </w:r>
      <w:bookmarkEnd w:id="2"/>
      <w:r w:rsidRPr="00214367">
        <w:rPr>
          <w:b/>
          <w:color w:val="002060"/>
          <w:sz w:val="32"/>
          <w:szCs w:val="32"/>
        </w:rPr>
        <w:t xml:space="preserve">: potential consequences on </w:t>
      </w:r>
      <w:bookmarkStart w:id="3" w:name="_Hlk527399264"/>
      <w:r w:rsidRPr="00214367">
        <w:rPr>
          <w:b/>
          <w:color w:val="002060"/>
          <w:sz w:val="32"/>
          <w:szCs w:val="32"/>
        </w:rPr>
        <w:t xml:space="preserve">carbon </w:t>
      </w:r>
      <w:bookmarkStart w:id="4" w:name="_Hlk512432557"/>
      <w:r w:rsidRPr="00214367">
        <w:rPr>
          <w:b/>
          <w:color w:val="002060"/>
          <w:sz w:val="32"/>
          <w:szCs w:val="32"/>
        </w:rPr>
        <w:t>stability</w:t>
      </w:r>
      <w:bookmarkEnd w:id="3"/>
      <w:bookmarkEnd w:id="4"/>
    </w:p>
    <w:bookmarkEnd w:id="1"/>
    <w:p w14:paraId="26EE4248" w14:textId="77777777" w:rsidR="004034EA" w:rsidRDefault="004034EA" w:rsidP="0063401C">
      <w:pPr>
        <w:ind w:left="-1350" w:right="-1260"/>
        <w:jc w:val="center"/>
        <w:rPr>
          <w:b/>
          <w:color w:val="002060"/>
        </w:rPr>
      </w:pPr>
    </w:p>
    <w:p w14:paraId="2BEDACAC" w14:textId="7276F585" w:rsidR="00214367" w:rsidRPr="00AD5CF6" w:rsidRDefault="00214367" w:rsidP="00214367">
      <w:pPr>
        <w:spacing w:line="480" w:lineRule="auto"/>
        <w:jc w:val="center"/>
        <w:rPr>
          <w:rFonts w:ascii="Times New Roman" w:hAnsi="Times New Roman" w:cs="Times New Roman"/>
          <w:bCs/>
        </w:rPr>
      </w:pPr>
      <w:r w:rsidRPr="00AD5CF6">
        <w:rPr>
          <w:rFonts w:ascii="Times New Roman" w:hAnsi="Times New Roman" w:cs="Times New Roman"/>
          <w:bCs/>
        </w:rPr>
        <w:t xml:space="preserve">Jingmin Cheng, </w:t>
      </w:r>
      <w:bookmarkStart w:id="5" w:name="OLE_LINK1"/>
      <w:r w:rsidRPr="00AD5CF6">
        <w:rPr>
          <w:rFonts w:ascii="Times New Roman" w:hAnsi="Times New Roman" w:cs="Times New Roman"/>
          <w:bCs/>
        </w:rPr>
        <w:t xml:space="preserve">Yunfeng Yang, Mengting M. Yuan, Qun Gao, Liyou Wu, </w:t>
      </w:r>
      <w:r>
        <w:rPr>
          <w:rFonts w:ascii="Times New Roman" w:hAnsi="Times New Roman" w:cs="Times New Roman"/>
          <w:bCs/>
        </w:rPr>
        <w:t>Ziyan Qin</w:t>
      </w:r>
      <w:r w:rsidRPr="00AD5CF6">
        <w:rPr>
          <w:rFonts w:ascii="Times New Roman" w:hAnsi="Times New Roman" w:cs="Times New Roman"/>
          <w:bCs/>
        </w:rPr>
        <w:t>, Zhou J. Shi, Edward A.</w:t>
      </w:r>
      <w:r>
        <w:rPr>
          <w:rFonts w:ascii="Times New Roman" w:hAnsi="Times New Roman" w:cs="Times New Roman"/>
          <w:bCs/>
        </w:rPr>
        <w:t xml:space="preserve"> </w:t>
      </w:r>
      <w:r w:rsidRPr="00AD5CF6">
        <w:rPr>
          <w:rFonts w:ascii="Times New Roman" w:hAnsi="Times New Roman" w:cs="Times New Roman"/>
          <w:bCs/>
        </w:rPr>
        <w:t>G. Schuur</w:t>
      </w:r>
      <w:bookmarkEnd w:id="5"/>
      <w:r w:rsidRPr="00AD5CF6">
        <w:rPr>
          <w:rFonts w:ascii="Times New Roman" w:hAnsi="Times New Roman" w:cs="Times New Roman"/>
          <w:bCs/>
        </w:rPr>
        <w:t>, James R. Cole, James M. Tiedje, and Jizhong Zhou</w:t>
      </w:r>
    </w:p>
    <w:p w14:paraId="6D4DC009" w14:textId="77777777" w:rsidR="004034EA" w:rsidRDefault="004034EA" w:rsidP="000C5B4D">
      <w:pPr>
        <w:ind w:right="-1260"/>
      </w:pPr>
    </w:p>
    <w:p w14:paraId="5ACCFA27" w14:textId="77777777" w:rsidR="000C5B4D" w:rsidRDefault="000C5B4D" w:rsidP="000C5B4D">
      <w:pPr>
        <w:ind w:right="-1260"/>
        <w:rPr>
          <w:b/>
          <w:color w:val="002060"/>
          <w:sz w:val="32"/>
          <w:szCs w:val="32"/>
        </w:rPr>
      </w:pPr>
      <w:r>
        <w:tab/>
      </w:r>
      <w:r>
        <w:rPr>
          <w:b/>
          <w:color w:val="002060"/>
          <w:sz w:val="32"/>
          <w:szCs w:val="32"/>
        </w:rPr>
        <w:t>Table of Contents: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4328" w14:paraId="0E7BB81A" w14:textId="77777777" w:rsidTr="00574328">
        <w:tc>
          <w:tcPr>
            <w:tcW w:w="4788" w:type="dxa"/>
          </w:tcPr>
          <w:p w14:paraId="04A57EC4" w14:textId="14C2EF6A" w:rsidR="00574328" w:rsidRDefault="00214367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Figure S1</w:t>
            </w:r>
          </w:p>
        </w:tc>
        <w:tc>
          <w:tcPr>
            <w:tcW w:w="4788" w:type="dxa"/>
          </w:tcPr>
          <w:p w14:paraId="5BFCDB73" w14:textId="3A53274F" w:rsidR="00574328" w:rsidRPr="00574328" w:rsidRDefault="00574328" w:rsidP="00574328">
            <w:pPr>
              <w:tabs>
                <w:tab w:val="left" w:pos="585"/>
                <w:tab w:val="right" w:pos="5832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 xml:space="preserve">Page </w:t>
            </w:r>
            <w:r w:rsidR="00214367">
              <w:rPr>
                <w:color w:val="002060"/>
                <w:sz w:val="32"/>
                <w:szCs w:val="32"/>
              </w:rPr>
              <w:t>2</w:t>
            </w:r>
          </w:p>
        </w:tc>
      </w:tr>
      <w:tr w:rsidR="00574328" w14:paraId="26EE5768" w14:textId="77777777" w:rsidTr="00574328">
        <w:tc>
          <w:tcPr>
            <w:tcW w:w="4788" w:type="dxa"/>
          </w:tcPr>
          <w:p w14:paraId="3B527172" w14:textId="22D27CCF" w:rsidR="00574328" w:rsidRDefault="00214367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Figure S2</w:t>
            </w:r>
          </w:p>
        </w:tc>
        <w:tc>
          <w:tcPr>
            <w:tcW w:w="4788" w:type="dxa"/>
          </w:tcPr>
          <w:p w14:paraId="64D6FE80" w14:textId="3BF666AE" w:rsidR="00574328" w:rsidRPr="00574328" w:rsidRDefault="00574328" w:rsidP="00574328">
            <w:pPr>
              <w:tabs>
                <w:tab w:val="left" w:pos="975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 xml:space="preserve">Page </w:t>
            </w:r>
            <w:r w:rsidR="00214367">
              <w:rPr>
                <w:color w:val="002060"/>
                <w:sz w:val="32"/>
                <w:szCs w:val="32"/>
              </w:rPr>
              <w:t>3</w:t>
            </w:r>
          </w:p>
        </w:tc>
      </w:tr>
      <w:tr w:rsidR="00574328" w14:paraId="7ACFA3D5" w14:textId="77777777" w:rsidTr="00574328">
        <w:tc>
          <w:tcPr>
            <w:tcW w:w="4788" w:type="dxa"/>
          </w:tcPr>
          <w:p w14:paraId="209C01A2" w14:textId="3B2E2F6F" w:rsidR="00574328" w:rsidRDefault="00214367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Table S1</w:t>
            </w:r>
          </w:p>
        </w:tc>
        <w:tc>
          <w:tcPr>
            <w:tcW w:w="4788" w:type="dxa"/>
          </w:tcPr>
          <w:p w14:paraId="1BF756F5" w14:textId="0B8EB72E" w:rsidR="00574328" w:rsidRPr="00574328" w:rsidRDefault="00574328" w:rsidP="00574328">
            <w:pPr>
              <w:tabs>
                <w:tab w:val="left" w:pos="1110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 xml:space="preserve">Page </w:t>
            </w:r>
            <w:r w:rsidR="00214367">
              <w:rPr>
                <w:color w:val="002060"/>
                <w:sz w:val="32"/>
                <w:szCs w:val="32"/>
              </w:rPr>
              <w:t>4</w:t>
            </w:r>
          </w:p>
        </w:tc>
      </w:tr>
      <w:tr w:rsidR="00574328" w14:paraId="4CC1316E" w14:textId="77777777" w:rsidTr="00574328">
        <w:tc>
          <w:tcPr>
            <w:tcW w:w="4788" w:type="dxa"/>
          </w:tcPr>
          <w:p w14:paraId="0ACD1061" w14:textId="11051593" w:rsidR="00574328" w:rsidRDefault="00214367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Table S2</w:t>
            </w:r>
          </w:p>
        </w:tc>
        <w:tc>
          <w:tcPr>
            <w:tcW w:w="4788" w:type="dxa"/>
          </w:tcPr>
          <w:p w14:paraId="77F9FF39" w14:textId="561E2540" w:rsidR="00574328" w:rsidRPr="00574328" w:rsidRDefault="00574328" w:rsidP="00574328">
            <w:pPr>
              <w:tabs>
                <w:tab w:val="left" w:pos="1110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 xml:space="preserve">Page </w:t>
            </w:r>
            <w:r w:rsidR="00214367">
              <w:rPr>
                <w:color w:val="002060"/>
                <w:sz w:val="32"/>
                <w:szCs w:val="32"/>
              </w:rPr>
              <w:t>5</w:t>
            </w:r>
          </w:p>
        </w:tc>
      </w:tr>
      <w:tr w:rsidR="00574328" w14:paraId="7C6BB675" w14:textId="77777777" w:rsidTr="00574328">
        <w:tc>
          <w:tcPr>
            <w:tcW w:w="4788" w:type="dxa"/>
          </w:tcPr>
          <w:p w14:paraId="2A922F64" w14:textId="6898A4E1" w:rsidR="00574328" w:rsidRDefault="00214367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Table S3</w:t>
            </w:r>
          </w:p>
        </w:tc>
        <w:tc>
          <w:tcPr>
            <w:tcW w:w="4788" w:type="dxa"/>
          </w:tcPr>
          <w:p w14:paraId="4530CE6B" w14:textId="43214532" w:rsidR="00574328" w:rsidRPr="00574328" w:rsidRDefault="00574328" w:rsidP="00574328">
            <w:pPr>
              <w:tabs>
                <w:tab w:val="left" w:pos="750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 xml:space="preserve">Page </w:t>
            </w:r>
            <w:r w:rsidR="00214367">
              <w:rPr>
                <w:color w:val="002060"/>
                <w:sz w:val="32"/>
                <w:szCs w:val="32"/>
              </w:rPr>
              <w:t>6</w:t>
            </w:r>
          </w:p>
        </w:tc>
      </w:tr>
      <w:tr w:rsidR="00574328" w14:paraId="4FA6A112" w14:textId="77777777" w:rsidTr="00574328">
        <w:tc>
          <w:tcPr>
            <w:tcW w:w="4788" w:type="dxa"/>
          </w:tcPr>
          <w:p w14:paraId="4B43B3AB" w14:textId="15EA1D9E" w:rsidR="00574328" w:rsidRDefault="00214367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Table S4</w:t>
            </w:r>
          </w:p>
        </w:tc>
        <w:tc>
          <w:tcPr>
            <w:tcW w:w="4788" w:type="dxa"/>
          </w:tcPr>
          <w:p w14:paraId="7F50890D" w14:textId="38A7C4FB" w:rsidR="00574328" w:rsidRPr="00574328" w:rsidRDefault="00574328" w:rsidP="00574328">
            <w:pPr>
              <w:tabs>
                <w:tab w:val="left" w:pos="525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 xml:space="preserve">Page </w:t>
            </w:r>
            <w:r w:rsidR="00214367">
              <w:rPr>
                <w:color w:val="002060"/>
                <w:sz w:val="32"/>
                <w:szCs w:val="32"/>
              </w:rPr>
              <w:t>7</w:t>
            </w:r>
          </w:p>
        </w:tc>
      </w:tr>
    </w:tbl>
    <w:p w14:paraId="6DEB4CE6" w14:textId="29AFA1FA" w:rsidR="00214367" w:rsidRDefault="00214367" w:rsidP="00214367">
      <w:pPr>
        <w:rPr>
          <w:sz w:val="32"/>
          <w:szCs w:val="32"/>
        </w:rPr>
      </w:pPr>
    </w:p>
    <w:p w14:paraId="51E5BEAC" w14:textId="77777777" w:rsidR="00214367" w:rsidRDefault="0021436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CC15C85" w14:textId="77777777" w:rsidR="00214367" w:rsidRDefault="00214367" w:rsidP="00214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10BDECB" wp14:editId="0E71AA8F">
            <wp:extent cx="5614414" cy="3898900"/>
            <wp:effectExtent l="0" t="0" r="571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refaction curv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70" cy="39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DC71" w14:textId="77777777" w:rsidR="00214367" w:rsidRDefault="00214367" w:rsidP="00214367">
      <w:pPr>
        <w:rPr>
          <w:rFonts w:ascii="Times New Roman" w:hAnsi="Times New Roman" w:cs="Times New Roman"/>
          <w:b/>
          <w:bCs/>
          <w:lang w:eastAsia="zh-CN"/>
        </w:rPr>
      </w:pPr>
    </w:p>
    <w:p w14:paraId="2107531A" w14:textId="51DA062D" w:rsidR="00214367" w:rsidRDefault="00214367" w:rsidP="00214367">
      <w:pPr>
        <w:rPr>
          <w:rFonts w:ascii="Times New Roman" w:hAnsi="Times New Roman" w:cs="Times New Roman"/>
          <w:lang w:eastAsia="zh-CN"/>
        </w:rPr>
      </w:pPr>
      <w:r w:rsidRPr="00714A6A">
        <w:rPr>
          <w:rFonts w:ascii="Times New Roman" w:hAnsi="Times New Roman" w:cs="Times New Roman"/>
          <w:b/>
          <w:bCs/>
          <w:lang w:eastAsia="zh-CN"/>
        </w:rPr>
        <w:t>Figure S1.</w:t>
      </w:r>
      <w:r>
        <w:rPr>
          <w:rFonts w:ascii="Times New Roman" w:hAnsi="Times New Roman" w:cs="Times New Roman"/>
          <w:lang w:eastAsia="zh-CN"/>
        </w:rPr>
        <w:t xml:space="preserve"> R</w:t>
      </w:r>
      <w:r w:rsidRPr="005D6ADB">
        <w:rPr>
          <w:rFonts w:ascii="Times New Roman" w:hAnsi="Times New Roman" w:cs="Times New Roman"/>
          <w:lang w:eastAsia="zh-CN"/>
        </w:rPr>
        <w:t>arefaction curve</w:t>
      </w:r>
      <w:r>
        <w:rPr>
          <w:rFonts w:ascii="Times New Roman" w:hAnsi="Times New Roman" w:cs="Times New Roman"/>
          <w:lang w:eastAsia="zh-CN"/>
        </w:rPr>
        <w:t xml:space="preserve">s of 28S rRNA gene sequences. C1-C6 are control samples, and W1-W6 are warmed samples. </w:t>
      </w:r>
    </w:p>
    <w:p w14:paraId="486A1B8C" w14:textId="76CDEAA4" w:rsidR="00214367" w:rsidRDefault="0021436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5CF342A" w14:textId="77777777" w:rsidR="00214367" w:rsidRPr="009B7498" w:rsidRDefault="00214367" w:rsidP="002143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F75AC47" wp14:editId="40396C8F">
            <wp:extent cx="6155851" cy="2616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OA图新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86" cy="26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2E1D7" w14:textId="77777777" w:rsidR="00214367" w:rsidRDefault="00214367" w:rsidP="00214367">
      <w:pPr>
        <w:rPr>
          <w:rFonts w:ascii="Times New Roman" w:hAnsi="Times New Roman" w:cs="Times New Roman"/>
          <w:b/>
        </w:rPr>
      </w:pPr>
      <w:bookmarkStart w:id="6" w:name="_Hlk515282498"/>
    </w:p>
    <w:p w14:paraId="291116F6" w14:textId="76067852" w:rsidR="00214367" w:rsidRPr="009B7498" w:rsidRDefault="00214367" w:rsidP="00214367">
      <w:pPr>
        <w:rPr>
          <w:rFonts w:ascii="Times New Roman" w:hAnsi="Times New Roman" w:cs="Times New Roman"/>
        </w:rPr>
      </w:pPr>
      <w:r w:rsidRPr="009B7498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2</w:t>
      </w:r>
      <w:r w:rsidRPr="009B7498">
        <w:rPr>
          <w:rFonts w:ascii="Times New Roman" w:hAnsi="Times New Roman" w:cs="Times New Roman"/>
          <w:b/>
        </w:rPr>
        <w:t>.</w:t>
      </w:r>
      <w:r w:rsidRPr="009B7498">
        <w:rPr>
          <w:rFonts w:ascii="Times New Roman" w:hAnsi="Times New Roman" w:cs="Times New Roman"/>
        </w:rPr>
        <w:t xml:space="preserve"> Principal coordinate analyses (PCoA) for </w:t>
      </w:r>
      <w:r w:rsidRPr="009B7498">
        <w:rPr>
          <w:rFonts w:ascii="Times New Roman" w:hAnsi="Times New Roman" w:cs="Times New Roman"/>
          <w:b/>
        </w:rPr>
        <w:t>(a)</w:t>
      </w:r>
      <w:r w:rsidRPr="009B7498">
        <w:rPr>
          <w:rFonts w:ascii="Times New Roman" w:hAnsi="Times New Roman" w:cs="Times New Roman"/>
        </w:rPr>
        <w:t xml:space="preserve"> 28S rRNA gene</w:t>
      </w:r>
      <w:r>
        <w:rPr>
          <w:rFonts w:ascii="Times New Roman" w:hAnsi="Times New Roman" w:cs="Times New Roman"/>
        </w:rPr>
        <w:t xml:space="preserve">s and </w:t>
      </w:r>
      <w:r w:rsidRPr="009B7498">
        <w:rPr>
          <w:rFonts w:ascii="Times New Roman" w:hAnsi="Times New Roman" w:cs="Times New Roman"/>
          <w:b/>
        </w:rPr>
        <w:t>(b)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functional genes of fungal communities</w:t>
      </w:r>
      <w:r w:rsidRPr="009B7498">
        <w:rPr>
          <w:rFonts w:ascii="Times New Roman" w:hAnsi="Times New Roman" w:cs="Times New Roman"/>
        </w:rPr>
        <w:t xml:space="preserve">. </w:t>
      </w:r>
      <w:bookmarkEnd w:id="6"/>
      <w:r w:rsidRPr="005902CA">
        <w:rPr>
          <w:rFonts w:ascii="Times New Roman" w:hAnsi="Times New Roman" w:cs="Times New Roman"/>
        </w:rPr>
        <w:t xml:space="preserve">The C1 and C2 samples of control did not produce enough </w:t>
      </w:r>
      <w:r w:rsidRPr="009B7498">
        <w:rPr>
          <w:rFonts w:ascii="Times New Roman" w:hAnsi="Times New Roman" w:cs="Times New Roman"/>
        </w:rPr>
        <w:t>28S rRNA gene</w:t>
      </w:r>
      <w:r>
        <w:rPr>
          <w:rFonts w:ascii="Times New Roman" w:hAnsi="Times New Roman" w:cs="Times New Roman"/>
        </w:rPr>
        <w:t xml:space="preserve"> sequences and</w:t>
      </w:r>
      <w:r w:rsidRPr="005902CA">
        <w:rPr>
          <w:rFonts w:ascii="Times New Roman" w:hAnsi="Times New Roman" w:cs="Times New Roman"/>
        </w:rPr>
        <w:t xml:space="preserve"> thus were removed</w:t>
      </w:r>
      <w:r>
        <w:rPr>
          <w:rFonts w:ascii="Times New Roman" w:hAnsi="Times New Roman" w:cs="Times New Roman"/>
        </w:rPr>
        <w:t xml:space="preserve"> in (a)</w:t>
      </w:r>
      <w:r w:rsidRPr="005902CA">
        <w:rPr>
          <w:rFonts w:ascii="Times New Roman" w:hAnsi="Times New Roman" w:cs="Times New Roman"/>
        </w:rPr>
        <w:t>.</w:t>
      </w:r>
    </w:p>
    <w:p w14:paraId="0FAA9DD5" w14:textId="77777777" w:rsidR="00214367" w:rsidRPr="009B7498" w:rsidRDefault="00214367" w:rsidP="00214367">
      <w:pPr>
        <w:rPr>
          <w:rFonts w:ascii="Times New Roman" w:hAnsi="Times New Roman" w:cs="Times New Roman"/>
        </w:rPr>
      </w:pPr>
      <w:r w:rsidRPr="009B7498">
        <w:rPr>
          <w:rFonts w:ascii="Times New Roman" w:hAnsi="Times New Roman" w:cs="Times New Roman"/>
          <w:i/>
        </w:rPr>
        <w:br w:type="page"/>
      </w:r>
    </w:p>
    <w:p w14:paraId="732C5FD8" w14:textId="173CAB53" w:rsidR="00214367" w:rsidRPr="009B7498" w:rsidRDefault="00214367" w:rsidP="00214367">
      <w:pPr>
        <w:spacing w:afterLines="50" w:after="120"/>
        <w:jc w:val="center"/>
        <w:rPr>
          <w:rFonts w:ascii="Times New Roman" w:hAnsi="Times New Roman" w:cs="Times New Roman"/>
        </w:rPr>
      </w:pPr>
      <w:r w:rsidRPr="009B7498">
        <w:rPr>
          <w:rFonts w:ascii="Times New Roman" w:hAnsi="Times New Roman" w:cs="Times New Roman"/>
          <w:b/>
        </w:rPr>
        <w:lastRenderedPageBreak/>
        <w:t xml:space="preserve">Table S1. </w:t>
      </w:r>
      <w:r w:rsidRPr="009B7498">
        <w:rPr>
          <w:rFonts w:ascii="Times New Roman" w:hAnsi="Times New Roman" w:cs="Times New Roman"/>
        </w:rPr>
        <w:t>Effects o</w:t>
      </w:r>
      <w:r>
        <w:rPr>
          <w:rFonts w:ascii="Times New Roman" w:hAnsi="Times New Roman" w:cs="Times New Roman"/>
        </w:rPr>
        <w:t>f winter warming on environmental factors.</w:t>
      </w:r>
    </w:p>
    <w:tbl>
      <w:tblPr>
        <w:tblStyle w:val="41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391"/>
        <w:gridCol w:w="885"/>
        <w:gridCol w:w="1134"/>
        <w:gridCol w:w="1133"/>
        <w:gridCol w:w="534"/>
      </w:tblGrid>
      <w:tr w:rsidR="00214367" w:rsidRPr="00714A6A" w14:paraId="04750C2A" w14:textId="77777777" w:rsidTr="002143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4" w:type="dxa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E61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Environmental factors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DAEC" w14:textId="77777777" w:rsidR="00214367" w:rsidRPr="00714A6A" w:rsidRDefault="00214367" w:rsidP="00DA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Control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659A" w14:textId="77777777" w:rsidR="00214367" w:rsidRPr="00714A6A" w:rsidRDefault="00214367" w:rsidP="00DA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Warmed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4EF" w14:textId="77777777" w:rsidR="00214367" w:rsidRPr="00714A6A" w:rsidRDefault="00214367" w:rsidP="00DA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</w:t>
            </w:r>
          </w:p>
        </w:tc>
      </w:tr>
      <w:tr w:rsidR="00214367" w:rsidRPr="00714A6A" w14:paraId="3C3BA986" w14:textId="77777777" w:rsidTr="0021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  <w:shd w:val="clear" w:color="auto" w:fill="auto"/>
            <w:noWrap/>
            <w:hideMark/>
          </w:tcPr>
          <w:p w14:paraId="19606899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Winter soil temperature (°C) 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299780C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  <w:r w:rsidRPr="00714A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9F1C41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-3.7</w:t>
            </w:r>
          </w:p>
        </w:tc>
        <w:tc>
          <w:tcPr>
            <w:tcW w:w="1667" w:type="dxa"/>
            <w:gridSpan w:val="2"/>
            <w:shd w:val="clear" w:color="auto" w:fill="auto"/>
            <w:noWrap/>
            <w:hideMark/>
          </w:tcPr>
          <w:p w14:paraId="170BD6C9" w14:textId="77777777" w:rsidR="00214367" w:rsidRPr="00714A6A" w:rsidRDefault="00214367" w:rsidP="00214367">
            <w:pPr>
              <w:ind w:firstLineChars="50"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  <w:r w:rsidRPr="00714A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14367" w:rsidRPr="00714A6A" w14:paraId="495B4954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57E33E9D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Soil moisture (%)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43E5EB12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77E9CD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1515CA1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214367" w:rsidRPr="00714A6A" w14:paraId="54A03BFA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4E19083C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Thaw depth (cm)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315DD524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C69CC4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979117A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214367" w:rsidRPr="00714A6A" w14:paraId="408271EA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2229CAAD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Labile C pool (LCP, %)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3851150E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A19B7F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7D70FB5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214367" w:rsidRPr="00714A6A" w14:paraId="5986AC14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6758EBB5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Recalcitrant C pool (RCP, %)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59576674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0258F8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A1BD9FE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214367" w:rsidRPr="00714A6A" w14:paraId="20B3CCB2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1E846E0F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NH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4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+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-N (ng/g/d)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597EF36A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4D0BA9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4C550A7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214367" w:rsidRPr="00714A6A" w14:paraId="1401E7D2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2CC07AB8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3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-N (ng/g/d)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6F30A534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3EBD38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9EDD499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214367" w:rsidRPr="00714A6A" w14:paraId="1335BC89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28272EE5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Net primary productivity (NPP, 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023EC53C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285.5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21518F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365.0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242AEB9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214367" w:rsidRPr="00714A6A" w14:paraId="1D411F9D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0F8E98A2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NPP of deciduous plants (g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6C822F8D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6736F9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7B4C6F2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214367" w:rsidRPr="00714A6A" w14:paraId="273ED4E4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66667A83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NPP of evergreen plants (g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0476E170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B3441A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B487F0B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214367" w:rsidRPr="00714A6A" w14:paraId="26D949FF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3079E71A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NPP of bryophytes (g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4FA393BB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674B1E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2B9A41B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214367" w:rsidRPr="00714A6A" w14:paraId="7554514E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78F8793A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Plant biomass (g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6F4FA2C0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552.5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23832E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620.8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66C570D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214367" w:rsidRPr="00714A6A" w14:paraId="7116464E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3EC01765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Deciduous plant biomass (g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6A4E537B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E5950F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101.3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794588F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214367" w:rsidRPr="00714A6A" w14:paraId="176CD1F8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7E940ECD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Evergreen plant biomass (g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1108C10B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152.5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E26C22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155.7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45B2379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214367" w:rsidRPr="00714A6A" w14:paraId="592004F1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44BFD7FB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Graminoids biomass (g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0ECD9D91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146.7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226DF1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231.0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0E054C0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</w:tr>
      <w:tr w:rsidR="00214367" w:rsidRPr="00714A6A" w14:paraId="11983275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3C6A89EC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Bryophytes biomass (g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5E3A0856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5EB0C4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2B05421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214367" w:rsidRPr="00714A6A" w14:paraId="3B7F18F2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16D47C63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Lichens biomass (g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70B4992F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659B41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401FE21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214367" w:rsidRPr="00714A6A" w14:paraId="1321FA63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15ECD768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Net ecosystem C exchange (NEE, 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3A105BF1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A3F801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D6E14D4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214367" w:rsidRPr="00714A6A" w14:paraId="0F9BDE74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hideMark/>
          </w:tcPr>
          <w:p w14:paraId="198F54A0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Ecosystem respiration (</w:t>
            </w:r>
            <w:r w:rsidRPr="00714A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eco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, 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14:paraId="2AAE3B7E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363.3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2D218B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449.2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36CCA5B" w14:textId="77777777" w:rsidR="00214367" w:rsidRPr="00714A6A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214367" w:rsidRPr="00714A6A" w14:paraId="7C48A67E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</w:tcPr>
          <w:p w14:paraId="69B1B000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Winter </w:t>
            </w:r>
            <w:r w:rsidRPr="00714A6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R</w:t>
            </w: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 xml:space="preserve">eco </w:t>
            </w: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(g m</w:t>
            </w: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60B9E21D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1134" w:type="dxa"/>
            <w:shd w:val="clear" w:color="auto" w:fill="auto"/>
            <w:noWrap/>
          </w:tcPr>
          <w:p w14:paraId="562464E0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126.0</w:t>
            </w:r>
          </w:p>
        </w:tc>
        <w:tc>
          <w:tcPr>
            <w:tcW w:w="1133" w:type="dxa"/>
            <w:shd w:val="clear" w:color="auto" w:fill="auto"/>
            <w:noWrap/>
          </w:tcPr>
          <w:p w14:paraId="4D3EC642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214367" w:rsidRPr="00714A6A" w14:paraId="6F23F627" w14:textId="77777777" w:rsidTr="002143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</w:tcPr>
          <w:p w14:paraId="2509DD52" w14:textId="00E109D9" w:rsidR="00214367" w:rsidRPr="00214367" w:rsidRDefault="00214367" w:rsidP="00DA0F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14367">
              <w:rPr>
                <w:rFonts w:ascii="Times New Roman" w:eastAsia="SimSun" w:hAnsi="Times New Roman" w:cs="Times New Roman" w:hint="eastAsia"/>
                <w:b w:val="0"/>
                <w:bCs w:val="0"/>
                <w:sz w:val="24"/>
                <w:szCs w:val="24"/>
              </w:rPr>
              <w:t>G</w:t>
            </w:r>
            <w:r w:rsidRPr="00214367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 xml:space="preserve">rowing season </w:t>
            </w:r>
            <w:r w:rsidRPr="00214367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R</w:t>
            </w:r>
            <w:r w:rsidRPr="00214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 xml:space="preserve">eco </w:t>
            </w:r>
            <w:r w:rsidRPr="00214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(g m</w:t>
            </w:r>
            <w:r w:rsidRPr="00214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-2</w:t>
            </w:r>
            <w:r w:rsidRPr="00214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14:paraId="067C6211" w14:textId="01280ABC" w:rsidR="00214367" w:rsidRPr="00214367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67">
              <w:rPr>
                <w:rFonts w:ascii="Times New Roman" w:hAnsi="Times New Roman" w:cs="Times New Roman"/>
                <w:sz w:val="24"/>
                <w:szCs w:val="24"/>
              </w:rPr>
              <w:t>301.3</w:t>
            </w:r>
          </w:p>
        </w:tc>
        <w:tc>
          <w:tcPr>
            <w:tcW w:w="1134" w:type="dxa"/>
            <w:shd w:val="clear" w:color="auto" w:fill="auto"/>
            <w:noWrap/>
          </w:tcPr>
          <w:p w14:paraId="6CCAE065" w14:textId="3661B2FA" w:rsidR="00214367" w:rsidRPr="00214367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367">
              <w:rPr>
                <w:rFonts w:ascii="Times New Roman" w:hAnsi="Times New Roman" w:cs="Times New Roman"/>
                <w:sz w:val="24"/>
                <w:szCs w:val="24"/>
              </w:rPr>
              <w:t>323.2</w:t>
            </w:r>
          </w:p>
        </w:tc>
        <w:tc>
          <w:tcPr>
            <w:tcW w:w="1133" w:type="dxa"/>
            <w:shd w:val="clear" w:color="auto" w:fill="auto"/>
            <w:noWrap/>
          </w:tcPr>
          <w:p w14:paraId="3E0F61B3" w14:textId="51B374C0" w:rsidR="00214367" w:rsidRPr="00214367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14367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>0</w:t>
            </w:r>
            <w:r w:rsidRPr="0021436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214367" w:rsidRPr="00714A6A" w14:paraId="12CE4357" w14:textId="77777777" w:rsidTr="00214367">
        <w:trPr>
          <w:gridAfter w:val="1"/>
          <w:wAfter w:w="534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282BC9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" w:name="_Hlk6401116"/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Gross primary productivity</w:t>
            </w:r>
            <w:bookmarkEnd w:id="7"/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(GPP, g m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-2</w:t>
            </w:r>
            <w:r w:rsidRPr="00714A6A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2462CF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394.5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EF8029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514.7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145A04" w14:textId="77777777" w:rsidR="00214367" w:rsidRPr="00714A6A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</w:tr>
    </w:tbl>
    <w:p w14:paraId="0DFA2C10" w14:textId="77777777" w:rsidR="00214367" w:rsidRPr="00836506" w:rsidRDefault="00214367" w:rsidP="00214367">
      <w:pPr>
        <w:ind w:firstLineChars="100" w:firstLine="240"/>
        <w:rPr>
          <w:rFonts w:ascii="Times New Roman" w:hAnsi="Times New Roman" w:cs="Times New Roman"/>
        </w:rPr>
      </w:pPr>
      <w:bookmarkStart w:id="8" w:name="_Hlk9859140"/>
      <w:r>
        <w:rPr>
          <w:rFonts w:ascii="Times New Roman" w:hAnsi="Times New Roman" w:cs="Times New Roman"/>
          <w:vertAlign w:val="superscript"/>
        </w:rPr>
        <w:t>a</w:t>
      </w:r>
      <w:r w:rsidRPr="00836506">
        <w:rPr>
          <w:rFonts w:ascii="Times New Roman" w:hAnsi="Times New Roman" w:cs="Times New Roman"/>
        </w:rPr>
        <w:t xml:space="preserve">The values are the average of 6 replicates. </w:t>
      </w:r>
      <w:bookmarkEnd w:id="8"/>
    </w:p>
    <w:p w14:paraId="517911EA" w14:textId="77777777" w:rsidR="00214367" w:rsidRPr="00836506" w:rsidRDefault="00214367" w:rsidP="00214367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836506">
        <w:rPr>
          <w:rFonts w:ascii="Times New Roman" w:hAnsi="Times New Roman" w:cs="Times New Roman"/>
          <w:i/>
        </w:rPr>
        <w:t>P</w:t>
      </w:r>
      <w:r w:rsidRPr="00836506">
        <w:rPr>
          <w:rFonts w:ascii="Times New Roman" w:hAnsi="Times New Roman" w:cs="Times New Roman"/>
        </w:rPr>
        <w:t xml:space="preserve">-values were calculated by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</w:rPr>
        <w:t xml:space="preserve"> </w:t>
      </w:r>
      <w:r w:rsidRPr="00836506">
        <w:rPr>
          <w:rFonts w:ascii="Times New Roman" w:hAnsi="Times New Roman" w:cs="Times New Roman"/>
        </w:rPr>
        <w:t xml:space="preserve">two-tailed </w:t>
      </w:r>
      <w:r w:rsidRPr="00836506">
        <w:rPr>
          <w:rFonts w:ascii="Times New Roman" w:hAnsi="Times New Roman" w:cs="Times New Roman"/>
          <w:i/>
        </w:rPr>
        <w:t>t</w:t>
      </w:r>
      <w:r w:rsidRPr="00836506">
        <w:rPr>
          <w:rFonts w:ascii="Times New Roman" w:hAnsi="Times New Roman" w:cs="Times New Roman"/>
        </w:rPr>
        <w:t xml:space="preserve">-test. Bold values represent </w:t>
      </w:r>
      <w:r w:rsidRPr="00836506">
        <w:rPr>
          <w:rFonts w:ascii="Times New Roman" w:hAnsi="Times New Roman" w:cs="Times New Roman"/>
          <w:i/>
        </w:rPr>
        <w:t>P</w:t>
      </w:r>
      <w:r w:rsidRPr="00836506">
        <w:rPr>
          <w:rFonts w:ascii="Times New Roman" w:hAnsi="Times New Roman" w:cs="Times New Roman"/>
        </w:rPr>
        <w:t xml:space="preserve"> &lt; 0.05. </w:t>
      </w:r>
    </w:p>
    <w:p w14:paraId="2CB12F60" w14:textId="77777777" w:rsidR="00214367" w:rsidRDefault="00214367" w:rsidP="00214367">
      <w:pPr>
        <w:rPr>
          <w:rFonts w:ascii="Times New Roman" w:hAnsi="Times New Roman" w:cs="Times New Roman"/>
          <w:b/>
        </w:rPr>
      </w:pPr>
      <w:r w:rsidRPr="009B7498">
        <w:rPr>
          <w:rFonts w:ascii="Times New Roman" w:hAnsi="Times New Roman" w:cs="Times New Roman"/>
          <w:b/>
        </w:rPr>
        <w:br w:type="page"/>
      </w:r>
    </w:p>
    <w:p w14:paraId="247348E6" w14:textId="1CB71D15" w:rsidR="00214367" w:rsidRDefault="00214367" w:rsidP="00214367">
      <w:pPr>
        <w:spacing w:afterLines="5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lang w:eastAsia="zh-CN"/>
        </w:rPr>
        <w:lastRenderedPageBreak/>
        <w:t>T</w:t>
      </w:r>
      <w:r>
        <w:rPr>
          <w:rFonts w:ascii="Times New Roman" w:hAnsi="Times New Roman" w:cs="Times New Roman"/>
          <w:b/>
          <w:lang w:eastAsia="zh-CN"/>
        </w:rPr>
        <w:t xml:space="preserve">able S2. </w:t>
      </w:r>
      <w:r w:rsidRPr="009B7498">
        <w:rPr>
          <w:rFonts w:ascii="Times New Roman" w:hAnsi="Times New Roman" w:cs="Times New Roman"/>
        </w:rPr>
        <w:t>Effects o</w:t>
      </w:r>
      <w:r>
        <w:rPr>
          <w:rFonts w:ascii="Times New Roman" w:hAnsi="Times New Roman" w:cs="Times New Roman"/>
        </w:rPr>
        <w:t xml:space="preserve">f winter warming on fungal diversity and </w:t>
      </w:r>
      <w:r w:rsidRPr="00AD5CF6">
        <w:rPr>
          <w:rFonts w:ascii="Times New Roman" w:hAnsi="Times New Roman" w:cs="Times New Roman"/>
        </w:rPr>
        <w:t>ecological group</w:t>
      </w:r>
      <w:r>
        <w:rPr>
          <w:rFonts w:ascii="Times New Roman" w:hAnsi="Times New Roman" w:cs="Times New Roman"/>
        </w:rPr>
        <w:t xml:space="preserve"> </w:t>
      </w:r>
      <w:r w:rsidRPr="00AD5CF6">
        <w:rPr>
          <w:rFonts w:ascii="Times New Roman" w:hAnsi="Times New Roman" w:cs="Times New Roman"/>
        </w:rPr>
        <w:t>abundances</w:t>
      </w:r>
      <w:r>
        <w:rPr>
          <w:rFonts w:ascii="Times New Roman" w:hAnsi="Times New Roman" w:cs="Times New Roman"/>
        </w:rPr>
        <w:t>.</w:t>
      </w:r>
    </w:p>
    <w:tbl>
      <w:tblPr>
        <w:tblStyle w:val="4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8"/>
        <w:gridCol w:w="956"/>
        <w:gridCol w:w="1023"/>
        <w:gridCol w:w="716"/>
      </w:tblGrid>
      <w:tr w:rsidR="00214367" w:rsidRPr="00714A6A" w14:paraId="103F1097" w14:textId="77777777" w:rsidTr="00214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CEB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9A81" w14:textId="77777777" w:rsidR="00214367" w:rsidRPr="00714A6A" w:rsidRDefault="00214367" w:rsidP="00DA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Control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3FDF" w14:textId="77777777" w:rsidR="00214367" w:rsidRPr="00714A6A" w:rsidRDefault="00214367" w:rsidP="00DA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Warmed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3556" w14:textId="77777777" w:rsidR="00214367" w:rsidRPr="00714A6A" w:rsidRDefault="00214367" w:rsidP="00DA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P</w:t>
            </w:r>
          </w:p>
        </w:tc>
      </w:tr>
      <w:tr w:rsidR="00214367" w:rsidRPr="00714A6A" w14:paraId="0C380849" w14:textId="77777777" w:rsidTr="0021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shd w:val="clear" w:color="auto" w:fill="auto"/>
            <w:noWrap/>
          </w:tcPr>
          <w:p w14:paraId="5E6C3D5B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Shannon-Wiener index</w:t>
            </w:r>
          </w:p>
        </w:tc>
        <w:tc>
          <w:tcPr>
            <w:tcW w:w="956" w:type="dxa"/>
            <w:shd w:val="clear" w:color="auto" w:fill="auto"/>
            <w:noWrap/>
          </w:tcPr>
          <w:p w14:paraId="797AB75A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4.46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3" w:type="dxa"/>
            <w:shd w:val="clear" w:color="auto" w:fill="auto"/>
            <w:noWrap/>
          </w:tcPr>
          <w:p w14:paraId="73D8FC17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4.70</w:t>
            </w:r>
          </w:p>
        </w:tc>
        <w:tc>
          <w:tcPr>
            <w:tcW w:w="716" w:type="dxa"/>
            <w:shd w:val="clear" w:color="auto" w:fill="auto"/>
            <w:noWrap/>
          </w:tcPr>
          <w:p w14:paraId="664BFD0F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0.34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214367" w:rsidRPr="00714A6A" w14:paraId="47255407" w14:textId="77777777" w:rsidTr="0021436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shd w:val="clear" w:color="auto" w:fill="auto"/>
            <w:noWrap/>
          </w:tcPr>
          <w:p w14:paraId="5CA29835" w14:textId="77777777" w:rsidR="00214367" w:rsidRPr="00714A6A" w:rsidRDefault="00214367" w:rsidP="00DA0FA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Richness</w:t>
            </w:r>
          </w:p>
        </w:tc>
        <w:tc>
          <w:tcPr>
            <w:tcW w:w="956" w:type="dxa"/>
            <w:shd w:val="clear" w:color="auto" w:fill="auto"/>
            <w:noWrap/>
          </w:tcPr>
          <w:p w14:paraId="64B6123A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023" w:type="dxa"/>
            <w:shd w:val="clear" w:color="auto" w:fill="auto"/>
            <w:noWrap/>
          </w:tcPr>
          <w:p w14:paraId="37E62745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716" w:type="dxa"/>
            <w:shd w:val="clear" w:color="auto" w:fill="auto"/>
            <w:noWrap/>
          </w:tcPr>
          <w:p w14:paraId="137D40A2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0.16</w:t>
            </w:r>
          </w:p>
        </w:tc>
      </w:tr>
      <w:tr w:rsidR="00214367" w:rsidRPr="00714A6A" w14:paraId="0BC449AF" w14:textId="77777777" w:rsidTr="0021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shd w:val="clear" w:color="auto" w:fill="auto"/>
            <w:noWrap/>
            <w:hideMark/>
          </w:tcPr>
          <w:p w14:paraId="7E156DD3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Pielou’s evenness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17233D54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0.96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3DF474CA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0.95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663148D7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214367" w:rsidRPr="00714A6A" w14:paraId="14F23466" w14:textId="77777777" w:rsidTr="0021436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shd w:val="clear" w:color="auto" w:fill="auto"/>
            <w:noWrap/>
            <w:hideMark/>
          </w:tcPr>
          <w:p w14:paraId="044B6F6E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Relative abundance of saprotrophs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5CFE92EB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</w:t>
            </w: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</w:t>
            </w: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2D5737E9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18.70%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0608A6C3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72</w:t>
            </w:r>
          </w:p>
        </w:tc>
      </w:tr>
      <w:tr w:rsidR="00214367" w:rsidRPr="00714A6A" w14:paraId="00EEC863" w14:textId="77777777" w:rsidTr="0021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shd w:val="clear" w:color="auto" w:fill="auto"/>
            <w:noWrap/>
            <w:hideMark/>
          </w:tcPr>
          <w:p w14:paraId="2AD0F151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Relative abundance of plant pathogens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CC6761C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7.49%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54ADE72A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7.68%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2E8A0BAD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214367" w:rsidRPr="00714A6A" w14:paraId="37ACEAD9" w14:textId="77777777" w:rsidTr="0021436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shd w:val="clear" w:color="auto" w:fill="auto"/>
            <w:noWrap/>
            <w:hideMark/>
          </w:tcPr>
          <w:p w14:paraId="638A3DF4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Relative abundance of ectomycorrhizal fungi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49779820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.87%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0C13EACE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0.42%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732398E1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09</w:t>
            </w:r>
          </w:p>
        </w:tc>
      </w:tr>
      <w:tr w:rsidR="00214367" w:rsidRPr="00714A6A" w14:paraId="577CF8A1" w14:textId="77777777" w:rsidTr="0021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shd w:val="clear" w:color="auto" w:fill="auto"/>
            <w:noWrap/>
            <w:hideMark/>
          </w:tcPr>
          <w:p w14:paraId="7FBA4B17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Relative abundance of animal parasites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28DF9D67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0.02%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25A64F90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0.08%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7847044D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</w:t>
            </w: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367" w:rsidRPr="00714A6A" w14:paraId="6F66B0D3" w14:textId="77777777" w:rsidTr="00214367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shd w:val="clear" w:color="auto" w:fill="auto"/>
            <w:noWrap/>
            <w:hideMark/>
          </w:tcPr>
          <w:p w14:paraId="705B1FA9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Relative abundance of mycoparasites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14:paraId="72DA9B2A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1.44%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477F955D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0.03%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14:paraId="0491FB69" w14:textId="77777777" w:rsidR="00214367" w:rsidRPr="00714A6A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</w:t>
            </w:r>
          </w:p>
        </w:tc>
      </w:tr>
      <w:tr w:rsidR="00214367" w:rsidRPr="00714A6A" w14:paraId="474964AC" w14:textId="77777777" w:rsidTr="00214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9A8C02" w14:textId="77777777" w:rsidR="00214367" w:rsidRPr="00714A6A" w:rsidRDefault="00214367" w:rsidP="00DA0FA6">
            <w:pPr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Relative abundance of mycobionts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F9FE39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0.12%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9A8DDA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0.08%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40A011" w14:textId="77777777" w:rsidR="00214367" w:rsidRPr="00714A6A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14A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14A6A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72</w:t>
            </w:r>
          </w:p>
        </w:tc>
      </w:tr>
    </w:tbl>
    <w:p w14:paraId="65A7FE2D" w14:textId="77777777" w:rsidR="00214367" w:rsidRPr="00836506" w:rsidRDefault="00214367" w:rsidP="00214367">
      <w:pPr>
        <w:ind w:firstLineChars="45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836506">
        <w:rPr>
          <w:rFonts w:ascii="Times New Roman" w:hAnsi="Times New Roman" w:cs="Times New Roman"/>
        </w:rPr>
        <w:t xml:space="preserve">The values are the average of 6 replicates. </w:t>
      </w:r>
    </w:p>
    <w:p w14:paraId="78CEE4DA" w14:textId="77777777" w:rsidR="00214367" w:rsidRPr="00714A6A" w:rsidRDefault="00214367" w:rsidP="00214367">
      <w:pPr>
        <w:ind w:firstLineChars="45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836506">
        <w:rPr>
          <w:rFonts w:ascii="Times New Roman" w:hAnsi="Times New Roman" w:cs="Times New Roman"/>
          <w:i/>
        </w:rPr>
        <w:t>P</w:t>
      </w:r>
      <w:r w:rsidRPr="00836506">
        <w:rPr>
          <w:rFonts w:ascii="Times New Roman" w:hAnsi="Times New Roman" w:cs="Times New Roman"/>
        </w:rPr>
        <w:t xml:space="preserve">-values were calculated by </w:t>
      </w:r>
      <w:r>
        <w:rPr>
          <w:rFonts w:ascii="Times New Roman" w:hAnsi="Times New Roman" w:cs="Times New Roman"/>
        </w:rPr>
        <w:t xml:space="preserve">the </w:t>
      </w:r>
      <w:r w:rsidRPr="00836506">
        <w:rPr>
          <w:rFonts w:ascii="Times New Roman" w:hAnsi="Times New Roman" w:cs="Times New Roman"/>
        </w:rPr>
        <w:t xml:space="preserve">two-tailed </w:t>
      </w:r>
      <w:r w:rsidRPr="00836506">
        <w:rPr>
          <w:rFonts w:ascii="Times New Roman" w:hAnsi="Times New Roman" w:cs="Times New Roman"/>
          <w:i/>
        </w:rPr>
        <w:t>t</w:t>
      </w:r>
      <w:r w:rsidRPr="00836506">
        <w:rPr>
          <w:rFonts w:ascii="Times New Roman" w:hAnsi="Times New Roman" w:cs="Times New Roman"/>
        </w:rPr>
        <w:t xml:space="preserve">-test. </w:t>
      </w:r>
    </w:p>
    <w:p w14:paraId="342E7D9A" w14:textId="77777777" w:rsidR="00214367" w:rsidRDefault="00214367" w:rsidP="00214367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br w:type="page"/>
      </w:r>
    </w:p>
    <w:p w14:paraId="56E7D474" w14:textId="37E37403" w:rsidR="00214367" w:rsidRPr="009B7498" w:rsidRDefault="00214367" w:rsidP="00214367">
      <w:pPr>
        <w:spacing w:afterLines="50" w:after="120"/>
        <w:jc w:val="center"/>
        <w:rPr>
          <w:rFonts w:ascii="Times New Roman" w:hAnsi="Times New Roman" w:cs="Times New Roman"/>
        </w:rPr>
      </w:pPr>
      <w:r w:rsidRPr="009B7498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>3</w:t>
      </w:r>
      <w:r w:rsidRPr="009B7498">
        <w:rPr>
          <w:rFonts w:ascii="Times New Roman" w:hAnsi="Times New Roman" w:cs="Times New Roman"/>
          <w:b/>
        </w:rPr>
        <w:t>.</w:t>
      </w:r>
      <w:r w:rsidRPr="009B7498">
        <w:rPr>
          <w:rFonts w:ascii="Times New Roman" w:hAnsi="Times New Roman" w:cs="Times New Roman"/>
        </w:rPr>
        <w:t xml:space="preserve"> </w:t>
      </w:r>
      <w:bookmarkStart w:id="9" w:name="_Hlk507600787"/>
      <w:r>
        <w:rPr>
          <w:rFonts w:ascii="Times New Roman" w:hAnsi="Times New Roman" w:cs="Times New Roman"/>
        </w:rPr>
        <w:t>Information on C degradation genes</w:t>
      </w:r>
      <w:r w:rsidRPr="009B7498">
        <w:rPr>
          <w:rFonts w:ascii="Times New Roman" w:hAnsi="Times New Roman" w:cs="Times New Roman"/>
        </w:rPr>
        <w:t xml:space="preserve"> detected </w:t>
      </w:r>
      <w:r>
        <w:rPr>
          <w:rFonts w:ascii="Times New Roman" w:hAnsi="Times New Roman" w:cs="Times New Roman"/>
        </w:rPr>
        <w:t xml:space="preserve">only </w:t>
      </w:r>
      <w:r w:rsidRPr="009B7498">
        <w:rPr>
          <w:rFonts w:ascii="Times New Roman" w:hAnsi="Times New Roman" w:cs="Times New Roman"/>
        </w:rPr>
        <w:t xml:space="preserve">in warmed </w:t>
      </w:r>
      <w:r>
        <w:rPr>
          <w:rFonts w:ascii="Times New Roman" w:hAnsi="Times New Roman" w:cs="Times New Roman"/>
        </w:rPr>
        <w:t>samples.</w:t>
      </w:r>
    </w:p>
    <w:tbl>
      <w:tblPr>
        <w:tblStyle w:val="41"/>
        <w:tblW w:w="11057" w:type="dxa"/>
        <w:jc w:val="center"/>
        <w:tblLook w:val="04A0" w:firstRow="1" w:lastRow="0" w:firstColumn="1" w:lastColumn="0" w:noHBand="0" w:noVBand="1"/>
      </w:tblPr>
      <w:tblGrid>
        <w:gridCol w:w="1722"/>
        <w:gridCol w:w="2488"/>
        <w:gridCol w:w="1603"/>
        <w:gridCol w:w="2976"/>
        <w:gridCol w:w="961"/>
        <w:gridCol w:w="1307"/>
      </w:tblGrid>
      <w:tr w:rsidR="00214367" w:rsidRPr="009B7498" w14:paraId="32639B29" w14:textId="77777777" w:rsidTr="00DA0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9"/>
          <w:p w14:paraId="16CE4DC5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GenBank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ID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3A10" w14:textId="77777777" w:rsidR="00214367" w:rsidRPr="009B7498" w:rsidRDefault="00214367" w:rsidP="00DA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Pr="00AD5CF6">
              <w:rPr>
                <w:rFonts w:ascii="Times New Roman" w:hAnsi="Times New Roman" w:cs="Times New Roman"/>
                <w:b w:val="0"/>
                <w:sz w:val="24"/>
                <w:szCs w:val="24"/>
              </w:rPr>
              <w:t>ene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product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233D4" w14:textId="77777777" w:rsidR="00214367" w:rsidRPr="009B7498" w:rsidRDefault="00214367" w:rsidP="00DA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Substrate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B38D0" w14:textId="77777777" w:rsidR="00214367" w:rsidRPr="009B7498" w:rsidRDefault="00214367" w:rsidP="00DA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Fungal s</w:t>
            </w: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pecies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5384" w14:textId="77777777" w:rsidR="00214367" w:rsidRPr="009B7498" w:rsidRDefault="00214367" w:rsidP="00DA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Normalized signal intensity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in GeoChip</w:t>
            </w:r>
          </w:p>
        </w:tc>
      </w:tr>
      <w:tr w:rsidR="00214367" w:rsidRPr="009B7498" w14:paraId="305F259A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44542E" w14:textId="77777777" w:rsidR="00214367" w:rsidRPr="009B7498" w:rsidRDefault="00214367" w:rsidP="00DA0FA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E42DB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76C60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58E25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082C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3495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Warmed</w:t>
            </w:r>
          </w:p>
        </w:tc>
      </w:tr>
      <w:tr w:rsidR="00214367" w:rsidRPr="009B7498" w14:paraId="2E53289B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4D3246E2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0" w:name="_Hlk512001515"/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302692112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1CD61FF3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Glucose oxidase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D946A91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C92CD8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Schizophyllum commune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3DCA3116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10C9F1EF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214367" w:rsidRPr="009B7498" w14:paraId="74A54EAD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4749806D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302498961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69D09F53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Glucoamylase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37D292B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A10D51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Arthroderma benhamiae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488CD32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0F34B8E1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214367" w:rsidRPr="009B7498" w14:paraId="7A81460E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04C832DF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58267516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0F543768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kern w:val="0"/>
                <w:sz w:val="22"/>
              </w:rPr>
              <w:t>Alpha-amylase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CDE5292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1270F2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Cryptococcus neoformans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683DFD0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C2DF79E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214367" w:rsidRPr="009B7498" w14:paraId="6A012564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4C69893C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71020355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07C2B045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Endochitinase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2F10901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Chitin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F33F36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Ustilago maydis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5CCB7E9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39B82F73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214367" w:rsidRPr="009B7498" w14:paraId="68EF38AC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  <w:hideMark/>
          </w:tcPr>
          <w:p w14:paraId="49046CA2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4768909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49C84DA1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 xml:space="preserve">erine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rotease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456FDF8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59DCD3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Metarhizium 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A795A4D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4C8A1908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214367" w:rsidRPr="009B7498" w14:paraId="65167FB5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3C5E067C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302899584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7E2BA161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 xml:space="preserve">erine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rotease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ADAFA60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C423B1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Nectria haematococca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89A3005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6E30E6E3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214367" w:rsidRPr="009B7498" w14:paraId="1C389533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2B2E3CAA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90265711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27DA0D8A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 xml:space="preserve">spartate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rotease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346416B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48A15A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Pichia 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262E0B9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4653E9AE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214367" w:rsidRPr="009B7498" w14:paraId="0BB88A52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41C088F7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302403837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1253317E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Metalloprotease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C9E665F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CA1BD0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Verticillium albo-atrum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B99B11B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522C6200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214367" w:rsidRPr="009B7498" w14:paraId="0CAFABFA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  <w:hideMark/>
          </w:tcPr>
          <w:p w14:paraId="419F29FB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189207002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121A52E2" w14:textId="77777777" w:rsidR="00214367" w:rsidRPr="00F4579E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79E">
              <w:rPr>
                <w:rFonts w:ascii="Times New Roman" w:hAnsi="Times New Roman" w:cs="Times New Roman"/>
                <w:sz w:val="24"/>
                <w:szCs w:val="24"/>
              </w:rPr>
              <w:t>Arabinofuranosidase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6EA73A2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Hemicellulose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62C4ED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Pyrenophora tritici-repentis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7297EFB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6DF93694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214367" w:rsidRPr="009B7498" w14:paraId="25280296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4A6551FD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294991928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2C072B48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Xylose reductase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A1430DD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Hemicellulose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A3619B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Rhodotorula 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DE4508D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0AF2F184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214367" w:rsidRPr="009B7498" w14:paraId="25528A52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0AF7FFB9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146422009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671A1DC4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Cellobiase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FF4E5EE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25D3B9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Meyerozyma guilliermondii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3382837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5C6B8ECF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214367" w:rsidRPr="009B7498" w14:paraId="4035B363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6A912D93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309317871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5E8E4CAC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Exoglucanase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4204E62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6BCEA8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Puccinia graminis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0E3E0B1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12FC217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214367" w:rsidRPr="009B7498" w14:paraId="392451CF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672FBE4B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213536803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2DA44194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Exoglucanase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17487AF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8611E7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38698FC7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44BD9C5C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214367" w:rsidRPr="009B7498" w14:paraId="12F5525E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41634A9D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302404451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19324FC4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Exoglucanase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A2AC6CE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1993F2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Verticillium albo-atrum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E4D6CD9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B55BB0B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214367" w:rsidRPr="009B7498" w14:paraId="59480A12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68658A8E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49333365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1A816273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Exoglucanase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0AA88BA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4C3530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Volvariella 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BA168BF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5A3C6052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214367" w:rsidRPr="009B7498" w14:paraId="2B9A4A4C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3BB73E0A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154295968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7FD3D5E1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Exopolygalacturonase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CC1072E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Pectin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3D6607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Botryotinia fuckeliana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27FC6D4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4AFB73E7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214367" w:rsidRPr="009B7498" w14:paraId="0FA9A15F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5921163B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302410683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655EC05B" w14:textId="77777777" w:rsidR="00214367" w:rsidRPr="00F4579E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579E">
              <w:rPr>
                <w:rFonts w:ascii="Times New Roman" w:hAnsi="Times New Roman" w:cs="Times New Roman"/>
                <w:sz w:val="24"/>
                <w:szCs w:val="24"/>
              </w:rPr>
              <w:t>ectinesterase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F06449D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Pectin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8327E8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Verticillium albo-atrum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89EC645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7E2940D8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214367" w:rsidRPr="009B7498" w14:paraId="735C05A3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79A07992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70986762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1C64E1DC" w14:textId="77777777" w:rsidR="00214367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9A5C92">
              <w:rPr>
                <w:rFonts w:ascii="Times New Roman" w:hAnsi="Times New Roman" w:cs="Times New Roman"/>
                <w:sz w:val="24"/>
                <w:szCs w:val="24"/>
              </w:rPr>
              <w:t>ectate lyase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539664C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Pectin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166658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Aspergillus fumigatus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4613E06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1952FEB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214367" w:rsidRPr="009B7498" w14:paraId="707CBD05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2C51320E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261203269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41FA1608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Phospholipase C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22C0DAB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152E03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Ajellomyces dermatitidis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A932193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097BE13E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214367" w:rsidRPr="009B7498" w14:paraId="4B8EDB9B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7C6C5D2D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311345586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643F8AFF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Phospholipase D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4C43804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510752"/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  <w:bookmarkEnd w:id="11"/>
          </w:p>
        </w:tc>
        <w:tc>
          <w:tcPr>
            <w:tcW w:w="2976" w:type="dxa"/>
            <w:shd w:val="clear" w:color="auto" w:fill="auto"/>
            <w:vAlign w:val="center"/>
          </w:tcPr>
          <w:p w14:paraId="26A5FA6D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Arthroderma gypseum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884DC92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2C0EB6FD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214367" w:rsidRPr="009B7498" w14:paraId="7DEFAB83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  <w:hideMark/>
          </w:tcPr>
          <w:p w14:paraId="428B9F07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296812063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0160A198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Phospholipase A2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323F3B8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49E031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Arthroderma otae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E2A910A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020B134A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214367" w:rsidRPr="009B7498" w14:paraId="5337DB81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  <w:hideMark/>
          </w:tcPr>
          <w:p w14:paraId="6E93B22E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46116138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33278DB7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Phospholipase A2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F747AD4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98C639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Gibberella zeae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9F93CD1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299EFC0A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214367" w:rsidRPr="009B7498" w14:paraId="0BB18090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  <w:hideMark/>
          </w:tcPr>
          <w:p w14:paraId="20ECD5D5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164425151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38D40A6C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Phospholipase D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9A093FF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5A7168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Neurospora crassa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08BD7F79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68CFEC84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214367" w:rsidRPr="009B7498" w14:paraId="6E9E5A6B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  <w:hideMark/>
          </w:tcPr>
          <w:p w14:paraId="339DCA69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218718280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476AFD87" w14:textId="77777777" w:rsidR="00214367" w:rsidRPr="009A5C92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92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9A5C92">
              <w:rPr>
                <w:rFonts w:ascii="Times New Roman" w:hAnsi="Times New Roman" w:cs="Times New Roman"/>
                <w:sz w:val="24"/>
                <w:szCs w:val="24"/>
              </w:rPr>
              <w:t>socitrate lyase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E8D06A5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44E9A5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Talaromyces stipitatus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75C42299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0070489D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214367" w:rsidRPr="009B7498" w14:paraId="6CBBFB0C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  <w:hideMark/>
          </w:tcPr>
          <w:p w14:paraId="4BFF9B3B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218716793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27F2FC14" w14:textId="77777777" w:rsidR="00214367" w:rsidRPr="009A5C92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92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9A5C92">
              <w:rPr>
                <w:rFonts w:ascii="Times New Roman" w:hAnsi="Times New Roman" w:cs="Times New Roman"/>
                <w:sz w:val="24"/>
                <w:szCs w:val="24"/>
              </w:rPr>
              <w:t>anillin dehydrogenase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FBD5658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Aromatics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DA647F6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Talaromyces stipitatus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F23619D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4B64952F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214367" w:rsidRPr="009B7498" w14:paraId="79756D2B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029AE670" w14:textId="77777777" w:rsidR="00214367" w:rsidRPr="009B7498" w:rsidRDefault="00214367" w:rsidP="00DA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39976417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0B86F988" w14:textId="77777777" w:rsidR="00214367" w:rsidRPr="009A5C92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92">
              <w:rPr>
                <w:rFonts w:ascii="Times New Roman" w:hAnsi="Times New Roman" w:cs="Times New Roman"/>
                <w:sz w:val="24"/>
                <w:szCs w:val="24"/>
              </w:rPr>
              <w:t>Glyoxal oxidase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41F9BA4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Lignin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A2CD1E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Magnaporthe oryzae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FA3CDB2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1A16D851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214367" w:rsidRPr="009B7498" w14:paraId="6A38C3FD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28EA1158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238597302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36A82739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Phenol oxidase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BF58FC5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Lignin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995F25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Moniliophthora perniciosa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4E3DB8C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346A39D1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214367" w:rsidRPr="009B7498" w14:paraId="4C73B703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1EC3C28A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19848920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570AE4C0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Phenol oxidase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7F67191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Lignin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6F9D05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Trametes </w:t>
            </w: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8E79E62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18B40014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214367" w:rsidRPr="009B7498" w14:paraId="5713F9C2" w14:textId="77777777" w:rsidTr="00DA0FA6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shd w:val="clear" w:color="auto" w:fill="auto"/>
            <w:noWrap/>
            <w:vAlign w:val="center"/>
          </w:tcPr>
          <w:p w14:paraId="0E40CD54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145245856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14:paraId="6711BDD2" w14:textId="77777777" w:rsidR="00214367" w:rsidRPr="009A5C92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C92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A5C92">
              <w:rPr>
                <w:rFonts w:ascii="Times New Roman" w:hAnsi="Times New Roman" w:cs="Times New Roman"/>
                <w:sz w:val="24"/>
                <w:szCs w:val="24"/>
              </w:rPr>
              <w:t>hamnogalacturonase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EAC04DF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843A1DA" w14:textId="77777777" w:rsidR="00214367" w:rsidRPr="009B7498" w:rsidRDefault="00214367" w:rsidP="00DA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Aspergillus niger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5A4DC91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50AEA59B" w14:textId="77777777" w:rsidR="00214367" w:rsidRPr="009B7498" w:rsidRDefault="00214367" w:rsidP="00DA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214367" w:rsidRPr="009B7498" w14:paraId="43DCA736" w14:textId="77777777" w:rsidTr="00DA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616823" w14:textId="77777777" w:rsidR="00214367" w:rsidRPr="009B7498" w:rsidRDefault="00214367" w:rsidP="00DA0F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b w:val="0"/>
                <w:sz w:val="24"/>
                <w:szCs w:val="24"/>
              </w:rPr>
              <w:t>156042197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4C655" w14:textId="77777777" w:rsidR="00214367" w:rsidRPr="009A5C92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9A5C92">
              <w:rPr>
                <w:rFonts w:ascii="Times New Roman" w:hAnsi="Times New Roman" w:cs="Times New Roman"/>
                <w:sz w:val="24"/>
                <w:szCs w:val="24"/>
              </w:rPr>
              <w:t>olanesyl-diphosphate synthase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96686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EECA3" w14:textId="77777777" w:rsidR="00214367" w:rsidRPr="009B7498" w:rsidRDefault="00214367" w:rsidP="00DA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i/>
                <w:sz w:val="24"/>
                <w:szCs w:val="24"/>
              </w:rPr>
              <w:t>Sclerotinia sclerotiorum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C8E767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2517A" w14:textId="77777777" w:rsidR="00214367" w:rsidRPr="009B7498" w:rsidRDefault="00214367" w:rsidP="00DA0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49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bookmarkEnd w:id="10"/>
    </w:tbl>
    <w:p w14:paraId="0307A00F" w14:textId="77777777" w:rsidR="00214367" w:rsidRPr="009B7498" w:rsidRDefault="00214367" w:rsidP="00214367">
      <w:pPr>
        <w:rPr>
          <w:rFonts w:ascii="Times New Roman" w:hAnsi="Times New Roman" w:cs="Times New Roman"/>
        </w:rPr>
      </w:pPr>
    </w:p>
    <w:p w14:paraId="5693FFF8" w14:textId="77777777" w:rsidR="00214367" w:rsidRPr="009B7498" w:rsidRDefault="00214367" w:rsidP="00214367">
      <w:pPr>
        <w:rPr>
          <w:rFonts w:ascii="Times New Roman" w:hAnsi="Times New Roman" w:cs="Times New Roman"/>
        </w:rPr>
      </w:pPr>
      <w:r w:rsidRPr="009B7498">
        <w:rPr>
          <w:rFonts w:ascii="Times New Roman" w:hAnsi="Times New Roman" w:cs="Times New Roman"/>
        </w:rPr>
        <w:br w:type="page"/>
      </w:r>
    </w:p>
    <w:p w14:paraId="06CFA07F" w14:textId="77777777" w:rsidR="00214367" w:rsidRPr="009B7498" w:rsidRDefault="00214367" w:rsidP="00214367">
      <w:pPr>
        <w:spacing w:afterLines="50" w:after="120"/>
        <w:jc w:val="center"/>
        <w:rPr>
          <w:rFonts w:ascii="Times New Roman" w:hAnsi="Times New Roman" w:cs="Times New Roman"/>
        </w:rPr>
      </w:pPr>
      <w:r w:rsidRPr="00757B67">
        <w:rPr>
          <w:rFonts w:ascii="Times New Roman" w:hAnsi="Times New Roman" w:cs="Times New Roman" w:hint="eastAsia"/>
          <w:b/>
        </w:rPr>
        <w:lastRenderedPageBreak/>
        <w:t>Table</w:t>
      </w:r>
      <w:r w:rsidRPr="00757B67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4</w:t>
      </w:r>
      <w:r w:rsidRPr="00757B67">
        <w:rPr>
          <w:rFonts w:ascii="Times New Roman" w:hAnsi="Times New Roman" w:cs="Times New Roman"/>
          <w:b/>
        </w:rPr>
        <w:t>.</w:t>
      </w:r>
      <w:r w:rsidRPr="009B7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Key genes of fMENs of control and warmed samples and fungal species origin.</w:t>
      </w:r>
    </w:p>
    <w:tbl>
      <w:tblPr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2977"/>
        <w:gridCol w:w="2977"/>
      </w:tblGrid>
      <w:tr w:rsidR="00214367" w:rsidRPr="009B7498" w14:paraId="702AD097" w14:textId="77777777" w:rsidTr="00DA0FA6">
        <w:trPr>
          <w:trHeight w:val="496"/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CD29E" w14:textId="77777777" w:rsidR="00214367" w:rsidRDefault="00214367" w:rsidP="00DA0FA6">
            <w:pPr>
              <w:rPr>
                <w:rFonts w:ascii="Times New Roman" w:hAnsi="Times New Roman" w:cs="Times New Roman"/>
              </w:rPr>
            </w:pPr>
            <w:r w:rsidRPr="00DD59A2">
              <w:rPr>
                <w:rFonts w:ascii="Times New Roman" w:hAnsi="Times New Roman" w:cs="Times New Roman"/>
              </w:rPr>
              <w:t>GenBank ID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8F73A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DD59A2">
              <w:rPr>
                <w:rFonts w:ascii="Times New Roman" w:hAnsi="Times New Roman" w:cs="Times New Roman"/>
              </w:rPr>
              <w:t>Gene product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14144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DD59A2">
              <w:rPr>
                <w:rFonts w:ascii="Times New Roman" w:hAnsi="Times New Roman" w:cs="Times New Roman"/>
              </w:rPr>
              <w:t>Function</w:t>
            </w:r>
            <w:r>
              <w:rPr>
                <w:rFonts w:ascii="Times New Roman" w:hAnsi="Times New Roman" w:cs="Times New Roman"/>
              </w:rPr>
              <w:t>al process</w:t>
            </w:r>
            <w:r w:rsidRPr="00DD59A2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DD59A2">
              <w:rPr>
                <w:rFonts w:ascii="Times New Roman" w:hAnsi="Times New Roman" w:cs="Times New Roman"/>
              </w:rPr>
              <w:t>gene product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19556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DD59A2">
              <w:rPr>
                <w:rFonts w:ascii="Times New Roman" w:hAnsi="Times New Roman" w:cs="Times New Roman"/>
              </w:rPr>
              <w:t>Fungal species</w:t>
            </w:r>
            <w:r>
              <w:rPr>
                <w:rFonts w:ascii="Times New Roman" w:hAnsi="Times New Roman" w:cs="Times New Roman"/>
              </w:rPr>
              <w:t xml:space="preserve"> origin</w:t>
            </w:r>
          </w:p>
        </w:tc>
      </w:tr>
      <w:tr w:rsidR="00214367" w:rsidRPr="009B7498" w14:paraId="1E9AF832" w14:textId="77777777" w:rsidTr="00DA0FA6">
        <w:trPr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13495" w14:textId="77777777" w:rsidR="00214367" w:rsidRPr="00D93A62" w:rsidRDefault="00214367" w:rsidP="00DA0FA6">
            <w:pPr>
              <w:spacing w:beforeLines="50" w:before="120" w:afterLines="50" w:after="120"/>
              <w:rPr>
                <w:rFonts w:ascii="Times New Roman" w:hAnsi="Times New Roman" w:cs="Times New Roman"/>
                <w:b/>
              </w:rPr>
            </w:pPr>
            <w:r w:rsidRPr="00D93A62">
              <w:rPr>
                <w:rFonts w:ascii="Times New Roman" w:hAnsi="Times New Roman" w:cs="Times New Roman" w:hint="eastAsia"/>
                <w:b/>
              </w:rPr>
              <w:t>M</w:t>
            </w:r>
            <w:r w:rsidRPr="00D93A62">
              <w:rPr>
                <w:rFonts w:ascii="Times New Roman" w:hAnsi="Times New Roman" w:cs="Times New Roman"/>
                <w:b/>
              </w:rPr>
              <w:t xml:space="preserve">odule hubs of control </w:t>
            </w:r>
            <w:r>
              <w:rPr>
                <w:rFonts w:ascii="Times New Roman" w:hAnsi="Times New Roman" w:cs="Times New Roman"/>
                <w:b/>
              </w:rPr>
              <w:t>samples</w:t>
            </w:r>
          </w:p>
        </w:tc>
      </w:tr>
      <w:tr w:rsidR="00214367" w:rsidRPr="009B7498" w14:paraId="7943CFC8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3A305541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115397631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437634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Phenol oxidase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1A8FB2" w14:textId="77777777" w:rsidR="00214367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075B3C" w14:textId="77777777" w:rsidR="00214367" w:rsidRPr="009B7498" w:rsidRDefault="00214367" w:rsidP="00DA0FA6">
            <w:pPr>
              <w:rPr>
                <w:rFonts w:ascii="Times New Roman" w:hAnsi="Times New Roman" w:cs="Times New Roman"/>
                <w:i/>
              </w:rPr>
            </w:pPr>
            <w:r w:rsidRPr="009B7498">
              <w:rPr>
                <w:rFonts w:ascii="Times New Roman" w:hAnsi="Times New Roman" w:cs="Times New Roman"/>
                <w:i/>
              </w:rPr>
              <w:t>Aspergillus terreus</w:t>
            </w:r>
          </w:p>
        </w:tc>
      </w:tr>
      <w:tr w:rsidR="00214367" w:rsidRPr="009B7498" w14:paraId="65D8C7A5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39871455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237903035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23D148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Phenol oxidase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2066D0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15011E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Uncinocarpus reesii</w:t>
            </w:r>
          </w:p>
        </w:tc>
      </w:tr>
      <w:tr w:rsidR="00214367" w:rsidRPr="009B7498" w14:paraId="6761779D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486FE66C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21929226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E7A324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Manganese peroxidase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6A50C0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A8CA30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Phanerochaete</w:t>
            </w:r>
            <w:r w:rsidRPr="009B7498">
              <w:rPr>
                <w:rFonts w:ascii="Times New Roman" w:hAnsi="Times New Roman" w:cs="Times New Roman"/>
              </w:rPr>
              <w:t xml:space="preserve"> sp.</w:t>
            </w:r>
          </w:p>
        </w:tc>
      </w:tr>
      <w:tr w:rsidR="00214367" w:rsidRPr="009B7498" w14:paraId="79D12C31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2136BCB2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88184155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F1B967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Endochitinase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627BDD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67FC9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Chaetomium globosum</w:t>
            </w:r>
          </w:p>
        </w:tc>
      </w:tr>
      <w:tr w:rsidR="00214367" w:rsidRPr="009B7498" w14:paraId="27054948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68993C66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121719823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AF04C6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Acetylglucosaminidase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6F31A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B8F7BF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Aspergillus clavatus</w:t>
            </w:r>
          </w:p>
        </w:tc>
      </w:tr>
      <w:tr w:rsidR="00214367" w:rsidRPr="009B7498" w14:paraId="01363749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0D92268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171683305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099BB0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Phospholipase 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A699B7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63AECF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Podospora anserine</w:t>
            </w:r>
          </w:p>
        </w:tc>
      </w:tr>
      <w:tr w:rsidR="00214367" w:rsidRPr="009B7498" w14:paraId="68770587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7F39735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147225254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FC7BC2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Serine protease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24ACF6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0C35C1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Acremonium</w:t>
            </w:r>
            <w:r w:rsidRPr="009B7498">
              <w:rPr>
                <w:rFonts w:ascii="Times New Roman" w:hAnsi="Times New Roman" w:cs="Times New Roman"/>
              </w:rPr>
              <w:t xml:space="preserve"> sp.</w:t>
            </w:r>
          </w:p>
        </w:tc>
      </w:tr>
      <w:tr w:rsidR="00214367" w:rsidRPr="009B7498" w14:paraId="4AE9AC0F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391BF2C5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238582297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3D4A89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Nitrate reductase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610A83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N assimilation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DD2BE5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Moniliophthora perniciosa</w:t>
            </w:r>
          </w:p>
        </w:tc>
      </w:tr>
      <w:tr w:rsidR="00214367" w:rsidRPr="009B7498" w14:paraId="2389200D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17A9A50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121702879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7EA0E4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Urease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EF1CA7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Pr="009B7498">
              <w:rPr>
                <w:rFonts w:ascii="Times New Roman" w:hAnsi="Times New Roman" w:cs="Times New Roman"/>
              </w:rPr>
              <w:t>mmonification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2AFF19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Aspergillus clavatus</w:t>
            </w:r>
          </w:p>
        </w:tc>
      </w:tr>
      <w:tr w:rsidR="00214367" w:rsidRPr="009B7498" w14:paraId="71BCB38A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5E9F4E84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218723248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940CD9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Bifunctional catalase-peroxidase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BDB413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Pr="009B7498">
              <w:rPr>
                <w:rFonts w:ascii="Times New Roman" w:hAnsi="Times New Roman" w:cs="Times New Roman"/>
              </w:rPr>
              <w:t>ungal virulence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B2358A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Talaromyces stipitatus</w:t>
            </w:r>
          </w:p>
        </w:tc>
      </w:tr>
      <w:tr w:rsidR="00214367" w:rsidRPr="009B7498" w14:paraId="2AFE8A2D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6F40AF1D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238032440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8AE0A6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Calcineurin 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9168C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B7498">
              <w:rPr>
                <w:rFonts w:ascii="Times New Roman" w:hAnsi="Times New Roman" w:cs="Times New Roman"/>
              </w:rPr>
              <w:t>ungal virulence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42D551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Pichia pastoris</w:t>
            </w:r>
          </w:p>
        </w:tc>
      </w:tr>
      <w:tr w:rsidR="00214367" w:rsidRPr="009B7498" w14:paraId="1273A0CD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2079CAB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 xml:space="preserve">116505323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120810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Mycelial catalase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CC33A4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B7498">
              <w:rPr>
                <w:rFonts w:ascii="Times New Roman" w:hAnsi="Times New Roman" w:cs="Times New Roman"/>
              </w:rPr>
              <w:t>xidative stress resistance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E605A7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Coprinopsis cinerea</w:t>
            </w:r>
          </w:p>
        </w:tc>
      </w:tr>
      <w:tr w:rsidR="00214367" w:rsidRPr="009B7498" w14:paraId="275FA854" w14:textId="77777777" w:rsidTr="00DA0FA6">
        <w:trPr>
          <w:jc w:val="center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78EC96BC" w14:textId="77777777" w:rsidR="00214367" w:rsidRPr="00D93A62" w:rsidRDefault="00214367" w:rsidP="00DA0FA6">
            <w:pPr>
              <w:spacing w:beforeLines="50" w:before="120" w:afterLines="50" w:after="120"/>
              <w:rPr>
                <w:rFonts w:ascii="Times New Roman" w:hAnsi="Times New Roman" w:cs="Times New Roman"/>
                <w:b/>
                <w:i/>
              </w:rPr>
            </w:pPr>
            <w:r w:rsidRPr="00D93A62">
              <w:rPr>
                <w:rFonts w:ascii="Times New Roman" w:hAnsi="Times New Roman" w:cs="Times New Roman" w:hint="eastAsia"/>
                <w:b/>
              </w:rPr>
              <w:t>C</w:t>
            </w:r>
            <w:r w:rsidRPr="00D93A62">
              <w:rPr>
                <w:rFonts w:ascii="Times New Roman" w:hAnsi="Times New Roman" w:cs="Times New Roman"/>
                <w:b/>
              </w:rPr>
              <w:t xml:space="preserve">onnectors of control </w:t>
            </w:r>
            <w:r>
              <w:rPr>
                <w:rFonts w:ascii="Times New Roman" w:hAnsi="Times New Roman" w:cs="Times New Roman"/>
                <w:b/>
              </w:rPr>
              <w:t>samples</w:t>
            </w:r>
          </w:p>
        </w:tc>
      </w:tr>
      <w:tr w:rsidR="00214367" w:rsidRPr="009B7498" w14:paraId="4ECEE7F5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BC96613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32399641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5DAC4A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Phenol oxidase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A74E00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683BE8" w14:textId="77777777" w:rsidR="00214367" w:rsidRPr="009B7498" w:rsidRDefault="00214367" w:rsidP="00DA0FA6">
            <w:pPr>
              <w:rPr>
                <w:rFonts w:ascii="Times New Roman" w:hAnsi="Times New Roman" w:cs="Times New Roman"/>
                <w:i/>
              </w:rPr>
            </w:pPr>
            <w:r w:rsidRPr="009B7498">
              <w:rPr>
                <w:rFonts w:ascii="Times New Roman" w:hAnsi="Times New Roman" w:cs="Times New Roman"/>
                <w:i/>
              </w:rPr>
              <w:t>Lentinus</w:t>
            </w:r>
            <w:r w:rsidRPr="009B7498">
              <w:rPr>
                <w:rFonts w:ascii="Times New Roman" w:hAnsi="Times New Roman" w:cs="Times New Roman"/>
              </w:rPr>
              <w:t xml:space="preserve"> sp.</w:t>
            </w:r>
          </w:p>
        </w:tc>
      </w:tr>
      <w:tr w:rsidR="00214367" w:rsidRPr="009B7498" w14:paraId="52E4A700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72A57014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 xml:space="preserve">46578391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C99372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Phenol oxidase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2A50B6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6716DC" w14:textId="77777777" w:rsidR="00214367" w:rsidRPr="009B7498" w:rsidRDefault="00214367" w:rsidP="00DA0FA6">
            <w:pPr>
              <w:rPr>
                <w:rFonts w:ascii="Times New Roman" w:hAnsi="Times New Roman" w:cs="Times New Roman"/>
                <w:i/>
              </w:rPr>
            </w:pPr>
            <w:r w:rsidRPr="009B7498">
              <w:rPr>
                <w:rFonts w:ascii="Times New Roman" w:hAnsi="Times New Roman" w:cs="Times New Roman"/>
                <w:i/>
              </w:rPr>
              <w:t>Trametes</w:t>
            </w:r>
            <w:r w:rsidRPr="009B7498">
              <w:rPr>
                <w:rFonts w:ascii="Times New Roman" w:hAnsi="Times New Roman" w:cs="Times New Roman"/>
              </w:rPr>
              <w:t xml:space="preserve"> sp.</w:t>
            </w:r>
          </w:p>
        </w:tc>
      </w:tr>
      <w:tr w:rsidR="00214367" w:rsidRPr="009B7498" w14:paraId="24D0E0B7" w14:textId="77777777" w:rsidTr="00DA0FA6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79ADC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238582297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CBBBE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Nitrate reductase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B4F59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N assimilation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FF5AD" w14:textId="77777777" w:rsidR="00214367" w:rsidRPr="009B7498" w:rsidRDefault="00214367" w:rsidP="00DA0FA6">
            <w:pPr>
              <w:rPr>
                <w:rFonts w:ascii="Times New Roman" w:hAnsi="Times New Roman" w:cs="Times New Roman"/>
                <w:i/>
              </w:rPr>
            </w:pPr>
            <w:r w:rsidRPr="009B7498">
              <w:rPr>
                <w:rFonts w:ascii="Times New Roman" w:hAnsi="Times New Roman" w:cs="Times New Roman"/>
                <w:i/>
              </w:rPr>
              <w:t>Moniliophthora perniciosa</w:t>
            </w:r>
          </w:p>
        </w:tc>
      </w:tr>
      <w:tr w:rsidR="00214367" w:rsidRPr="009B7498" w14:paraId="2D5C6D8B" w14:textId="77777777" w:rsidTr="00DA0FA6">
        <w:trPr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99169" w14:textId="77777777" w:rsidR="00214367" w:rsidRPr="00D93A62" w:rsidRDefault="00214367" w:rsidP="00DA0FA6">
            <w:pPr>
              <w:spacing w:beforeLines="50" w:before="120" w:afterLines="50" w:after="120"/>
              <w:rPr>
                <w:rFonts w:ascii="Times New Roman" w:hAnsi="Times New Roman" w:cs="Times New Roman"/>
                <w:b/>
                <w:i/>
              </w:rPr>
            </w:pPr>
            <w:r w:rsidRPr="00D93A62">
              <w:rPr>
                <w:rFonts w:ascii="Times New Roman" w:hAnsi="Times New Roman" w:cs="Times New Roman" w:hint="eastAsia"/>
                <w:b/>
              </w:rPr>
              <w:t>M</w:t>
            </w:r>
            <w:r w:rsidRPr="00D93A62">
              <w:rPr>
                <w:rFonts w:ascii="Times New Roman" w:hAnsi="Times New Roman" w:cs="Times New Roman"/>
                <w:b/>
              </w:rPr>
              <w:t xml:space="preserve">odule hubs of warmed </w:t>
            </w:r>
            <w:r>
              <w:rPr>
                <w:rFonts w:ascii="Times New Roman" w:hAnsi="Times New Roman" w:cs="Times New Roman"/>
                <w:b/>
              </w:rPr>
              <w:t>samples</w:t>
            </w:r>
          </w:p>
        </w:tc>
      </w:tr>
      <w:tr w:rsidR="00214367" w:rsidRPr="009B7498" w14:paraId="49C45287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4DE345D6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53791231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FB0281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Lignin peroxidase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9BC796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448C39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Trametes</w:t>
            </w:r>
            <w:r w:rsidRPr="009B7498">
              <w:rPr>
                <w:rFonts w:ascii="Times New Roman" w:hAnsi="Times New Roman" w:cs="Times New Roman"/>
              </w:rPr>
              <w:t xml:space="preserve"> sp.</w:t>
            </w:r>
          </w:p>
        </w:tc>
      </w:tr>
      <w:tr w:rsidR="00214367" w:rsidRPr="009B7498" w14:paraId="191CF767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B9EED92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77681325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0CBC6C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Manganese peroxidase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A578E3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9B7498">
              <w:rPr>
                <w:rFonts w:ascii="Times New Roman" w:hAnsi="Times New Roman" w:cs="Times New Roman"/>
              </w:rPr>
              <w:t>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1B8DD6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Trametes</w:t>
            </w:r>
            <w:r w:rsidRPr="009B7498">
              <w:rPr>
                <w:rFonts w:ascii="Times New Roman" w:hAnsi="Times New Roman" w:cs="Times New Roman"/>
              </w:rPr>
              <w:t xml:space="preserve"> sp.</w:t>
            </w:r>
          </w:p>
        </w:tc>
      </w:tr>
      <w:tr w:rsidR="00214367" w:rsidRPr="009B7498" w14:paraId="67DCBD86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74BE7CA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58176536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07E64C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Phenol oxidase</w:t>
            </w:r>
          </w:p>
        </w:tc>
        <w:tc>
          <w:tcPr>
            <w:tcW w:w="2977" w:type="dxa"/>
            <w:shd w:val="clear" w:color="auto" w:fill="auto"/>
          </w:tcPr>
          <w:p w14:paraId="781AAC63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8A038A">
              <w:rPr>
                <w:rFonts w:ascii="Times New Roman" w:hAnsi="Times New Roman" w:cs="Times New Roman"/>
              </w:rPr>
              <w:t>C 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54520E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Coriolopsis</w:t>
            </w:r>
            <w:r w:rsidRPr="009B7498">
              <w:rPr>
                <w:rFonts w:ascii="Times New Roman" w:hAnsi="Times New Roman" w:cs="Times New Roman"/>
              </w:rPr>
              <w:t xml:space="preserve"> sp.</w:t>
            </w:r>
          </w:p>
        </w:tc>
      </w:tr>
      <w:tr w:rsidR="00214367" w:rsidRPr="009B7498" w14:paraId="78BCFFAA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A5FA0BD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28919715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A62B14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Arabinofuranosidase</w:t>
            </w:r>
          </w:p>
        </w:tc>
        <w:tc>
          <w:tcPr>
            <w:tcW w:w="2977" w:type="dxa"/>
            <w:shd w:val="clear" w:color="auto" w:fill="auto"/>
          </w:tcPr>
          <w:p w14:paraId="3ECF95DA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8A038A">
              <w:rPr>
                <w:rFonts w:ascii="Times New Roman" w:hAnsi="Times New Roman" w:cs="Times New Roman"/>
              </w:rPr>
              <w:t>C 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B4A223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Neurospora crassa</w:t>
            </w:r>
          </w:p>
        </w:tc>
      </w:tr>
      <w:tr w:rsidR="00214367" w:rsidRPr="009B7498" w14:paraId="5220D74B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5A90CA1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169786393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56374F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Pectatelyase</w:t>
            </w:r>
          </w:p>
        </w:tc>
        <w:tc>
          <w:tcPr>
            <w:tcW w:w="2977" w:type="dxa"/>
            <w:shd w:val="clear" w:color="auto" w:fill="auto"/>
          </w:tcPr>
          <w:p w14:paraId="23949BBB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C87A93">
              <w:rPr>
                <w:rFonts w:ascii="Times New Roman" w:hAnsi="Times New Roman" w:cs="Times New Roman"/>
              </w:rPr>
              <w:t>C 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271A18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Aspergillus oryzae</w:t>
            </w:r>
          </w:p>
        </w:tc>
      </w:tr>
      <w:tr w:rsidR="00214367" w:rsidRPr="009B7498" w14:paraId="27264F1A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50F04A83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159105229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75D81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Phospholipase A2</w:t>
            </w:r>
          </w:p>
        </w:tc>
        <w:tc>
          <w:tcPr>
            <w:tcW w:w="2977" w:type="dxa"/>
            <w:shd w:val="clear" w:color="auto" w:fill="auto"/>
          </w:tcPr>
          <w:p w14:paraId="717AF680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C87A93">
              <w:rPr>
                <w:rFonts w:ascii="Times New Roman" w:hAnsi="Times New Roman" w:cs="Times New Roman"/>
              </w:rPr>
              <w:t>C 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4F8822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Malassezia globose</w:t>
            </w:r>
          </w:p>
        </w:tc>
      </w:tr>
      <w:tr w:rsidR="00214367" w:rsidRPr="009B7498" w14:paraId="2948C237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03B56E9E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 xml:space="preserve">121712381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615287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Alpha-amylase</w:t>
            </w:r>
          </w:p>
        </w:tc>
        <w:tc>
          <w:tcPr>
            <w:tcW w:w="2977" w:type="dxa"/>
            <w:shd w:val="clear" w:color="auto" w:fill="auto"/>
          </w:tcPr>
          <w:p w14:paraId="4AA7E88C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ED3FD7">
              <w:rPr>
                <w:rFonts w:ascii="Times New Roman" w:hAnsi="Times New Roman" w:cs="Times New Roman"/>
              </w:rPr>
              <w:t>C 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912518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Aspergillus clavatus</w:t>
            </w:r>
          </w:p>
        </w:tc>
      </w:tr>
      <w:tr w:rsidR="00214367" w:rsidRPr="009B7498" w14:paraId="3D6636E5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674F902B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115397527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5AB9CE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Glucoamylase</w:t>
            </w:r>
          </w:p>
        </w:tc>
        <w:tc>
          <w:tcPr>
            <w:tcW w:w="2977" w:type="dxa"/>
            <w:shd w:val="clear" w:color="auto" w:fill="auto"/>
          </w:tcPr>
          <w:p w14:paraId="1D96FB2A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ED3FD7">
              <w:rPr>
                <w:rFonts w:ascii="Times New Roman" w:hAnsi="Times New Roman" w:cs="Times New Roman"/>
              </w:rPr>
              <w:t>C 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2E4051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Aspergillus terreus</w:t>
            </w:r>
          </w:p>
        </w:tc>
      </w:tr>
      <w:tr w:rsidR="00214367" w:rsidRPr="009B7498" w14:paraId="284745DC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1554D65F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189202886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B0B28E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ATP sulphurylase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BEECB1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B7498">
              <w:rPr>
                <w:rFonts w:ascii="Times New Roman" w:hAnsi="Times New Roman" w:cs="Times New Roman"/>
              </w:rPr>
              <w:t>ulphate reduction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8B2CEC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  <w:i/>
              </w:rPr>
              <w:t>Pyrenophora tritici-repentis</w:t>
            </w:r>
          </w:p>
        </w:tc>
      </w:tr>
      <w:tr w:rsidR="00214367" w:rsidRPr="009B7498" w14:paraId="7B997F9C" w14:textId="77777777" w:rsidTr="00DA0FA6">
        <w:trPr>
          <w:jc w:val="center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514FC085" w14:textId="77777777" w:rsidR="00214367" w:rsidRPr="00D93A62" w:rsidRDefault="00214367" w:rsidP="00DA0FA6">
            <w:pPr>
              <w:spacing w:beforeLines="50" w:before="120" w:afterLines="50" w:after="120"/>
              <w:rPr>
                <w:rFonts w:ascii="Times New Roman" w:hAnsi="Times New Roman" w:cs="Times New Roman"/>
                <w:b/>
                <w:i/>
              </w:rPr>
            </w:pPr>
            <w:r w:rsidRPr="00D93A62">
              <w:rPr>
                <w:rFonts w:ascii="Times New Roman" w:hAnsi="Times New Roman" w:cs="Times New Roman" w:hint="eastAsia"/>
                <w:b/>
              </w:rPr>
              <w:t>C</w:t>
            </w:r>
            <w:r w:rsidRPr="00D93A62">
              <w:rPr>
                <w:rFonts w:ascii="Times New Roman" w:hAnsi="Times New Roman" w:cs="Times New Roman"/>
                <w:b/>
              </w:rPr>
              <w:t xml:space="preserve">onnectors of warmed </w:t>
            </w:r>
            <w:r>
              <w:rPr>
                <w:rFonts w:ascii="Times New Roman" w:hAnsi="Times New Roman" w:cs="Times New Roman"/>
                <w:b/>
              </w:rPr>
              <w:t>samples</w:t>
            </w:r>
          </w:p>
        </w:tc>
      </w:tr>
      <w:tr w:rsidR="00214367" w:rsidRPr="009B7498" w14:paraId="00285672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4AC186F2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255942725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62D4BE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Phospholipase B</w:t>
            </w:r>
          </w:p>
        </w:tc>
        <w:tc>
          <w:tcPr>
            <w:tcW w:w="2977" w:type="dxa"/>
            <w:shd w:val="clear" w:color="auto" w:fill="auto"/>
          </w:tcPr>
          <w:p w14:paraId="53886D44" w14:textId="77777777" w:rsidR="00214367" w:rsidRPr="00ED3FD7" w:rsidRDefault="00214367" w:rsidP="00DA0FA6">
            <w:pPr>
              <w:rPr>
                <w:rFonts w:ascii="Times New Roman" w:hAnsi="Times New Roman" w:cs="Times New Roman"/>
              </w:rPr>
            </w:pPr>
            <w:r w:rsidRPr="00C87A93">
              <w:rPr>
                <w:rFonts w:ascii="Times New Roman" w:hAnsi="Times New Roman" w:cs="Times New Roman"/>
              </w:rPr>
              <w:t>C 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D4A771" w14:textId="77777777" w:rsidR="00214367" w:rsidRPr="009B7498" w:rsidRDefault="00214367" w:rsidP="00DA0FA6">
            <w:pPr>
              <w:rPr>
                <w:rFonts w:ascii="Times New Roman" w:hAnsi="Times New Roman" w:cs="Times New Roman"/>
                <w:i/>
              </w:rPr>
            </w:pPr>
            <w:r w:rsidRPr="009B7498">
              <w:rPr>
                <w:rFonts w:ascii="Times New Roman" w:hAnsi="Times New Roman" w:cs="Times New Roman"/>
                <w:i/>
              </w:rPr>
              <w:t>Penicillium chrysogenum</w:t>
            </w:r>
          </w:p>
        </w:tc>
      </w:tr>
      <w:tr w:rsidR="00214367" w:rsidRPr="009B7498" w14:paraId="70B843BA" w14:textId="77777777" w:rsidTr="00DA0FA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26891654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 xml:space="preserve">145573242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2A4FDC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B7498">
              <w:rPr>
                <w:rFonts w:ascii="Times New Roman" w:hAnsi="Times New Roman" w:cs="Times New Roman"/>
              </w:rPr>
              <w:t>erine protease</w:t>
            </w:r>
          </w:p>
        </w:tc>
        <w:tc>
          <w:tcPr>
            <w:tcW w:w="2977" w:type="dxa"/>
            <w:shd w:val="clear" w:color="auto" w:fill="auto"/>
          </w:tcPr>
          <w:p w14:paraId="16468DC1" w14:textId="77777777" w:rsidR="00214367" w:rsidRPr="00ED3FD7" w:rsidRDefault="00214367" w:rsidP="00DA0FA6">
            <w:pPr>
              <w:rPr>
                <w:rFonts w:ascii="Times New Roman" w:hAnsi="Times New Roman" w:cs="Times New Roman"/>
              </w:rPr>
            </w:pPr>
            <w:r w:rsidRPr="00C87A93">
              <w:rPr>
                <w:rFonts w:ascii="Times New Roman" w:hAnsi="Times New Roman" w:cs="Times New Roman"/>
              </w:rPr>
              <w:t>C degradation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B8EF12" w14:textId="77777777" w:rsidR="00214367" w:rsidRPr="009B7498" w:rsidRDefault="00214367" w:rsidP="00DA0FA6">
            <w:pPr>
              <w:rPr>
                <w:rFonts w:ascii="Times New Roman" w:hAnsi="Times New Roman" w:cs="Times New Roman"/>
                <w:i/>
              </w:rPr>
            </w:pPr>
            <w:r w:rsidRPr="009B7498">
              <w:rPr>
                <w:rFonts w:ascii="Times New Roman" w:hAnsi="Times New Roman" w:cs="Times New Roman"/>
                <w:i/>
              </w:rPr>
              <w:t>Aureobasidium</w:t>
            </w:r>
            <w:r w:rsidRPr="009B7498">
              <w:rPr>
                <w:rFonts w:ascii="Times New Roman" w:hAnsi="Times New Roman" w:cs="Times New Roman"/>
              </w:rPr>
              <w:t xml:space="preserve"> sp.</w:t>
            </w:r>
          </w:p>
        </w:tc>
      </w:tr>
      <w:tr w:rsidR="00214367" w:rsidRPr="009B7498" w14:paraId="3AEB5D9B" w14:textId="77777777" w:rsidTr="00DA0FA6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B2DA1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7804881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26B75" w14:textId="77777777" w:rsidR="00214367" w:rsidRPr="009B7498" w:rsidRDefault="00214367" w:rsidP="00DA0FA6">
            <w:pPr>
              <w:rPr>
                <w:rFonts w:ascii="Times New Roman" w:hAnsi="Times New Roman" w:cs="Times New Roman"/>
              </w:rPr>
            </w:pPr>
            <w:r w:rsidRPr="009B7498">
              <w:rPr>
                <w:rFonts w:ascii="Times New Roman" w:hAnsi="Times New Roman" w:cs="Times New Roman"/>
              </w:rPr>
              <w:t>Endopolygalacturonase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C41258B" w14:textId="77777777" w:rsidR="00214367" w:rsidRPr="00ED3FD7" w:rsidRDefault="00214367" w:rsidP="00DA0FA6">
            <w:pPr>
              <w:rPr>
                <w:rFonts w:ascii="Times New Roman" w:hAnsi="Times New Roman" w:cs="Times New Roman"/>
              </w:rPr>
            </w:pPr>
            <w:r w:rsidRPr="00C87A93">
              <w:rPr>
                <w:rFonts w:ascii="Times New Roman" w:hAnsi="Times New Roman" w:cs="Times New Roman"/>
              </w:rPr>
              <w:t>C degradation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A2E9E" w14:textId="77777777" w:rsidR="00214367" w:rsidRPr="009B7498" w:rsidRDefault="00214367" w:rsidP="00DA0FA6">
            <w:pPr>
              <w:rPr>
                <w:rFonts w:ascii="Times New Roman" w:hAnsi="Times New Roman" w:cs="Times New Roman"/>
                <w:i/>
              </w:rPr>
            </w:pPr>
            <w:r w:rsidRPr="009B7498">
              <w:rPr>
                <w:rFonts w:ascii="Times New Roman" w:hAnsi="Times New Roman" w:cs="Times New Roman"/>
                <w:i/>
              </w:rPr>
              <w:t xml:space="preserve">Leptosphaeria </w:t>
            </w:r>
            <w:r w:rsidRPr="009B7498">
              <w:rPr>
                <w:rFonts w:ascii="Times New Roman" w:hAnsi="Times New Roman" w:cs="Times New Roman"/>
              </w:rPr>
              <w:t>sp.</w:t>
            </w:r>
          </w:p>
        </w:tc>
      </w:tr>
    </w:tbl>
    <w:p w14:paraId="54AF7D5A" w14:textId="77777777" w:rsidR="009F0762" w:rsidRPr="00214367" w:rsidRDefault="009F0762" w:rsidP="00214367">
      <w:pPr>
        <w:rPr>
          <w:sz w:val="32"/>
          <w:szCs w:val="32"/>
        </w:rPr>
      </w:pPr>
    </w:p>
    <w:sectPr w:rsidR="009F0762" w:rsidRPr="00214367" w:rsidSect="000C5B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17C62" w14:textId="77777777" w:rsidR="00E64BD3" w:rsidRDefault="00E64BD3" w:rsidP="0063401C">
      <w:r>
        <w:separator/>
      </w:r>
    </w:p>
  </w:endnote>
  <w:endnote w:type="continuationSeparator" w:id="0">
    <w:p w14:paraId="7FCF5C16" w14:textId="77777777" w:rsidR="00E64BD3" w:rsidRDefault="00E64BD3" w:rsidP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950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B04CD" w14:textId="77777777" w:rsidR="0063401C" w:rsidRDefault="00634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E3F993" w14:textId="77777777" w:rsidR="0063401C" w:rsidRDefault="00634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20046" w14:textId="77777777" w:rsidR="00E64BD3" w:rsidRDefault="00E64BD3" w:rsidP="0063401C">
      <w:r>
        <w:separator/>
      </w:r>
    </w:p>
  </w:footnote>
  <w:footnote w:type="continuationSeparator" w:id="0">
    <w:p w14:paraId="7AB99E90" w14:textId="77777777" w:rsidR="00E64BD3" w:rsidRDefault="00E64BD3" w:rsidP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79C1" w14:textId="77777777" w:rsidR="0063401C" w:rsidRDefault="0063401C" w:rsidP="00997FE7">
    <w:pPr>
      <w:pStyle w:val="Header"/>
      <w:jc w:val="center"/>
    </w:pPr>
    <w:r>
      <w:rPr>
        <w:noProof/>
      </w:rPr>
      <w:drawing>
        <wp:inline distT="0" distB="0" distL="0" distR="0" wp14:anchorId="62D298B1" wp14:editId="4438A148">
          <wp:extent cx="5334000" cy="81072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_cent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1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9E117" w14:textId="77777777" w:rsidR="0063401C" w:rsidRDefault="00634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D2"/>
    <w:rsid w:val="00014E13"/>
    <w:rsid w:val="000C5B4D"/>
    <w:rsid w:val="001B41A5"/>
    <w:rsid w:val="00214367"/>
    <w:rsid w:val="002819E1"/>
    <w:rsid w:val="004034EA"/>
    <w:rsid w:val="00574328"/>
    <w:rsid w:val="005910E5"/>
    <w:rsid w:val="0063401C"/>
    <w:rsid w:val="006A59D2"/>
    <w:rsid w:val="006E5DE9"/>
    <w:rsid w:val="007B3565"/>
    <w:rsid w:val="007F0433"/>
    <w:rsid w:val="007F3854"/>
    <w:rsid w:val="00997FE7"/>
    <w:rsid w:val="009F0762"/>
    <w:rsid w:val="00BD4601"/>
    <w:rsid w:val="00C25B86"/>
    <w:rsid w:val="00C62C77"/>
    <w:rsid w:val="00CA03E7"/>
    <w:rsid w:val="00E64BD3"/>
    <w:rsid w:val="00EC62E0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10BCC"/>
  <w15:docId w15:val="{39A49E58-03CE-4DBC-9FDA-D6EE0F8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1C"/>
  </w:style>
  <w:style w:type="paragraph" w:styleId="Footer">
    <w:name w:val="footer"/>
    <w:basedOn w:val="Normal"/>
    <w:link w:val="Foot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1C"/>
  </w:style>
  <w:style w:type="paragraph" w:styleId="ListParagraph">
    <w:name w:val="List Paragraph"/>
    <w:basedOn w:val="Normal"/>
    <w:uiPriority w:val="34"/>
    <w:qFormat/>
    <w:rsid w:val="000C5B4D"/>
    <w:pPr>
      <w:ind w:left="720"/>
      <w:contextualSpacing/>
    </w:pPr>
  </w:style>
  <w:style w:type="table" w:styleId="TableGrid">
    <w:name w:val="Table Grid"/>
    <w:basedOn w:val="TableNormal"/>
    <w:uiPriority w:val="39"/>
    <w:rsid w:val="0057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普通表格 41"/>
    <w:basedOn w:val="TableNormal"/>
    <w:uiPriority w:val="44"/>
    <w:rsid w:val="00214367"/>
    <w:rPr>
      <w:rFonts w:eastAsiaTheme="minorEastAsia"/>
      <w:kern w:val="2"/>
      <w:sz w:val="21"/>
      <w:szCs w:val="22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nte\Desktop\su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</Template>
  <TotalTime>15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Monte, Maria - Hoboken</dc:creator>
  <cp:lastModifiedBy>Vembu B.</cp:lastModifiedBy>
  <cp:revision>3</cp:revision>
  <cp:lastPrinted>2020-10-24T17:32:00Z</cp:lastPrinted>
  <dcterms:created xsi:type="dcterms:W3CDTF">2017-03-23T18:50:00Z</dcterms:created>
  <dcterms:modified xsi:type="dcterms:W3CDTF">2020-12-15T02:02:00Z</dcterms:modified>
</cp:coreProperties>
</file>